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9543E" w:rsidRPr="00F329D8" w:rsidRDefault="00074AF3">
      <w:pPr>
        <w:jc w:val="center"/>
        <w:rPr>
          <w:rFonts w:ascii="Times New Roman" w:hAnsi="Times New Roman" w:cs="Times New Roman"/>
        </w:rPr>
      </w:pPr>
      <w:r w:rsidRPr="00F329D8">
        <w:rPr>
          <w:rFonts w:ascii="Times New Roman" w:eastAsia="Times New Roman" w:hAnsi="Times New Roman" w:cs="Times New Roman"/>
          <w:b/>
          <w:sz w:val="36"/>
        </w:rPr>
        <w:t>Comparing and Evaluating m</w:t>
      </w:r>
      <w:r>
        <w:rPr>
          <w:rFonts w:ascii="Times New Roman" w:eastAsia="Times New Roman" w:hAnsi="Times New Roman" w:cs="Times New Roman"/>
          <w:b/>
          <w:sz w:val="36"/>
        </w:rPr>
        <w:t xml:space="preserve">ulti-threaded, select and </w:t>
      </w:r>
      <w:proofErr w:type="spellStart"/>
      <w:r>
        <w:rPr>
          <w:rFonts w:ascii="Times New Roman" w:eastAsia="Times New Roman" w:hAnsi="Times New Roman" w:cs="Times New Roman"/>
          <w:b/>
          <w:sz w:val="36"/>
        </w:rPr>
        <w:t>epoll</w:t>
      </w:r>
      <w:proofErr w:type="spellEnd"/>
      <w:r>
        <w:rPr>
          <w:rFonts w:ascii="Times New Roman" w:eastAsia="Times New Roman" w:hAnsi="Times New Roman" w:cs="Times New Roman"/>
          <w:b/>
          <w:sz w:val="36"/>
        </w:rPr>
        <w:t xml:space="preserve"> Event Mechanisms </w:t>
      </w:r>
      <w:proofErr w:type="gramStart"/>
      <w:r>
        <w:rPr>
          <w:rFonts w:ascii="Times New Roman" w:eastAsia="Times New Roman" w:hAnsi="Times New Roman" w:cs="Times New Roman"/>
          <w:b/>
          <w:sz w:val="36"/>
        </w:rPr>
        <w:t>In The</w:t>
      </w:r>
      <w:proofErr w:type="gramEnd"/>
      <w:r>
        <w:rPr>
          <w:rFonts w:ascii="Times New Roman" w:eastAsia="Times New Roman" w:hAnsi="Times New Roman" w:cs="Times New Roman"/>
          <w:b/>
          <w:sz w:val="36"/>
        </w:rPr>
        <w:t xml:space="preserve"> Post “C10K” W</w:t>
      </w:r>
      <w:bookmarkStart w:id="0" w:name="_GoBack"/>
      <w:bookmarkEnd w:id="0"/>
      <w:r w:rsidRPr="00F329D8">
        <w:rPr>
          <w:rFonts w:ascii="Times New Roman" w:eastAsia="Times New Roman" w:hAnsi="Times New Roman" w:cs="Times New Roman"/>
          <w:b/>
          <w:sz w:val="36"/>
        </w:rPr>
        <w:t>orld.</w:t>
      </w:r>
    </w:p>
    <w:p w:rsidR="00C9543E" w:rsidRPr="00F329D8" w:rsidRDefault="00C9543E">
      <w:pPr>
        <w:jc w:val="center"/>
        <w:rPr>
          <w:rFonts w:ascii="Times New Roman" w:hAnsi="Times New Roman" w:cs="Times New Roman"/>
        </w:rPr>
      </w:pPr>
    </w:p>
    <w:p w:rsidR="00C9543E" w:rsidRPr="00F329D8" w:rsidRDefault="00074AF3">
      <w:pPr>
        <w:jc w:val="center"/>
        <w:rPr>
          <w:rFonts w:ascii="Times New Roman" w:hAnsi="Times New Roman" w:cs="Times New Roman"/>
        </w:rPr>
      </w:pPr>
      <w:r w:rsidRPr="00F329D8">
        <w:rPr>
          <w:rFonts w:ascii="Times New Roman" w:eastAsia="Times New Roman" w:hAnsi="Times New Roman" w:cs="Times New Roman"/>
          <w:b/>
          <w:sz w:val="28"/>
        </w:rPr>
        <w:t xml:space="preserve">Elton </w:t>
      </w:r>
      <w:proofErr w:type="spellStart"/>
      <w:r w:rsidRPr="00F329D8">
        <w:rPr>
          <w:rFonts w:ascii="Times New Roman" w:eastAsia="Times New Roman" w:hAnsi="Times New Roman" w:cs="Times New Roman"/>
          <w:b/>
          <w:sz w:val="28"/>
        </w:rPr>
        <w:t>Sia</w:t>
      </w:r>
      <w:proofErr w:type="spellEnd"/>
      <w:r w:rsidRPr="00F329D8">
        <w:rPr>
          <w:rFonts w:ascii="Times New Roman" w:eastAsia="Times New Roman" w:hAnsi="Times New Roman" w:cs="Times New Roman"/>
          <w:b/>
          <w:sz w:val="28"/>
        </w:rPr>
        <w:t>, Thilina Ratnayake</w:t>
      </w:r>
      <w:r w:rsidRPr="00F329D8">
        <w:rPr>
          <w:rFonts w:ascii="Times New Roman" w:eastAsia="Times New Roman" w:hAnsi="Times New Roman" w:cs="Times New Roman"/>
          <w:b/>
          <w:sz w:val="28"/>
        </w:rPr>
        <w:br/>
      </w:r>
      <w:r w:rsidRPr="00F329D8">
        <w:rPr>
          <w:rFonts w:ascii="Times New Roman" w:eastAsia="Times New Roman" w:hAnsi="Times New Roman" w:cs="Times New Roman"/>
          <w:b/>
          <w:i/>
          <w:sz w:val="28"/>
        </w:rPr>
        <w:t>British Columbia Institute of Technology</w:t>
      </w:r>
      <w:r w:rsidRPr="00F329D8">
        <w:rPr>
          <w:rFonts w:ascii="Times New Roman" w:eastAsia="Times New Roman" w:hAnsi="Times New Roman" w:cs="Times New Roman"/>
          <w:b/>
          <w:i/>
          <w:sz w:val="28"/>
        </w:rPr>
        <w:br/>
      </w:r>
      <w:r w:rsidRPr="00F329D8">
        <w:rPr>
          <w:rFonts w:ascii="Times New Roman" w:eastAsia="Times New Roman" w:hAnsi="Times New Roman" w:cs="Times New Roman"/>
          <w:sz w:val="24"/>
        </w:rPr>
        <w:t>eltonsia@gmail.com,thilina.ratnayake1@gmail.com</w:t>
      </w:r>
    </w:p>
    <w:p w:rsidR="00C9543E" w:rsidRPr="00F329D8" w:rsidRDefault="00074AF3">
      <w:pPr>
        <w:rPr>
          <w:rFonts w:ascii="Times New Roman" w:hAnsi="Times New Roman" w:cs="Times New Roman"/>
        </w:rPr>
      </w:pPr>
      <w:r w:rsidRPr="00F329D8">
        <w:rPr>
          <w:rFonts w:ascii="Times New Roman" w:eastAsia="Times New Roman" w:hAnsi="Times New Roman" w:cs="Times New Roman"/>
          <w:b/>
        </w:rPr>
        <w:t>Abstract</w:t>
      </w:r>
    </w:p>
    <w:p w:rsidR="00C9543E" w:rsidRPr="00F329D8" w:rsidRDefault="00C9543E">
      <w:pPr>
        <w:rPr>
          <w:rFonts w:ascii="Times New Roman" w:hAnsi="Times New Roman" w:cs="Times New Roman"/>
        </w:rPr>
      </w:pPr>
    </w:p>
    <w:p w:rsidR="00C9543E" w:rsidRPr="00F329D8" w:rsidRDefault="00074AF3">
      <w:pPr>
        <w:rPr>
          <w:rFonts w:ascii="Times New Roman" w:hAnsi="Times New Roman" w:cs="Times New Roman"/>
        </w:rPr>
      </w:pPr>
      <w:r w:rsidRPr="00F329D8">
        <w:rPr>
          <w:rFonts w:ascii="Times New Roman" w:eastAsia="Times New Roman" w:hAnsi="Times New Roman" w:cs="Times New Roman"/>
        </w:rPr>
        <w:t xml:space="preserve">This paper uses a high performance event driven echo server to compare the performance of default multi-threaded response mechanism, as well as the select (level-triggered) and </w:t>
      </w:r>
      <w:proofErr w:type="spellStart"/>
      <w:r w:rsidRPr="00F329D8">
        <w:rPr>
          <w:rFonts w:ascii="Times New Roman" w:eastAsia="Times New Roman" w:hAnsi="Times New Roman" w:cs="Times New Roman"/>
        </w:rPr>
        <w:t>epoll</w:t>
      </w:r>
      <w:proofErr w:type="spellEnd"/>
      <w:r w:rsidRPr="00F329D8">
        <w:rPr>
          <w:rFonts w:ascii="Times New Roman" w:eastAsia="Times New Roman" w:hAnsi="Times New Roman" w:cs="Times New Roman"/>
        </w:rPr>
        <w:t xml:space="preserve"> (edge-triggered) event </w:t>
      </w:r>
      <w:r w:rsidR="00BD1B58" w:rsidRPr="00F329D8">
        <w:rPr>
          <w:rFonts w:ascii="Times New Roman" w:eastAsia="Times New Roman" w:hAnsi="Times New Roman" w:cs="Times New Roman"/>
        </w:rPr>
        <w:t xml:space="preserve">mechanisms. Using </w:t>
      </w:r>
      <w:proofErr w:type="spellStart"/>
      <w:r w:rsidR="00BD1B58" w:rsidRPr="00F329D8">
        <w:rPr>
          <w:rFonts w:ascii="Times New Roman" w:eastAsia="Times New Roman" w:hAnsi="Times New Roman" w:cs="Times New Roman"/>
        </w:rPr>
        <w:t>Louiay</w:t>
      </w:r>
      <w:proofErr w:type="spellEnd"/>
      <w:r w:rsidR="00BD1B58" w:rsidRPr="00F329D8">
        <w:rPr>
          <w:rFonts w:ascii="Times New Roman" w:eastAsia="Times New Roman" w:hAnsi="Times New Roman" w:cs="Times New Roman"/>
        </w:rPr>
        <w:t xml:space="preserve"> </w:t>
      </w:r>
      <w:proofErr w:type="spellStart"/>
      <w:r w:rsidR="00BD1B58" w:rsidRPr="00F329D8">
        <w:rPr>
          <w:rFonts w:ascii="Times New Roman" w:eastAsia="Times New Roman" w:hAnsi="Times New Roman" w:cs="Times New Roman"/>
        </w:rPr>
        <w:t>Gammo</w:t>
      </w:r>
      <w:proofErr w:type="spellEnd"/>
      <w:r w:rsidR="00BD1B58" w:rsidRPr="00F329D8">
        <w:rPr>
          <w:rFonts w:ascii="Times New Roman" w:eastAsia="Times New Roman" w:hAnsi="Times New Roman" w:cs="Times New Roman"/>
        </w:rPr>
        <w:t xml:space="preserve"> and team’s</w:t>
      </w:r>
      <w:r w:rsidRPr="00F329D8">
        <w:rPr>
          <w:rFonts w:ascii="Times New Roman" w:eastAsia="Times New Roman" w:hAnsi="Times New Roman" w:cs="Times New Roman"/>
        </w:rPr>
        <w:t xml:space="preserve"> paper as a guide,</w:t>
      </w:r>
      <w:r w:rsidRPr="00F329D8">
        <w:rPr>
          <w:rFonts w:ascii="Times New Roman" w:eastAsia="Times New Roman" w:hAnsi="Times New Roman" w:cs="Times New Roman"/>
        </w:rPr>
        <w:t xml:space="preserve"> our goal was to beat their results as well as the “C10K” challenge</w:t>
      </w:r>
      <w:proofErr w:type="gramStart"/>
      <w:r w:rsidRPr="00F329D8">
        <w:rPr>
          <w:rFonts w:ascii="Times New Roman" w:eastAsia="Times New Roman" w:hAnsi="Times New Roman" w:cs="Times New Roman"/>
        </w:rPr>
        <w:t>..</w:t>
      </w:r>
      <w:proofErr w:type="gramEnd"/>
    </w:p>
    <w:p w:rsidR="00C9543E" w:rsidRPr="00F329D8" w:rsidRDefault="00C9543E">
      <w:pPr>
        <w:rPr>
          <w:rFonts w:ascii="Times New Roman" w:hAnsi="Times New Roman" w:cs="Times New Roman"/>
        </w:rPr>
      </w:pPr>
    </w:p>
    <w:p w:rsidR="00C9543E" w:rsidRPr="00F329D8" w:rsidRDefault="00074AF3">
      <w:pPr>
        <w:rPr>
          <w:rFonts w:ascii="Times New Roman" w:hAnsi="Times New Roman" w:cs="Times New Roman"/>
        </w:rPr>
      </w:pPr>
      <w:r w:rsidRPr="00F329D8">
        <w:rPr>
          <w:rFonts w:ascii="Times New Roman" w:eastAsia="Times New Roman" w:hAnsi="Times New Roman" w:cs="Times New Roman"/>
        </w:rPr>
        <w:t xml:space="preserve">Throughout the experiment, we noticed that our server using the select </w:t>
      </w:r>
      <w:proofErr w:type="gramStart"/>
      <w:r w:rsidRPr="00F329D8">
        <w:rPr>
          <w:rFonts w:ascii="Times New Roman" w:eastAsia="Times New Roman" w:hAnsi="Times New Roman" w:cs="Times New Roman"/>
        </w:rPr>
        <w:t>mechanism,</w:t>
      </w:r>
      <w:proofErr w:type="gramEnd"/>
      <w:r w:rsidRPr="00F329D8">
        <w:rPr>
          <w:rFonts w:ascii="Times New Roman" w:eastAsia="Times New Roman" w:hAnsi="Times New Roman" w:cs="Times New Roman"/>
        </w:rPr>
        <w:t xml:space="preserve"> was not getting the performance that we wanted. To improve performance, we revised the server to use a </w:t>
      </w:r>
      <w:r w:rsidRPr="00F329D8">
        <w:rPr>
          <w:rFonts w:ascii="Times New Roman" w:eastAsia="Times New Roman" w:hAnsi="Times New Roman" w:cs="Times New Roman"/>
        </w:rPr>
        <w:t>multi-threaded approach to handling connections.</w:t>
      </w:r>
    </w:p>
    <w:p w:rsidR="00C9543E" w:rsidRPr="00F329D8" w:rsidRDefault="00C9543E">
      <w:pPr>
        <w:rPr>
          <w:rFonts w:ascii="Times New Roman" w:hAnsi="Times New Roman" w:cs="Times New Roman"/>
        </w:rPr>
      </w:pPr>
    </w:p>
    <w:p w:rsidR="00C9543E" w:rsidRPr="00F329D8" w:rsidRDefault="00074AF3">
      <w:pPr>
        <w:rPr>
          <w:rFonts w:ascii="Times New Roman" w:hAnsi="Times New Roman" w:cs="Times New Roman"/>
        </w:rPr>
      </w:pPr>
      <w:r w:rsidRPr="00F329D8">
        <w:rPr>
          <w:rFonts w:ascii="Times New Roman" w:eastAsia="Times New Roman" w:hAnsi="Times New Roman" w:cs="Times New Roman"/>
        </w:rPr>
        <w:t xml:space="preserve">Upon completion of the experiment, we were able to beat </w:t>
      </w:r>
      <w:r w:rsidR="00F74F2A">
        <w:rPr>
          <w:rFonts w:ascii="Times New Roman" w:eastAsia="Times New Roman" w:hAnsi="Times New Roman" w:cs="Times New Roman"/>
        </w:rPr>
        <w:t>the Waterloo team’s results</w:t>
      </w:r>
      <w:r w:rsidRPr="00F329D8">
        <w:rPr>
          <w:rFonts w:ascii="Times New Roman" w:eastAsia="Times New Roman" w:hAnsi="Times New Roman" w:cs="Times New Roman"/>
        </w:rPr>
        <w:t>, as well as the “C10K” challenge even with our multi-threaded server. This can be attributed to the improvement in hardware o</w:t>
      </w:r>
      <w:r w:rsidRPr="00F329D8">
        <w:rPr>
          <w:rFonts w:ascii="Times New Roman" w:eastAsia="Times New Roman" w:hAnsi="Times New Roman" w:cs="Times New Roman"/>
        </w:rPr>
        <w:t xml:space="preserve">ver the last decade. Our results also showed that performance in handling a large number of connections were in the order of </w:t>
      </w:r>
      <w:proofErr w:type="spellStart"/>
      <w:r w:rsidRPr="00F329D8">
        <w:rPr>
          <w:rFonts w:ascii="Times New Roman" w:eastAsia="Times New Roman" w:hAnsi="Times New Roman" w:cs="Times New Roman"/>
        </w:rPr>
        <w:t>Epoll</w:t>
      </w:r>
      <w:proofErr w:type="spellEnd"/>
      <w:r w:rsidRPr="00F329D8">
        <w:rPr>
          <w:rFonts w:ascii="Times New Roman" w:eastAsia="Times New Roman" w:hAnsi="Times New Roman" w:cs="Times New Roman"/>
        </w:rPr>
        <w:t>, Select and multi-threaded. Interestingly enough, we found that wh</w:t>
      </w:r>
      <w:r w:rsidR="00D7326F">
        <w:rPr>
          <w:rFonts w:ascii="Times New Roman" w:eastAsia="Times New Roman" w:hAnsi="Times New Roman" w:cs="Times New Roman"/>
        </w:rPr>
        <w:t xml:space="preserve">ile </w:t>
      </w:r>
      <w:proofErr w:type="spellStart"/>
      <w:r w:rsidR="00D7326F">
        <w:rPr>
          <w:rFonts w:ascii="Times New Roman" w:eastAsia="Times New Roman" w:hAnsi="Times New Roman" w:cs="Times New Roman"/>
        </w:rPr>
        <w:t>EPoll</w:t>
      </w:r>
      <w:proofErr w:type="spellEnd"/>
      <w:r w:rsidR="00D7326F">
        <w:rPr>
          <w:rFonts w:ascii="Times New Roman" w:eastAsia="Times New Roman" w:hAnsi="Times New Roman" w:cs="Times New Roman"/>
        </w:rPr>
        <w:t xml:space="preserve"> reigned supreme in it</w:t>
      </w:r>
      <w:r w:rsidRPr="00F329D8">
        <w:rPr>
          <w:rFonts w:ascii="Times New Roman" w:eastAsia="Times New Roman" w:hAnsi="Times New Roman" w:cs="Times New Roman"/>
        </w:rPr>
        <w:t>s ability to handle a large</w:t>
      </w:r>
      <w:r w:rsidRPr="00F329D8">
        <w:rPr>
          <w:rFonts w:ascii="Times New Roman" w:eastAsia="Times New Roman" w:hAnsi="Times New Roman" w:cs="Times New Roman"/>
        </w:rPr>
        <w:t xml:space="preserve"> amount of connections, it had the slowest response times.</w:t>
      </w:r>
    </w:p>
    <w:p w:rsidR="00C9543E" w:rsidRPr="00F329D8" w:rsidRDefault="00C9543E">
      <w:pPr>
        <w:rPr>
          <w:rFonts w:ascii="Times New Roman" w:hAnsi="Times New Roman" w:cs="Times New Roman"/>
        </w:rPr>
      </w:pPr>
    </w:p>
    <w:p w:rsidR="00C9543E" w:rsidRPr="00F329D8" w:rsidRDefault="00074AF3">
      <w:pPr>
        <w:rPr>
          <w:rFonts w:ascii="Times New Roman" w:hAnsi="Times New Roman" w:cs="Times New Roman"/>
        </w:rPr>
      </w:pPr>
      <w:r w:rsidRPr="00F329D8">
        <w:rPr>
          <w:rFonts w:ascii="Times New Roman" w:eastAsia="Times New Roman" w:hAnsi="Times New Roman" w:cs="Times New Roman"/>
          <w:b/>
        </w:rPr>
        <w:t>1 Introduction</w:t>
      </w:r>
    </w:p>
    <w:p w:rsidR="00C9543E" w:rsidRPr="00F329D8" w:rsidRDefault="00C9543E">
      <w:pPr>
        <w:rPr>
          <w:rFonts w:ascii="Times New Roman" w:hAnsi="Times New Roman" w:cs="Times New Roman"/>
        </w:rPr>
      </w:pPr>
    </w:p>
    <w:p w:rsidR="00C9543E" w:rsidRPr="00F329D8" w:rsidRDefault="00074AF3">
      <w:pPr>
        <w:rPr>
          <w:rFonts w:ascii="Times New Roman" w:hAnsi="Times New Roman" w:cs="Times New Roman"/>
        </w:rPr>
      </w:pPr>
      <w:r w:rsidRPr="00F329D8">
        <w:rPr>
          <w:rFonts w:ascii="Times New Roman" w:eastAsia="Times New Roman" w:hAnsi="Times New Roman" w:cs="Times New Roman"/>
        </w:rPr>
        <w:t>The Internet came, and has continued to expand in all aspects since its inception in the early 1980’s. Fueled by a number of factors but not limited to: Moore’s law, the increasing</w:t>
      </w:r>
      <w:r w:rsidRPr="00F329D8">
        <w:rPr>
          <w:rFonts w:ascii="Times New Roman" w:eastAsia="Times New Roman" w:hAnsi="Times New Roman" w:cs="Times New Roman"/>
        </w:rPr>
        <w:t xml:space="preserve"> amount of wireless infrastructure and even socio-technological cultures such as the “Internet </w:t>
      </w:r>
      <w:proofErr w:type="gramStart"/>
      <w:r w:rsidRPr="00F329D8">
        <w:rPr>
          <w:rFonts w:ascii="Times New Roman" w:eastAsia="Times New Roman" w:hAnsi="Times New Roman" w:cs="Times New Roman"/>
        </w:rPr>
        <w:t>Of</w:t>
      </w:r>
      <w:proofErr w:type="gramEnd"/>
      <w:r w:rsidRPr="00F329D8">
        <w:rPr>
          <w:rFonts w:ascii="Times New Roman" w:eastAsia="Times New Roman" w:hAnsi="Times New Roman" w:cs="Times New Roman"/>
        </w:rPr>
        <w:t xml:space="preserve"> Things”, it’s expansion has been so furious that we are even at a point now where we are facing a shortage of addresses for the amount of devices.</w:t>
      </w:r>
    </w:p>
    <w:p w:rsidR="00C9543E" w:rsidRPr="00F329D8" w:rsidRDefault="00C9543E">
      <w:pPr>
        <w:rPr>
          <w:rFonts w:ascii="Times New Roman" w:hAnsi="Times New Roman" w:cs="Times New Roman"/>
        </w:rPr>
      </w:pPr>
    </w:p>
    <w:p w:rsidR="00C9543E" w:rsidRPr="00F329D8" w:rsidRDefault="00074AF3">
      <w:pPr>
        <w:rPr>
          <w:rFonts w:ascii="Times New Roman" w:hAnsi="Times New Roman" w:cs="Times New Roman"/>
        </w:rPr>
      </w:pPr>
      <w:r w:rsidRPr="00F329D8">
        <w:rPr>
          <w:rFonts w:ascii="Times New Roman" w:eastAsia="Times New Roman" w:hAnsi="Times New Roman" w:cs="Times New Roman"/>
        </w:rPr>
        <w:t xml:space="preserve">In </w:t>
      </w:r>
      <w:proofErr w:type="spellStart"/>
      <w:r w:rsidRPr="00F329D8">
        <w:rPr>
          <w:rFonts w:ascii="Times New Roman" w:eastAsia="Times New Roman" w:hAnsi="Times New Roman" w:cs="Times New Roman"/>
        </w:rPr>
        <w:t>Loay</w:t>
      </w:r>
      <w:proofErr w:type="spellEnd"/>
      <w:r w:rsidRPr="00F329D8">
        <w:rPr>
          <w:rFonts w:ascii="Times New Roman" w:eastAsia="Times New Roman" w:hAnsi="Times New Roman" w:cs="Times New Roman"/>
        </w:rPr>
        <w:t xml:space="preserve"> </w:t>
      </w:r>
      <w:proofErr w:type="spellStart"/>
      <w:r w:rsidRPr="00F329D8">
        <w:rPr>
          <w:rFonts w:ascii="Times New Roman" w:eastAsia="Times New Roman" w:hAnsi="Times New Roman" w:cs="Times New Roman"/>
        </w:rPr>
        <w:t>Ga</w:t>
      </w:r>
      <w:r w:rsidRPr="00F329D8">
        <w:rPr>
          <w:rFonts w:ascii="Times New Roman" w:eastAsia="Times New Roman" w:hAnsi="Times New Roman" w:cs="Times New Roman"/>
        </w:rPr>
        <w:t>mmo</w:t>
      </w:r>
      <w:proofErr w:type="spellEnd"/>
      <w:r w:rsidRPr="00F329D8">
        <w:rPr>
          <w:rFonts w:ascii="Times New Roman" w:eastAsia="Times New Roman" w:hAnsi="Times New Roman" w:cs="Times New Roman"/>
        </w:rPr>
        <w:t xml:space="preserve"> et </w:t>
      </w:r>
      <w:proofErr w:type="spellStart"/>
      <w:r w:rsidRPr="00F329D8">
        <w:rPr>
          <w:rFonts w:ascii="Times New Roman" w:eastAsia="Times New Roman" w:hAnsi="Times New Roman" w:cs="Times New Roman"/>
        </w:rPr>
        <w:t>al’s</w:t>
      </w:r>
      <w:proofErr w:type="spellEnd"/>
      <w:r w:rsidRPr="00F329D8">
        <w:rPr>
          <w:rFonts w:ascii="Times New Roman" w:eastAsia="Times New Roman" w:hAnsi="Times New Roman" w:cs="Times New Roman"/>
        </w:rPr>
        <w:t xml:space="preserve"> paper in 2003, they spoke about how this expansion in use makes it “imperative to be able to support these changes with faster and more efficient HTTP servers”. This is especially true today, but with the </w:t>
      </w:r>
      <w:r w:rsidR="001348C7" w:rsidRPr="00F329D8">
        <w:rPr>
          <w:rFonts w:ascii="Times New Roman" w:eastAsia="Times New Roman" w:hAnsi="Times New Roman" w:cs="Times New Roman"/>
        </w:rPr>
        <w:t>added requirement that it is no</w:t>
      </w:r>
      <w:r w:rsidRPr="00F329D8">
        <w:rPr>
          <w:rFonts w:ascii="Times New Roman" w:eastAsia="Times New Roman" w:hAnsi="Times New Roman" w:cs="Times New Roman"/>
        </w:rPr>
        <w:t xml:space="preserve"> longer</w:t>
      </w:r>
      <w:r w:rsidRPr="00F329D8">
        <w:rPr>
          <w:rFonts w:ascii="Times New Roman" w:eastAsia="Times New Roman" w:hAnsi="Times New Roman" w:cs="Times New Roman"/>
        </w:rPr>
        <w:t xml:space="preserve"> just HTTP </w:t>
      </w:r>
      <w:proofErr w:type="spellStart"/>
      <w:proofErr w:type="gramStart"/>
      <w:r w:rsidR="001348C7" w:rsidRPr="00F329D8">
        <w:rPr>
          <w:rFonts w:ascii="Times New Roman" w:eastAsia="Times New Roman" w:hAnsi="Times New Roman" w:cs="Times New Roman"/>
        </w:rPr>
        <w:t>pr</w:t>
      </w:r>
      <w:proofErr w:type="spellEnd"/>
      <w:r w:rsidR="001348C7" w:rsidRPr="00F329D8">
        <w:rPr>
          <w:rFonts w:ascii="Times New Roman" w:eastAsia="Times New Roman" w:hAnsi="Times New Roman" w:cs="Times New Roman"/>
        </w:rPr>
        <w:t xml:space="preserve"> </w:t>
      </w:r>
      <w:r w:rsidRPr="00F329D8">
        <w:rPr>
          <w:rFonts w:ascii="Times New Roman" w:eastAsia="Times New Roman" w:hAnsi="Times New Roman" w:cs="Times New Roman"/>
        </w:rPr>
        <w:t xml:space="preserve"> merely</w:t>
      </w:r>
      <w:proofErr w:type="gramEnd"/>
      <w:r w:rsidRPr="00F329D8">
        <w:rPr>
          <w:rFonts w:ascii="Times New Roman" w:eastAsia="Times New Roman" w:hAnsi="Times New Roman" w:cs="Times New Roman"/>
        </w:rPr>
        <w:t xml:space="preserve"> about being able to respond to a large number of requests with responses. While that may have been the case with the Internet as early as a decade ago, the nature of today’s internet is much more </w:t>
      </w:r>
      <w:r w:rsidRPr="00F329D8">
        <w:rPr>
          <w:rFonts w:ascii="Times New Roman" w:eastAsia="Times New Roman" w:hAnsi="Times New Roman" w:cs="Times New Roman"/>
        </w:rPr>
        <w:t xml:space="preserve">dynamic, placing an emphasis on real-time </w:t>
      </w:r>
      <w:r w:rsidR="001348C7" w:rsidRPr="00F329D8">
        <w:rPr>
          <w:rFonts w:ascii="Times New Roman" w:eastAsia="Times New Roman" w:hAnsi="Times New Roman" w:cs="Times New Roman"/>
        </w:rPr>
        <w:t>(</w:t>
      </w:r>
      <w:proofErr w:type="spellStart"/>
      <w:r w:rsidR="001348C7" w:rsidRPr="00F329D8">
        <w:rPr>
          <w:rFonts w:ascii="Times New Roman" w:eastAsia="Times New Roman" w:hAnsi="Times New Roman" w:cs="Times New Roman"/>
        </w:rPr>
        <w:t>stateful</w:t>
      </w:r>
      <w:proofErr w:type="spellEnd"/>
      <w:r w:rsidR="001348C7" w:rsidRPr="00F329D8">
        <w:rPr>
          <w:rFonts w:ascii="Times New Roman" w:eastAsia="Times New Roman" w:hAnsi="Times New Roman" w:cs="Times New Roman"/>
        </w:rPr>
        <w:t xml:space="preserve">) </w:t>
      </w:r>
      <w:r w:rsidRPr="00F329D8">
        <w:rPr>
          <w:rFonts w:ascii="Times New Roman" w:eastAsia="Times New Roman" w:hAnsi="Times New Roman" w:cs="Times New Roman"/>
        </w:rPr>
        <w:t>and dynamic content which in turn creates a requirement for servers to establish and maintain connections with clients.</w:t>
      </w:r>
    </w:p>
    <w:p w:rsidR="00C9543E" w:rsidRPr="00F329D8" w:rsidRDefault="00C9543E">
      <w:pPr>
        <w:rPr>
          <w:rFonts w:ascii="Times New Roman" w:hAnsi="Times New Roman" w:cs="Times New Roman"/>
        </w:rPr>
      </w:pPr>
    </w:p>
    <w:p w:rsidR="00E77DAC" w:rsidRPr="00F329D8" w:rsidRDefault="00074AF3">
      <w:pPr>
        <w:rPr>
          <w:rFonts w:ascii="Times New Roman" w:hAnsi="Times New Roman" w:cs="Times New Roman"/>
        </w:rPr>
      </w:pPr>
      <w:r w:rsidRPr="00F329D8">
        <w:rPr>
          <w:rFonts w:ascii="Times New Roman" w:eastAsia="Times New Roman" w:hAnsi="Times New Roman" w:cs="Times New Roman"/>
        </w:rPr>
        <w:t>Each of the echo servers uses different event mechanisms to compare the performance amongst t</w:t>
      </w:r>
      <w:r w:rsidRPr="00F329D8">
        <w:rPr>
          <w:rFonts w:ascii="Times New Roman" w:eastAsia="Times New Roman" w:hAnsi="Times New Roman" w:cs="Times New Roman"/>
        </w:rPr>
        <w:t xml:space="preserve">hem.  We use the traditional multithreaded server, a multithreaded select server, and </w:t>
      </w:r>
      <w:proofErr w:type="spellStart"/>
      <w:r w:rsidRPr="00F329D8">
        <w:rPr>
          <w:rFonts w:ascii="Times New Roman" w:eastAsia="Times New Roman" w:hAnsi="Times New Roman" w:cs="Times New Roman"/>
        </w:rPr>
        <w:t>Epoll</w:t>
      </w:r>
      <w:proofErr w:type="spellEnd"/>
      <w:r w:rsidRPr="00F329D8">
        <w:rPr>
          <w:rFonts w:ascii="Times New Roman" w:eastAsia="Times New Roman" w:hAnsi="Times New Roman" w:cs="Times New Roman"/>
        </w:rPr>
        <w:t xml:space="preserve"> server to compare </w:t>
      </w:r>
      <w:r w:rsidRPr="00F329D8">
        <w:rPr>
          <w:rFonts w:ascii="Times New Roman" w:eastAsia="Times New Roman" w:hAnsi="Times New Roman" w:cs="Times New Roman"/>
        </w:rPr>
        <w:lastRenderedPageBreak/>
        <w:t xml:space="preserve">our tests. All three servers only accept connections, echo back the data that was sent to it and disconnect the clients. </w:t>
      </w:r>
      <w:r w:rsidRPr="00F329D8">
        <w:rPr>
          <w:rFonts w:ascii="Times New Roman" w:eastAsia="Times New Roman" w:hAnsi="Times New Roman" w:cs="Times New Roman"/>
        </w:rPr>
        <w:br/>
      </w:r>
    </w:p>
    <w:p w:rsidR="00C9543E" w:rsidRPr="00F329D8" w:rsidRDefault="00E77DAC">
      <w:pPr>
        <w:rPr>
          <w:rFonts w:ascii="Times New Roman" w:hAnsi="Times New Roman" w:cs="Times New Roman"/>
        </w:rPr>
      </w:pPr>
      <w:r>
        <w:rPr>
          <w:rFonts w:ascii="Times New Roman" w:eastAsia="Times New Roman" w:hAnsi="Times New Roman" w:cs="Times New Roman"/>
          <w:b/>
        </w:rPr>
        <w:t>2</w:t>
      </w:r>
      <w:r w:rsidR="00074AF3" w:rsidRPr="00F329D8">
        <w:rPr>
          <w:rFonts w:ascii="Times New Roman" w:eastAsia="Times New Roman" w:hAnsi="Times New Roman" w:cs="Times New Roman"/>
          <w:b/>
        </w:rPr>
        <w:t xml:space="preserve"> Experimental </w:t>
      </w:r>
      <w:proofErr w:type="gramStart"/>
      <w:r w:rsidR="00074AF3" w:rsidRPr="00F329D8">
        <w:rPr>
          <w:rFonts w:ascii="Times New Roman" w:eastAsia="Times New Roman" w:hAnsi="Times New Roman" w:cs="Times New Roman"/>
          <w:b/>
        </w:rPr>
        <w:t>Environment</w:t>
      </w:r>
      <w:proofErr w:type="gramEnd"/>
    </w:p>
    <w:p w:rsidR="00C9543E" w:rsidRPr="00F329D8" w:rsidRDefault="00C9543E">
      <w:pPr>
        <w:rPr>
          <w:rFonts w:ascii="Times New Roman" w:hAnsi="Times New Roman" w:cs="Times New Roman"/>
        </w:rPr>
      </w:pPr>
    </w:p>
    <w:p w:rsidR="002924FE" w:rsidRPr="00F329D8" w:rsidRDefault="00074AF3" w:rsidP="001348C7">
      <w:pPr>
        <w:rPr>
          <w:rFonts w:ascii="Times New Roman" w:eastAsia="Times New Roman" w:hAnsi="Times New Roman" w:cs="Times New Roman"/>
        </w:rPr>
      </w:pPr>
      <w:r w:rsidRPr="00F329D8">
        <w:rPr>
          <w:rFonts w:ascii="Times New Roman" w:eastAsia="Times New Roman" w:hAnsi="Times New Roman" w:cs="Times New Roman"/>
        </w:rPr>
        <w:t>The experimental environment consists of</w:t>
      </w:r>
      <w:r w:rsidR="001348C7" w:rsidRPr="00F329D8">
        <w:rPr>
          <w:rFonts w:ascii="Times New Roman" w:eastAsia="Times New Roman" w:hAnsi="Times New Roman" w:cs="Times New Roman"/>
        </w:rPr>
        <w:t xml:space="preserve"> one server and twelve clients. The server and clients are running identical hardware and software containing four Quad-core Intel Core i5-2400 CPU’s, with 8 GB – 1333 </w:t>
      </w:r>
      <w:proofErr w:type="spellStart"/>
      <w:proofErr w:type="gramStart"/>
      <w:r w:rsidR="00E77DAC">
        <w:rPr>
          <w:rFonts w:ascii="Times New Roman" w:eastAsia="Times New Roman" w:hAnsi="Times New Roman" w:cs="Times New Roman"/>
        </w:rPr>
        <w:t>mHz</w:t>
      </w:r>
      <w:proofErr w:type="spellEnd"/>
      <w:proofErr w:type="gramEnd"/>
      <w:r w:rsidR="00E77DAC">
        <w:rPr>
          <w:rFonts w:ascii="Times New Roman" w:eastAsia="Times New Roman" w:hAnsi="Times New Roman" w:cs="Times New Roman"/>
        </w:rPr>
        <w:t xml:space="preserve"> of RAM</w:t>
      </w:r>
      <w:r w:rsidR="002924FE" w:rsidRPr="00F329D8">
        <w:rPr>
          <w:rFonts w:ascii="Times New Roman" w:eastAsia="Times New Roman" w:hAnsi="Times New Roman" w:cs="Times New Roman"/>
        </w:rPr>
        <w:t>. Each server only functions to listen and establish connections, as well as receive and “echo” back the data to each client.</w:t>
      </w:r>
    </w:p>
    <w:p w:rsidR="001348C7" w:rsidRPr="00F329D8" w:rsidRDefault="001348C7" w:rsidP="001348C7">
      <w:pPr>
        <w:rPr>
          <w:rFonts w:ascii="Times New Roman" w:eastAsia="Times New Roman" w:hAnsi="Times New Roman" w:cs="Times New Roman"/>
        </w:rPr>
      </w:pPr>
    </w:p>
    <w:p w:rsidR="001348C7" w:rsidRPr="00F329D8" w:rsidRDefault="00E77DAC" w:rsidP="001348C7">
      <w:pPr>
        <w:rPr>
          <w:rFonts w:ascii="Times New Roman" w:hAnsi="Times New Roman" w:cs="Times New Roman"/>
          <w:b/>
        </w:rPr>
      </w:pPr>
      <w:r>
        <w:rPr>
          <w:rFonts w:ascii="Times New Roman" w:eastAsia="Times New Roman" w:hAnsi="Times New Roman" w:cs="Times New Roman"/>
          <w:b/>
        </w:rPr>
        <w:t>2</w:t>
      </w:r>
      <w:r w:rsidR="001348C7" w:rsidRPr="00F329D8">
        <w:rPr>
          <w:rFonts w:ascii="Times New Roman" w:eastAsia="Times New Roman" w:hAnsi="Times New Roman" w:cs="Times New Roman"/>
          <w:b/>
        </w:rPr>
        <w:t>.1 Workloads and experiment design.</w:t>
      </w:r>
    </w:p>
    <w:p w:rsidR="00C9543E" w:rsidRPr="00F329D8" w:rsidRDefault="00C9543E">
      <w:pPr>
        <w:rPr>
          <w:rFonts w:ascii="Times New Roman" w:hAnsi="Times New Roman" w:cs="Times New Roman"/>
        </w:rPr>
      </w:pPr>
    </w:p>
    <w:p w:rsidR="002924FE" w:rsidRPr="00F329D8" w:rsidRDefault="001348C7">
      <w:pPr>
        <w:rPr>
          <w:rFonts w:ascii="Times New Roman" w:eastAsia="Times New Roman" w:hAnsi="Times New Roman" w:cs="Times New Roman"/>
        </w:rPr>
      </w:pPr>
      <w:r w:rsidRPr="00F329D8">
        <w:rPr>
          <w:rFonts w:ascii="Times New Roman" w:eastAsia="Times New Roman" w:hAnsi="Times New Roman" w:cs="Times New Roman"/>
        </w:rPr>
        <w:t>Using the Waterloo team’</w:t>
      </w:r>
      <w:r w:rsidR="002924FE" w:rsidRPr="00F329D8">
        <w:rPr>
          <w:rFonts w:ascii="Times New Roman" w:eastAsia="Times New Roman" w:hAnsi="Times New Roman" w:cs="Times New Roman"/>
        </w:rPr>
        <w:t xml:space="preserve">s experiment as a guideline, we decided to use two </w:t>
      </w:r>
      <w:proofErr w:type="gramStart"/>
      <w:r w:rsidR="002924FE" w:rsidRPr="00F329D8">
        <w:rPr>
          <w:rFonts w:ascii="Times New Roman" w:eastAsia="Times New Roman" w:hAnsi="Times New Roman" w:cs="Times New Roman"/>
        </w:rPr>
        <w:t>scenario’s</w:t>
      </w:r>
      <w:proofErr w:type="gramEnd"/>
      <w:r w:rsidR="002924FE" w:rsidRPr="00F329D8">
        <w:rPr>
          <w:rFonts w:ascii="Times New Roman" w:eastAsia="Times New Roman" w:hAnsi="Times New Roman" w:cs="Times New Roman"/>
        </w:rPr>
        <w:t xml:space="preserve"> to evaluate our servers with. Each test involves 12 clients sending messages to the server, starting with a base of establishing 5000 connections before beginning the transmission of data. It will then send 10 volleys of messages and upon successful receipt of the </w:t>
      </w:r>
      <w:proofErr w:type="gramStart"/>
      <w:r w:rsidR="002924FE" w:rsidRPr="00F329D8">
        <w:rPr>
          <w:rFonts w:ascii="Times New Roman" w:eastAsia="Times New Roman" w:hAnsi="Times New Roman" w:cs="Times New Roman"/>
        </w:rPr>
        <w:t>replies,</w:t>
      </w:r>
      <w:proofErr w:type="gramEnd"/>
      <w:r w:rsidR="002924FE" w:rsidRPr="00F329D8">
        <w:rPr>
          <w:rFonts w:ascii="Times New Roman" w:eastAsia="Times New Roman" w:hAnsi="Times New Roman" w:cs="Times New Roman"/>
        </w:rPr>
        <w:t xml:space="preserve"> will continue to increment the number of established connections by</w:t>
      </w:r>
      <w:r w:rsidR="00B8237B" w:rsidRPr="00F329D8">
        <w:rPr>
          <w:rFonts w:ascii="Times New Roman" w:eastAsia="Times New Roman" w:hAnsi="Times New Roman" w:cs="Times New Roman"/>
        </w:rPr>
        <w:t xml:space="preserve"> 1000. With each successful increment of clients, we will re-send 10 volleys for every client and wait for successful receipt of replies before continuing to increment more. The test concludes after the RTT’s for clients exceeds our time-out value, which is 60 seconds. The only variables for our experiments were the size of each message, for which we tested (1) 256 bytes and (2) 512 bytes.</w:t>
      </w:r>
    </w:p>
    <w:p w:rsidR="00BD1B58" w:rsidRPr="00F329D8" w:rsidRDefault="00BD1B58">
      <w:pPr>
        <w:rPr>
          <w:rFonts w:ascii="Times New Roman" w:eastAsia="Times New Roman" w:hAnsi="Times New Roman" w:cs="Times New Roman"/>
        </w:rPr>
      </w:pPr>
    </w:p>
    <w:p w:rsidR="00BD1B58" w:rsidRPr="00F329D8" w:rsidRDefault="00BD1B58" w:rsidP="00BD1B58">
      <w:pPr>
        <w:rPr>
          <w:rFonts w:ascii="Times New Roman" w:hAnsi="Times New Roman" w:cs="Times New Roman"/>
        </w:rPr>
      </w:pPr>
      <w:r w:rsidRPr="00F329D8">
        <w:rPr>
          <w:rFonts w:ascii="Times New Roman" w:eastAsia="Times New Roman" w:hAnsi="Times New Roman" w:cs="Times New Roman"/>
        </w:rPr>
        <w:t>For the purpose of this experiment, performance is defined by the following two criteria:</w:t>
      </w:r>
    </w:p>
    <w:p w:rsidR="00BD1B58" w:rsidRPr="00F329D8" w:rsidRDefault="00BD1B58" w:rsidP="00BD1B58">
      <w:pPr>
        <w:rPr>
          <w:rFonts w:ascii="Times New Roman" w:hAnsi="Times New Roman" w:cs="Times New Roman"/>
        </w:rPr>
      </w:pPr>
    </w:p>
    <w:p w:rsidR="00BD1B58" w:rsidRPr="00F329D8" w:rsidRDefault="00BD1B58" w:rsidP="00BD1B58">
      <w:pPr>
        <w:numPr>
          <w:ilvl w:val="0"/>
          <w:numId w:val="1"/>
        </w:numPr>
        <w:ind w:hanging="359"/>
        <w:contextualSpacing/>
        <w:rPr>
          <w:rFonts w:ascii="Times New Roman" w:eastAsia="Times New Roman" w:hAnsi="Times New Roman" w:cs="Times New Roman"/>
        </w:rPr>
      </w:pPr>
      <w:r w:rsidRPr="00F329D8">
        <w:rPr>
          <w:rFonts w:ascii="Times New Roman" w:eastAsia="Times New Roman" w:hAnsi="Times New Roman" w:cs="Times New Roman"/>
        </w:rPr>
        <w:t xml:space="preserve">Observing how many concurrent connections can be </w:t>
      </w:r>
      <w:proofErr w:type="spellStart"/>
      <w:r w:rsidRPr="00F329D8">
        <w:rPr>
          <w:rFonts w:ascii="Times New Roman" w:eastAsia="Times New Roman" w:hAnsi="Times New Roman" w:cs="Times New Roman"/>
        </w:rPr>
        <w:t>be</w:t>
      </w:r>
      <w:proofErr w:type="spellEnd"/>
      <w:r w:rsidRPr="00F329D8">
        <w:rPr>
          <w:rFonts w:ascii="Times New Roman" w:eastAsia="Times New Roman" w:hAnsi="Times New Roman" w:cs="Times New Roman"/>
        </w:rPr>
        <w:t xml:space="preserve"> handled and;</w:t>
      </w:r>
    </w:p>
    <w:p w:rsidR="00BD1B58" w:rsidRPr="00F329D8" w:rsidRDefault="00BD1B58" w:rsidP="00BD1B58">
      <w:pPr>
        <w:numPr>
          <w:ilvl w:val="0"/>
          <w:numId w:val="1"/>
        </w:numPr>
        <w:ind w:hanging="359"/>
        <w:contextualSpacing/>
        <w:rPr>
          <w:rFonts w:ascii="Times New Roman" w:eastAsia="Times New Roman" w:hAnsi="Times New Roman" w:cs="Times New Roman"/>
        </w:rPr>
      </w:pPr>
      <w:r w:rsidRPr="00F329D8">
        <w:rPr>
          <w:rFonts w:ascii="Times New Roman" w:eastAsia="Times New Roman" w:hAnsi="Times New Roman" w:cs="Times New Roman"/>
        </w:rPr>
        <w:t>The RTT’s experienced by each client.</w:t>
      </w:r>
    </w:p>
    <w:p w:rsidR="00BD1B58" w:rsidRPr="00F329D8" w:rsidRDefault="00BD1B58">
      <w:pPr>
        <w:rPr>
          <w:rFonts w:ascii="Times New Roman" w:eastAsia="Times New Roman" w:hAnsi="Times New Roman" w:cs="Times New Roman"/>
          <w:b/>
        </w:rPr>
      </w:pPr>
    </w:p>
    <w:p w:rsidR="00C9543E" w:rsidRPr="00F329D8" w:rsidRDefault="00E77DAC">
      <w:pPr>
        <w:rPr>
          <w:rFonts w:ascii="Times New Roman" w:hAnsi="Times New Roman" w:cs="Times New Roman"/>
        </w:rPr>
      </w:pPr>
      <w:r>
        <w:rPr>
          <w:rFonts w:ascii="Times New Roman" w:eastAsia="Times New Roman" w:hAnsi="Times New Roman" w:cs="Times New Roman"/>
          <w:b/>
        </w:rPr>
        <w:t>3</w:t>
      </w:r>
      <w:r w:rsidR="00074AF3" w:rsidRPr="00F329D8">
        <w:rPr>
          <w:rFonts w:ascii="Times New Roman" w:eastAsia="Times New Roman" w:hAnsi="Times New Roman" w:cs="Times New Roman"/>
          <w:b/>
        </w:rPr>
        <w:t xml:space="preserve"> Experiment Results</w:t>
      </w:r>
    </w:p>
    <w:p w:rsidR="00C9543E" w:rsidRPr="00F329D8" w:rsidRDefault="00BD1B58">
      <w:pPr>
        <w:rPr>
          <w:rFonts w:ascii="Times New Roman" w:hAnsi="Times New Roman" w:cs="Times New Roman"/>
        </w:rPr>
      </w:pPr>
      <w:r w:rsidRPr="00F329D8">
        <w:rPr>
          <w:rFonts w:ascii="Times New Roman" w:hAnsi="Times New Roman" w:cs="Times New Roman"/>
        </w:rPr>
        <w:t xml:space="preserve"> </w:t>
      </w:r>
    </w:p>
    <w:p w:rsidR="00BD1B58" w:rsidRDefault="002E0614">
      <w:pPr>
        <w:rPr>
          <w:rFonts w:ascii="Times New Roman" w:hAnsi="Times New Roman" w:cs="Times New Roman"/>
          <w:b/>
        </w:rPr>
      </w:pPr>
      <w:r w:rsidRPr="00F329D8">
        <w:rPr>
          <w:rFonts w:ascii="Times New Roman" w:eastAsia="Times New Roman" w:hAnsi="Times New Roman" w:cs="Times New Roman"/>
        </w:rPr>
        <w:t xml:space="preserve">Upon completion of our experiment, our data seems to be in line with the results found in Waterloo in that the performance of </w:t>
      </w:r>
      <w:proofErr w:type="spellStart"/>
      <w:r w:rsidRPr="00F329D8">
        <w:rPr>
          <w:rFonts w:ascii="Times New Roman" w:eastAsia="Times New Roman" w:hAnsi="Times New Roman" w:cs="Times New Roman"/>
          <w:i/>
        </w:rPr>
        <w:t>epoll</w:t>
      </w:r>
      <w:proofErr w:type="spellEnd"/>
      <w:r w:rsidRPr="00F329D8">
        <w:rPr>
          <w:rFonts w:ascii="Times New Roman" w:eastAsia="Times New Roman" w:hAnsi="Times New Roman" w:cs="Times New Roman"/>
        </w:rPr>
        <w:t xml:space="preserve"> beat out </w:t>
      </w:r>
      <w:r w:rsidRPr="00F329D8">
        <w:rPr>
          <w:rFonts w:ascii="Times New Roman" w:eastAsia="Times New Roman" w:hAnsi="Times New Roman" w:cs="Times New Roman"/>
          <w:i/>
        </w:rPr>
        <w:t xml:space="preserve">select </w:t>
      </w:r>
      <w:r w:rsidRPr="00F329D8">
        <w:rPr>
          <w:rFonts w:ascii="Times New Roman" w:eastAsia="Times New Roman" w:hAnsi="Times New Roman" w:cs="Times New Roman"/>
        </w:rPr>
        <w:t xml:space="preserve">which was better than the performance of a purely </w:t>
      </w:r>
      <w:r w:rsidRPr="00F329D8">
        <w:rPr>
          <w:rFonts w:ascii="Times New Roman" w:eastAsia="Times New Roman" w:hAnsi="Times New Roman" w:cs="Times New Roman"/>
          <w:i/>
        </w:rPr>
        <w:t>multi-threaded</w:t>
      </w:r>
      <w:r w:rsidRPr="00F329D8">
        <w:rPr>
          <w:rFonts w:ascii="Times New Roman" w:eastAsia="Times New Roman" w:hAnsi="Times New Roman" w:cs="Times New Roman"/>
        </w:rPr>
        <w:t xml:space="preserve"> server.</w:t>
      </w:r>
      <w:r>
        <w:rPr>
          <w:rFonts w:ascii="Times New Roman" w:eastAsia="Times New Roman" w:hAnsi="Times New Roman" w:cs="Times New Roman"/>
        </w:rPr>
        <w:t xml:space="preserve"> In this section we will present the data in graph form, as well as pertinent data at-a-glance. We will attempt to explain the data in the following Discussion section.</w:t>
      </w:r>
      <w:r>
        <w:rPr>
          <w:rFonts w:ascii="Times New Roman" w:eastAsia="Times New Roman" w:hAnsi="Times New Roman" w:cs="Times New Roman"/>
        </w:rPr>
        <w:br/>
      </w:r>
      <w:r>
        <w:rPr>
          <w:rFonts w:ascii="Times New Roman" w:eastAsia="Times New Roman" w:hAnsi="Times New Roman" w:cs="Times New Roman"/>
        </w:rPr>
        <w:br/>
      </w:r>
      <w:r w:rsidR="00E77DAC">
        <w:rPr>
          <w:rFonts w:ascii="Times New Roman" w:hAnsi="Times New Roman" w:cs="Times New Roman"/>
          <w:b/>
        </w:rPr>
        <w:t>3</w:t>
      </w:r>
      <w:r w:rsidR="00F329D8" w:rsidRPr="00F329D8">
        <w:rPr>
          <w:rFonts w:ascii="Times New Roman" w:hAnsi="Times New Roman" w:cs="Times New Roman"/>
          <w:b/>
        </w:rPr>
        <w:t>.1 Re</w:t>
      </w:r>
      <w:r w:rsidR="00F329D8">
        <w:rPr>
          <w:rFonts w:ascii="Times New Roman" w:hAnsi="Times New Roman" w:cs="Times New Roman"/>
          <w:b/>
        </w:rPr>
        <w:t>sults At-A-Glance</w:t>
      </w:r>
    </w:p>
    <w:p w:rsidR="00F329D8" w:rsidRDefault="00F329D8">
      <w:pPr>
        <w:rPr>
          <w:rFonts w:ascii="Times New Roman" w:hAnsi="Times New Roman" w:cs="Times New Roman"/>
        </w:rPr>
      </w:pPr>
    </w:p>
    <w:tbl>
      <w:tblPr>
        <w:tblStyle w:val="TableGrid"/>
        <w:tblW w:w="0" w:type="auto"/>
        <w:tblLook w:val="04A0" w:firstRow="1" w:lastRow="0" w:firstColumn="1" w:lastColumn="0" w:noHBand="0" w:noVBand="1"/>
      </w:tblPr>
      <w:tblGrid>
        <w:gridCol w:w="1466"/>
        <w:gridCol w:w="1487"/>
        <w:gridCol w:w="1415"/>
        <w:gridCol w:w="1158"/>
        <w:gridCol w:w="1387"/>
        <w:gridCol w:w="1387"/>
        <w:gridCol w:w="1276"/>
      </w:tblGrid>
      <w:tr w:rsidR="00F329D8" w:rsidTr="00F329D8">
        <w:tc>
          <w:tcPr>
            <w:tcW w:w="1828" w:type="dxa"/>
          </w:tcPr>
          <w:p w:rsidR="00F329D8" w:rsidRDefault="00F329D8">
            <w:pPr>
              <w:rPr>
                <w:rFonts w:ascii="Times New Roman" w:hAnsi="Times New Roman" w:cs="Times New Roman"/>
              </w:rPr>
            </w:pPr>
          </w:p>
        </w:tc>
        <w:tc>
          <w:tcPr>
            <w:tcW w:w="1671" w:type="dxa"/>
          </w:tcPr>
          <w:p w:rsidR="00F329D8" w:rsidRDefault="00F329D8" w:rsidP="00F329D8">
            <w:pPr>
              <w:rPr>
                <w:rFonts w:ascii="Times New Roman" w:hAnsi="Times New Roman" w:cs="Times New Roman"/>
              </w:rPr>
            </w:pPr>
            <w:r>
              <w:rPr>
                <w:rFonts w:ascii="Times New Roman" w:hAnsi="Times New Roman" w:cs="Times New Roman"/>
              </w:rPr>
              <w:t>Multi-Threaded 256 bytes</w:t>
            </w:r>
          </w:p>
        </w:tc>
        <w:tc>
          <w:tcPr>
            <w:tcW w:w="1465" w:type="dxa"/>
          </w:tcPr>
          <w:p w:rsidR="00F329D8" w:rsidRDefault="00F329D8">
            <w:pPr>
              <w:rPr>
                <w:rFonts w:ascii="Times New Roman" w:hAnsi="Times New Roman" w:cs="Times New Roman"/>
              </w:rPr>
            </w:pPr>
            <w:r>
              <w:rPr>
                <w:rFonts w:ascii="Times New Roman" w:hAnsi="Times New Roman" w:cs="Times New Roman"/>
              </w:rPr>
              <w:t>Select 256 Bytes</w:t>
            </w:r>
          </w:p>
        </w:tc>
        <w:tc>
          <w:tcPr>
            <w:tcW w:w="1351" w:type="dxa"/>
          </w:tcPr>
          <w:p w:rsidR="00F329D8" w:rsidRDefault="00F329D8">
            <w:pPr>
              <w:rPr>
                <w:rFonts w:ascii="Times New Roman" w:hAnsi="Times New Roman" w:cs="Times New Roman"/>
              </w:rPr>
            </w:pPr>
            <w:proofErr w:type="spellStart"/>
            <w:r>
              <w:rPr>
                <w:rFonts w:ascii="Times New Roman" w:hAnsi="Times New Roman" w:cs="Times New Roman"/>
              </w:rPr>
              <w:t>Epoll</w:t>
            </w:r>
            <w:proofErr w:type="spellEnd"/>
            <w:r>
              <w:rPr>
                <w:rFonts w:ascii="Times New Roman" w:hAnsi="Times New Roman" w:cs="Times New Roman"/>
              </w:rPr>
              <w:t xml:space="preserve"> 256 bytes</w:t>
            </w:r>
          </w:p>
        </w:tc>
        <w:tc>
          <w:tcPr>
            <w:tcW w:w="1087" w:type="dxa"/>
          </w:tcPr>
          <w:p w:rsidR="00F329D8" w:rsidRDefault="00F329D8" w:rsidP="00F329D8">
            <w:pPr>
              <w:rPr>
                <w:rFonts w:ascii="Times New Roman" w:hAnsi="Times New Roman" w:cs="Times New Roman"/>
              </w:rPr>
            </w:pPr>
            <w:r>
              <w:rPr>
                <w:rFonts w:ascii="Times New Roman" w:hAnsi="Times New Roman" w:cs="Times New Roman"/>
              </w:rPr>
              <w:t>Multi-Threaded 512 bytes</w:t>
            </w:r>
          </w:p>
        </w:tc>
        <w:tc>
          <w:tcPr>
            <w:tcW w:w="1087" w:type="dxa"/>
          </w:tcPr>
          <w:p w:rsidR="00F329D8" w:rsidRDefault="00F329D8" w:rsidP="00F329D8">
            <w:pPr>
              <w:rPr>
                <w:rFonts w:ascii="Times New Roman" w:hAnsi="Times New Roman" w:cs="Times New Roman"/>
              </w:rPr>
            </w:pPr>
            <w:r>
              <w:rPr>
                <w:rFonts w:ascii="Times New Roman" w:hAnsi="Times New Roman" w:cs="Times New Roman"/>
              </w:rPr>
              <w:t>Select 512 Bytes</w:t>
            </w:r>
          </w:p>
        </w:tc>
        <w:tc>
          <w:tcPr>
            <w:tcW w:w="1087" w:type="dxa"/>
          </w:tcPr>
          <w:p w:rsidR="00F329D8" w:rsidRDefault="00F329D8" w:rsidP="00F329D8">
            <w:pPr>
              <w:rPr>
                <w:rFonts w:ascii="Times New Roman" w:hAnsi="Times New Roman" w:cs="Times New Roman"/>
              </w:rPr>
            </w:pPr>
            <w:proofErr w:type="spellStart"/>
            <w:r>
              <w:rPr>
                <w:rFonts w:ascii="Times New Roman" w:hAnsi="Times New Roman" w:cs="Times New Roman"/>
              </w:rPr>
              <w:t>Epoll</w:t>
            </w:r>
            <w:proofErr w:type="spellEnd"/>
            <w:r>
              <w:rPr>
                <w:rFonts w:ascii="Times New Roman" w:hAnsi="Times New Roman" w:cs="Times New Roman"/>
              </w:rPr>
              <w:t xml:space="preserve"> 512 bytes</w:t>
            </w:r>
          </w:p>
        </w:tc>
      </w:tr>
      <w:tr w:rsidR="00F329D8" w:rsidTr="00F329D8">
        <w:tc>
          <w:tcPr>
            <w:tcW w:w="1828" w:type="dxa"/>
          </w:tcPr>
          <w:p w:rsidR="00F329D8" w:rsidRDefault="00F329D8">
            <w:pPr>
              <w:rPr>
                <w:rFonts w:ascii="Times New Roman" w:hAnsi="Times New Roman" w:cs="Times New Roman"/>
              </w:rPr>
            </w:pPr>
            <w:r>
              <w:rPr>
                <w:rFonts w:ascii="Times New Roman" w:hAnsi="Times New Roman" w:cs="Times New Roman"/>
              </w:rPr>
              <w:t>Max number of connections</w:t>
            </w:r>
          </w:p>
        </w:tc>
        <w:tc>
          <w:tcPr>
            <w:tcW w:w="1671" w:type="dxa"/>
          </w:tcPr>
          <w:p w:rsidR="00F329D8" w:rsidRDefault="00F329D8">
            <w:pPr>
              <w:rPr>
                <w:rFonts w:ascii="Times New Roman" w:hAnsi="Times New Roman" w:cs="Times New Roman"/>
              </w:rPr>
            </w:pPr>
            <w:r>
              <w:rPr>
                <w:rFonts w:ascii="Times New Roman" w:hAnsi="Times New Roman" w:cs="Times New Roman"/>
              </w:rPr>
              <w:t>31884</w:t>
            </w:r>
          </w:p>
        </w:tc>
        <w:tc>
          <w:tcPr>
            <w:tcW w:w="1465" w:type="dxa"/>
          </w:tcPr>
          <w:p w:rsidR="00F329D8" w:rsidRDefault="00F329D8">
            <w:pPr>
              <w:rPr>
                <w:rFonts w:ascii="Times New Roman" w:hAnsi="Times New Roman" w:cs="Times New Roman"/>
              </w:rPr>
            </w:pPr>
            <w:r>
              <w:rPr>
                <w:rFonts w:ascii="Times New Roman" w:hAnsi="Times New Roman" w:cs="Times New Roman"/>
              </w:rPr>
              <w:t>71724</w:t>
            </w:r>
          </w:p>
        </w:tc>
        <w:tc>
          <w:tcPr>
            <w:tcW w:w="1351" w:type="dxa"/>
          </w:tcPr>
          <w:p w:rsidR="00F329D8" w:rsidRDefault="00F329D8">
            <w:pPr>
              <w:rPr>
                <w:rFonts w:ascii="Times New Roman" w:hAnsi="Times New Roman" w:cs="Times New Roman"/>
              </w:rPr>
            </w:pPr>
            <w:r>
              <w:rPr>
                <w:rFonts w:ascii="Times New Roman" w:hAnsi="Times New Roman" w:cs="Times New Roman"/>
              </w:rPr>
              <w:t>99612</w:t>
            </w:r>
          </w:p>
        </w:tc>
        <w:tc>
          <w:tcPr>
            <w:tcW w:w="1087" w:type="dxa"/>
          </w:tcPr>
          <w:p w:rsidR="00F329D8" w:rsidRDefault="00F329D8">
            <w:pPr>
              <w:rPr>
                <w:rFonts w:ascii="Times New Roman" w:hAnsi="Times New Roman" w:cs="Times New Roman"/>
              </w:rPr>
            </w:pPr>
            <w:r>
              <w:rPr>
                <w:rFonts w:ascii="Times New Roman" w:hAnsi="Times New Roman" w:cs="Times New Roman"/>
              </w:rPr>
              <w:t>31884</w:t>
            </w:r>
          </w:p>
        </w:tc>
        <w:tc>
          <w:tcPr>
            <w:tcW w:w="1087" w:type="dxa"/>
          </w:tcPr>
          <w:p w:rsidR="00F329D8" w:rsidRDefault="00F329D8">
            <w:pPr>
              <w:rPr>
                <w:rFonts w:ascii="Times New Roman" w:hAnsi="Times New Roman" w:cs="Times New Roman"/>
              </w:rPr>
            </w:pPr>
            <w:r>
              <w:rPr>
                <w:rFonts w:ascii="Times New Roman" w:hAnsi="Times New Roman" w:cs="Times New Roman"/>
              </w:rPr>
              <w:t>68736</w:t>
            </w:r>
          </w:p>
        </w:tc>
        <w:tc>
          <w:tcPr>
            <w:tcW w:w="1087" w:type="dxa"/>
          </w:tcPr>
          <w:p w:rsidR="00F329D8" w:rsidRDefault="00F329D8">
            <w:pPr>
              <w:rPr>
                <w:rFonts w:ascii="Times New Roman" w:hAnsi="Times New Roman" w:cs="Times New Roman"/>
              </w:rPr>
            </w:pPr>
            <w:r>
              <w:rPr>
                <w:rFonts w:ascii="Times New Roman" w:hAnsi="Times New Roman" w:cs="Times New Roman"/>
              </w:rPr>
              <w:t>93636</w:t>
            </w:r>
          </w:p>
        </w:tc>
      </w:tr>
      <w:tr w:rsidR="00F329D8" w:rsidTr="00F329D8">
        <w:tc>
          <w:tcPr>
            <w:tcW w:w="1828" w:type="dxa"/>
          </w:tcPr>
          <w:p w:rsidR="00F329D8" w:rsidRDefault="00F329D8">
            <w:pPr>
              <w:rPr>
                <w:rFonts w:ascii="Times New Roman" w:hAnsi="Times New Roman" w:cs="Times New Roman"/>
              </w:rPr>
            </w:pPr>
            <w:r>
              <w:rPr>
                <w:rFonts w:ascii="Times New Roman" w:hAnsi="Times New Roman" w:cs="Times New Roman"/>
              </w:rPr>
              <w:t>Average RTT  (of Average RTT’s)</w:t>
            </w:r>
          </w:p>
        </w:tc>
        <w:tc>
          <w:tcPr>
            <w:tcW w:w="1671" w:type="dxa"/>
          </w:tcPr>
          <w:p w:rsidR="00F329D8" w:rsidRPr="00F329D8" w:rsidRDefault="00F329D8">
            <w:pPr>
              <w:rPr>
                <w:rFonts w:ascii="Calibri" w:hAnsi="Calibri"/>
                <w:b/>
                <w:szCs w:val="22"/>
              </w:rPr>
            </w:pPr>
            <w:r>
              <w:rPr>
                <w:rFonts w:ascii="Calibri" w:hAnsi="Calibri"/>
                <w:szCs w:val="22"/>
              </w:rPr>
              <w:t>100.8377143</w:t>
            </w:r>
            <w:r>
              <w:rPr>
                <w:rFonts w:ascii="Calibri" w:hAnsi="Calibri"/>
                <w:szCs w:val="22"/>
              </w:rPr>
              <w:t xml:space="preserve"> MS</w:t>
            </w:r>
          </w:p>
        </w:tc>
        <w:tc>
          <w:tcPr>
            <w:tcW w:w="1465" w:type="dxa"/>
          </w:tcPr>
          <w:p w:rsidR="00F329D8" w:rsidRDefault="00F329D8" w:rsidP="00F329D8">
            <w:pPr>
              <w:rPr>
                <w:rFonts w:ascii="Calibri" w:hAnsi="Calibri"/>
                <w:szCs w:val="22"/>
              </w:rPr>
            </w:pPr>
            <w:r>
              <w:rPr>
                <w:rFonts w:ascii="Calibri" w:hAnsi="Calibri"/>
                <w:szCs w:val="22"/>
              </w:rPr>
              <w:t>100.8377143</w:t>
            </w:r>
          </w:p>
          <w:p w:rsidR="00F329D8" w:rsidRDefault="00F329D8">
            <w:pPr>
              <w:rPr>
                <w:rFonts w:ascii="Times New Roman" w:hAnsi="Times New Roman" w:cs="Times New Roman"/>
              </w:rPr>
            </w:pPr>
            <w:r>
              <w:rPr>
                <w:rFonts w:ascii="Times New Roman" w:hAnsi="Times New Roman" w:cs="Times New Roman"/>
              </w:rPr>
              <w:t>MS</w:t>
            </w:r>
          </w:p>
        </w:tc>
        <w:tc>
          <w:tcPr>
            <w:tcW w:w="1351" w:type="dxa"/>
          </w:tcPr>
          <w:p w:rsidR="00F329D8" w:rsidRDefault="00F329D8" w:rsidP="00F329D8">
            <w:pPr>
              <w:rPr>
                <w:rFonts w:ascii="Calibri" w:hAnsi="Calibri"/>
                <w:szCs w:val="22"/>
              </w:rPr>
            </w:pPr>
            <w:r>
              <w:rPr>
                <w:rFonts w:ascii="Calibri" w:hAnsi="Calibri"/>
                <w:szCs w:val="22"/>
              </w:rPr>
              <w:t>233.8739</w:t>
            </w:r>
          </w:p>
          <w:p w:rsidR="00F329D8" w:rsidRDefault="00F329D8">
            <w:pPr>
              <w:rPr>
                <w:rFonts w:ascii="Times New Roman" w:hAnsi="Times New Roman" w:cs="Times New Roman"/>
              </w:rPr>
            </w:pPr>
            <w:r>
              <w:rPr>
                <w:rFonts w:ascii="Times New Roman" w:hAnsi="Times New Roman" w:cs="Times New Roman"/>
              </w:rPr>
              <w:t>MS</w:t>
            </w:r>
          </w:p>
        </w:tc>
        <w:tc>
          <w:tcPr>
            <w:tcW w:w="1087" w:type="dxa"/>
          </w:tcPr>
          <w:p w:rsidR="00F329D8" w:rsidRDefault="00F329D8" w:rsidP="00F329D8">
            <w:pPr>
              <w:rPr>
                <w:rFonts w:ascii="Calibri" w:hAnsi="Calibri"/>
                <w:szCs w:val="22"/>
              </w:rPr>
            </w:pPr>
            <w:r>
              <w:rPr>
                <w:rFonts w:ascii="Calibri" w:hAnsi="Calibri"/>
                <w:szCs w:val="22"/>
              </w:rPr>
              <w:t>146.2034286</w:t>
            </w:r>
          </w:p>
          <w:p w:rsidR="00F329D8" w:rsidRDefault="00F329D8">
            <w:pPr>
              <w:rPr>
                <w:rFonts w:ascii="Times New Roman" w:hAnsi="Times New Roman" w:cs="Times New Roman"/>
              </w:rPr>
            </w:pPr>
            <w:r>
              <w:rPr>
                <w:rFonts w:ascii="Times New Roman" w:hAnsi="Times New Roman" w:cs="Times New Roman"/>
              </w:rPr>
              <w:t>MS</w:t>
            </w:r>
          </w:p>
        </w:tc>
        <w:tc>
          <w:tcPr>
            <w:tcW w:w="1087" w:type="dxa"/>
          </w:tcPr>
          <w:p w:rsidR="00F329D8" w:rsidRDefault="00F329D8" w:rsidP="00F329D8">
            <w:pPr>
              <w:rPr>
                <w:rFonts w:ascii="Calibri" w:hAnsi="Calibri"/>
                <w:szCs w:val="22"/>
              </w:rPr>
            </w:pPr>
            <w:r>
              <w:rPr>
                <w:rFonts w:ascii="Calibri" w:hAnsi="Calibri"/>
                <w:szCs w:val="22"/>
              </w:rPr>
              <w:t>168.0428462</w:t>
            </w:r>
          </w:p>
          <w:p w:rsidR="00F329D8" w:rsidRDefault="00F329D8">
            <w:pPr>
              <w:rPr>
                <w:rFonts w:ascii="Times New Roman" w:hAnsi="Times New Roman" w:cs="Times New Roman"/>
              </w:rPr>
            </w:pPr>
            <w:r>
              <w:rPr>
                <w:rFonts w:ascii="Times New Roman" w:hAnsi="Times New Roman" w:cs="Times New Roman"/>
              </w:rPr>
              <w:t>MS</w:t>
            </w:r>
          </w:p>
        </w:tc>
        <w:tc>
          <w:tcPr>
            <w:tcW w:w="1087" w:type="dxa"/>
          </w:tcPr>
          <w:p w:rsidR="00F329D8" w:rsidRDefault="00F329D8" w:rsidP="00F329D8">
            <w:pPr>
              <w:rPr>
                <w:rFonts w:ascii="Calibri" w:hAnsi="Calibri"/>
                <w:szCs w:val="22"/>
              </w:rPr>
            </w:pPr>
            <w:r>
              <w:rPr>
                <w:rFonts w:ascii="Calibri" w:hAnsi="Calibri"/>
                <w:szCs w:val="22"/>
              </w:rPr>
              <w:t>273.988856</w:t>
            </w:r>
          </w:p>
          <w:p w:rsidR="00F329D8" w:rsidRDefault="00F329D8">
            <w:pPr>
              <w:rPr>
                <w:rFonts w:ascii="Times New Roman" w:hAnsi="Times New Roman" w:cs="Times New Roman"/>
              </w:rPr>
            </w:pPr>
            <w:r>
              <w:rPr>
                <w:rFonts w:ascii="Times New Roman" w:hAnsi="Times New Roman" w:cs="Times New Roman"/>
              </w:rPr>
              <w:t>MS</w:t>
            </w:r>
          </w:p>
        </w:tc>
      </w:tr>
      <w:tr w:rsidR="002E0614" w:rsidTr="00F329D8">
        <w:tc>
          <w:tcPr>
            <w:tcW w:w="1828" w:type="dxa"/>
          </w:tcPr>
          <w:p w:rsidR="002E0614" w:rsidRDefault="002E0614" w:rsidP="002E0614">
            <w:pPr>
              <w:rPr>
                <w:rFonts w:ascii="Times New Roman" w:hAnsi="Times New Roman" w:cs="Times New Roman"/>
              </w:rPr>
            </w:pPr>
            <w:r>
              <w:rPr>
                <w:rFonts w:ascii="Times New Roman" w:hAnsi="Times New Roman" w:cs="Times New Roman"/>
              </w:rPr>
              <w:t xml:space="preserve">Average Min RTT </w:t>
            </w:r>
          </w:p>
        </w:tc>
        <w:tc>
          <w:tcPr>
            <w:tcW w:w="1671" w:type="dxa"/>
          </w:tcPr>
          <w:p w:rsidR="002E0614" w:rsidRDefault="002E0614" w:rsidP="002E0614">
            <w:pPr>
              <w:rPr>
                <w:rFonts w:ascii="Calibri" w:hAnsi="Calibri"/>
                <w:szCs w:val="22"/>
              </w:rPr>
            </w:pPr>
            <w:r>
              <w:rPr>
                <w:rFonts w:ascii="Calibri" w:hAnsi="Calibri"/>
                <w:szCs w:val="22"/>
              </w:rPr>
              <w:t>0.373464286</w:t>
            </w:r>
            <w:r>
              <w:rPr>
                <w:rFonts w:ascii="Calibri" w:hAnsi="Calibri"/>
                <w:szCs w:val="22"/>
              </w:rPr>
              <w:t xml:space="preserve"> MS</w:t>
            </w:r>
          </w:p>
          <w:p w:rsidR="002E0614" w:rsidRDefault="002E0614">
            <w:pPr>
              <w:rPr>
                <w:rFonts w:ascii="Calibri" w:hAnsi="Calibri"/>
                <w:szCs w:val="22"/>
              </w:rPr>
            </w:pPr>
          </w:p>
        </w:tc>
        <w:tc>
          <w:tcPr>
            <w:tcW w:w="1465" w:type="dxa"/>
          </w:tcPr>
          <w:p w:rsidR="002E0614" w:rsidRDefault="002E0614" w:rsidP="002E0614">
            <w:pPr>
              <w:jc w:val="center"/>
              <w:rPr>
                <w:rFonts w:ascii="Calibri" w:hAnsi="Calibri"/>
                <w:szCs w:val="22"/>
              </w:rPr>
            </w:pPr>
            <w:r>
              <w:rPr>
                <w:rFonts w:ascii="Calibri" w:hAnsi="Calibri"/>
                <w:szCs w:val="22"/>
              </w:rPr>
              <w:t>13.00093</w:t>
            </w:r>
            <w:r>
              <w:rPr>
                <w:rFonts w:ascii="Calibri" w:hAnsi="Calibri"/>
                <w:szCs w:val="22"/>
              </w:rPr>
              <w:t xml:space="preserve"> MS</w:t>
            </w:r>
          </w:p>
          <w:p w:rsidR="002E0614" w:rsidRDefault="002E0614" w:rsidP="002E0614">
            <w:pPr>
              <w:jc w:val="center"/>
              <w:rPr>
                <w:rFonts w:ascii="Calibri" w:hAnsi="Calibri"/>
                <w:szCs w:val="22"/>
              </w:rPr>
            </w:pPr>
          </w:p>
        </w:tc>
        <w:tc>
          <w:tcPr>
            <w:tcW w:w="1351" w:type="dxa"/>
          </w:tcPr>
          <w:p w:rsidR="002E0614" w:rsidRDefault="002E0614" w:rsidP="002E0614">
            <w:pPr>
              <w:rPr>
                <w:rFonts w:ascii="Calibri" w:hAnsi="Calibri"/>
                <w:szCs w:val="22"/>
              </w:rPr>
            </w:pPr>
            <w:r>
              <w:rPr>
                <w:rFonts w:ascii="Calibri" w:hAnsi="Calibri"/>
                <w:szCs w:val="22"/>
              </w:rPr>
              <w:t>14.11965</w:t>
            </w:r>
            <w:r>
              <w:rPr>
                <w:rFonts w:ascii="Calibri" w:hAnsi="Calibri"/>
                <w:szCs w:val="22"/>
              </w:rPr>
              <w:t xml:space="preserve"> MS</w:t>
            </w:r>
          </w:p>
          <w:p w:rsidR="002E0614" w:rsidRDefault="002E0614" w:rsidP="00F329D8">
            <w:pPr>
              <w:rPr>
                <w:rFonts w:ascii="Calibri" w:hAnsi="Calibri"/>
                <w:szCs w:val="22"/>
              </w:rPr>
            </w:pPr>
          </w:p>
        </w:tc>
        <w:tc>
          <w:tcPr>
            <w:tcW w:w="1087" w:type="dxa"/>
          </w:tcPr>
          <w:p w:rsidR="002E0614" w:rsidRDefault="002E0614" w:rsidP="002E0614">
            <w:pPr>
              <w:jc w:val="center"/>
              <w:rPr>
                <w:rFonts w:ascii="Calibri" w:hAnsi="Calibri"/>
                <w:szCs w:val="22"/>
              </w:rPr>
            </w:pPr>
            <w:r>
              <w:rPr>
                <w:rFonts w:ascii="Calibri" w:hAnsi="Calibri"/>
                <w:szCs w:val="22"/>
              </w:rPr>
              <w:t>0.589821429</w:t>
            </w:r>
            <w:r>
              <w:rPr>
                <w:rFonts w:ascii="Calibri" w:hAnsi="Calibri"/>
                <w:szCs w:val="22"/>
              </w:rPr>
              <w:t xml:space="preserve"> MS</w:t>
            </w:r>
          </w:p>
          <w:p w:rsidR="002E0614" w:rsidRDefault="002E0614" w:rsidP="002E0614">
            <w:pPr>
              <w:jc w:val="center"/>
              <w:rPr>
                <w:rFonts w:ascii="Calibri" w:hAnsi="Calibri"/>
                <w:szCs w:val="22"/>
              </w:rPr>
            </w:pPr>
          </w:p>
        </w:tc>
        <w:tc>
          <w:tcPr>
            <w:tcW w:w="1087" w:type="dxa"/>
          </w:tcPr>
          <w:p w:rsidR="002E0614" w:rsidRDefault="002E0614" w:rsidP="002E0614">
            <w:pPr>
              <w:rPr>
                <w:rFonts w:ascii="Calibri" w:hAnsi="Calibri"/>
                <w:szCs w:val="22"/>
              </w:rPr>
            </w:pPr>
            <w:r>
              <w:rPr>
                <w:rFonts w:ascii="Calibri" w:hAnsi="Calibri"/>
                <w:szCs w:val="22"/>
              </w:rPr>
              <w:t>12.34966154</w:t>
            </w:r>
          </w:p>
          <w:p w:rsidR="002E0614" w:rsidRDefault="002E0614" w:rsidP="00F329D8">
            <w:pPr>
              <w:rPr>
                <w:rFonts w:ascii="Calibri" w:hAnsi="Calibri"/>
                <w:szCs w:val="22"/>
              </w:rPr>
            </w:pPr>
            <w:r>
              <w:rPr>
                <w:rFonts w:ascii="Calibri" w:hAnsi="Calibri"/>
                <w:szCs w:val="22"/>
              </w:rPr>
              <w:t>MS</w:t>
            </w:r>
          </w:p>
        </w:tc>
        <w:tc>
          <w:tcPr>
            <w:tcW w:w="1087" w:type="dxa"/>
          </w:tcPr>
          <w:p w:rsidR="002E0614" w:rsidRDefault="002E0614" w:rsidP="002E0614">
            <w:pPr>
              <w:rPr>
                <w:rFonts w:ascii="Calibri" w:hAnsi="Calibri"/>
                <w:szCs w:val="22"/>
              </w:rPr>
            </w:pPr>
            <w:r>
              <w:rPr>
                <w:rFonts w:ascii="Calibri" w:hAnsi="Calibri"/>
                <w:szCs w:val="22"/>
              </w:rPr>
              <w:t>11.2308</w:t>
            </w:r>
          </w:p>
          <w:p w:rsidR="002E0614" w:rsidRDefault="002E0614" w:rsidP="00F329D8">
            <w:pPr>
              <w:rPr>
                <w:rFonts w:ascii="Calibri" w:hAnsi="Calibri"/>
                <w:szCs w:val="22"/>
              </w:rPr>
            </w:pPr>
            <w:r>
              <w:rPr>
                <w:rFonts w:ascii="Calibri" w:hAnsi="Calibri"/>
                <w:szCs w:val="22"/>
              </w:rPr>
              <w:t>MS</w:t>
            </w:r>
          </w:p>
        </w:tc>
      </w:tr>
      <w:tr w:rsidR="002E0614" w:rsidTr="00F329D8">
        <w:tc>
          <w:tcPr>
            <w:tcW w:w="1828" w:type="dxa"/>
          </w:tcPr>
          <w:p w:rsidR="002E0614" w:rsidRDefault="002E0614" w:rsidP="002E0614">
            <w:pPr>
              <w:rPr>
                <w:rFonts w:ascii="Times New Roman" w:hAnsi="Times New Roman" w:cs="Times New Roman"/>
              </w:rPr>
            </w:pPr>
            <w:r>
              <w:rPr>
                <w:rFonts w:ascii="Times New Roman" w:hAnsi="Times New Roman" w:cs="Times New Roman"/>
              </w:rPr>
              <w:t xml:space="preserve">Average Max RTT </w:t>
            </w:r>
          </w:p>
        </w:tc>
        <w:tc>
          <w:tcPr>
            <w:tcW w:w="1671" w:type="dxa"/>
          </w:tcPr>
          <w:p w:rsidR="002E0614" w:rsidRDefault="002E0614" w:rsidP="002E0614">
            <w:pPr>
              <w:rPr>
                <w:rFonts w:ascii="Calibri" w:hAnsi="Calibri"/>
                <w:szCs w:val="22"/>
              </w:rPr>
            </w:pPr>
            <w:r>
              <w:rPr>
                <w:rFonts w:ascii="Calibri" w:hAnsi="Calibri"/>
                <w:szCs w:val="22"/>
              </w:rPr>
              <w:t>8935.322393</w:t>
            </w:r>
          </w:p>
          <w:p w:rsidR="002E0614" w:rsidRDefault="002E0614">
            <w:pPr>
              <w:rPr>
                <w:rFonts w:ascii="Calibri" w:hAnsi="Calibri"/>
                <w:szCs w:val="22"/>
              </w:rPr>
            </w:pPr>
          </w:p>
        </w:tc>
        <w:tc>
          <w:tcPr>
            <w:tcW w:w="1465" w:type="dxa"/>
          </w:tcPr>
          <w:p w:rsidR="002E0614" w:rsidRDefault="002E0614" w:rsidP="002E0614">
            <w:pPr>
              <w:rPr>
                <w:rFonts w:ascii="Calibri" w:hAnsi="Calibri"/>
                <w:szCs w:val="22"/>
              </w:rPr>
            </w:pPr>
            <w:r>
              <w:rPr>
                <w:rFonts w:ascii="Calibri" w:hAnsi="Calibri"/>
                <w:szCs w:val="22"/>
              </w:rPr>
              <w:t>2873.348</w:t>
            </w:r>
          </w:p>
          <w:p w:rsidR="002E0614" w:rsidRDefault="002E0614" w:rsidP="00F329D8">
            <w:pPr>
              <w:rPr>
                <w:rFonts w:ascii="Calibri" w:hAnsi="Calibri"/>
                <w:szCs w:val="22"/>
              </w:rPr>
            </w:pPr>
            <w:r>
              <w:rPr>
                <w:rFonts w:ascii="Calibri" w:hAnsi="Calibri"/>
                <w:szCs w:val="22"/>
              </w:rPr>
              <w:t>MS</w:t>
            </w:r>
          </w:p>
        </w:tc>
        <w:tc>
          <w:tcPr>
            <w:tcW w:w="1351" w:type="dxa"/>
          </w:tcPr>
          <w:p w:rsidR="002E0614" w:rsidRDefault="002E0614" w:rsidP="002E0614">
            <w:pPr>
              <w:rPr>
                <w:rFonts w:ascii="Calibri" w:hAnsi="Calibri"/>
                <w:szCs w:val="22"/>
              </w:rPr>
            </w:pPr>
            <w:r>
              <w:rPr>
                <w:rFonts w:ascii="Calibri" w:hAnsi="Calibri"/>
                <w:szCs w:val="22"/>
              </w:rPr>
              <w:t>4352.063</w:t>
            </w:r>
          </w:p>
          <w:p w:rsidR="002E0614" w:rsidRDefault="002E0614" w:rsidP="00F329D8">
            <w:pPr>
              <w:rPr>
                <w:rFonts w:ascii="Calibri" w:hAnsi="Calibri"/>
                <w:szCs w:val="22"/>
              </w:rPr>
            </w:pPr>
            <w:r>
              <w:rPr>
                <w:rFonts w:ascii="Calibri" w:hAnsi="Calibri"/>
                <w:szCs w:val="22"/>
              </w:rPr>
              <w:t>MS</w:t>
            </w:r>
          </w:p>
        </w:tc>
        <w:tc>
          <w:tcPr>
            <w:tcW w:w="1087" w:type="dxa"/>
          </w:tcPr>
          <w:p w:rsidR="002E0614" w:rsidRDefault="002E0614" w:rsidP="002E0614">
            <w:pPr>
              <w:jc w:val="center"/>
              <w:rPr>
                <w:rFonts w:ascii="Calibri" w:hAnsi="Calibri"/>
                <w:szCs w:val="22"/>
              </w:rPr>
            </w:pPr>
            <w:r>
              <w:rPr>
                <w:rFonts w:ascii="Calibri" w:hAnsi="Calibri"/>
                <w:szCs w:val="22"/>
              </w:rPr>
              <w:t>10359.22407</w:t>
            </w:r>
          </w:p>
          <w:p w:rsidR="002E0614" w:rsidRDefault="002E0614" w:rsidP="002E0614">
            <w:pPr>
              <w:jc w:val="center"/>
              <w:rPr>
                <w:rFonts w:ascii="Calibri" w:hAnsi="Calibri"/>
                <w:szCs w:val="22"/>
              </w:rPr>
            </w:pPr>
            <w:r>
              <w:rPr>
                <w:rFonts w:ascii="Calibri" w:hAnsi="Calibri"/>
                <w:szCs w:val="22"/>
              </w:rPr>
              <w:t>MS</w:t>
            </w:r>
          </w:p>
        </w:tc>
        <w:tc>
          <w:tcPr>
            <w:tcW w:w="1087" w:type="dxa"/>
          </w:tcPr>
          <w:p w:rsidR="002E0614" w:rsidRDefault="002E0614" w:rsidP="002E0614">
            <w:pPr>
              <w:rPr>
                <w:rFonts w:ascii="Calibri" w:hAnsi="Calibri"/>
                <w:szCs w:val="22"/>
              </w:rPr>
            </w:pPr>
            <w:r>
              <w:rPr>
                <w:rFonts w:ascii="Calibri" w:hAnsi="Calibri"/>
                <w:szCs w:val="22"/>
              </w:rPr>
              <w:t>2470.043138</w:t>
            </w:r>
          </w:p>
          <w:p w:rsidR="002E0614" w:rsidRDefault="002E0614" w:rsidP="00F329D8">
            <w:pPr>
              <w:rPr>
                <w:rFonts w:ascii="Calibri" w:hAnsi="Calibri"/>
                <w:szCs w:val="22"/>
              </w:rPr>
            </w:pPr>
            <w:r>
              <w:rPr>
                <w:rFonts w:ascii="Calibri" w:hAnsi="Calibri"/>
                <w:szCs w:val="22"/>
              </w:rPr>
              <w:t>MS</w:t>
            </w:r>
          </w:p>
        </w:tc>
        <w:tc>
          <w:tcPr>
            <w:tcW w:w="1087" w:type="dxa"/>
          </w:tcPr>
          <w:p w:rsidR="002E0614" w:rsidRDefault="002E0614" w:rsidP="002E0614">
            <w:pPr>
              <w:rPr>
                <w:rFonts w:ascii="Calibri" w:hAnsi="Calibri"/>
                <w:szCs w:val="22"/>
              </w:rPr>
            </w:pPr>
            <w:r>
              <w:rPr>
                <w:rFonts w:ascii="Calibri" w:hAnsi="Calibri"/>
                <w:szCs w:val="22"/>
              </w:rPr>
              <w:t>4267.85743</w:t>
            </w:r>
          </w:p>
          <w:p w:rsidR="002E0614" w:rsidRDefault="002E0614" w:rsidP="00F329D8">
            <w:pPr>
              <w:rPr>
                <w:rFonts w:ascii="Calibri" w:hAnsi="Calibri"/>
                <w:szCs w:val="22"/>
              </w:rPr>
            </w:pPr>
            <w:r>
              <w:rPr>
                <w:rFonts w:ascii="Calibri" w:hAnsi="Calibri"/>
                <w:szCs w:val="22"/>
              </w:rPr>
              <w:t>MS</w:t>
            </w:r>
          </w:p>
        </w:tc>
      </w:tr>
    </w:tbl>
    <w:p w:rsidR="00F329D8" w:rsidRPr="00F329D8" w:rsidRDefault="00F329D8">
      <w:pPr>
        <w:rPr>
          <w:rFonts w:ascii="Times New Roman" w:hAnsi="Times New Roman" w:cs="Times New Roman"/>
        </w:rPr>
      </w:pPr>
    </w:p>
    <w:p w:rsidR="00D7326F" w:rsidRDefault="00E77DAC">
      <w:pPr>
        <w:rPr>
          <w:rFonts w:ascii="Times New Roman" w:hAnsi="Times New Roman" w:cs="Times New Roman"/>
          <w:b/>
        </w:rPr>
      </w:pPr>
      <w:r>
        <w:rPr>
          <w:rFonts w:ascii="Times New Roman" w:hAnsi="Times New Roman" w:cs="Times New Roman"/>
          <w:b/>
        </w:rPr>
        <w:t>3</w:t>
      </w:r>
      <w:r w:rsidR="002E0614">
        <w:rPr>
          <w:rFonts w:ascii="Times New Roman" w:hAnsi="Times New Roman" w:cs="Times New Roman"/>
          <w:b/>
        </w:rPr>
        <w:t>.2</w:t>
      </w:r>
      <w:r w:rsidR="002E0614">
        <w:rPr>
          <w:rFonts w:ascii="Times New Roman" w:hAnsi="Times New Roman" w:cs="Times New Roman"/>
        </w:rPr>
        <w:t xml:space="preserve"> </w:t>
      </w:r>
      <w:r w:rsidR="002E0614">
        <w:rPr>
          <w:rFonts w:ascii="Times New Roman" w:hAnsi="Times New Roman" w:cs="Times New Roman"/>
          <w:b/>
        </w:rPr>
        <w:t>Results In Graphs</w:t>
      </w:r>
      <w:r w:rsidR="002E0614">
        <w:rPr>
          <w:rFonts w:ascii="Times New Roman" w:hAnsi="Times New Roman" w:cs="Times New Roman"/>
          <w:b/>
        </w:rPr>
        <w:br/>
      </w:r>
      <w:r w:rsidR="002E0614">
        <w:rPr>
          <w:rFonts w:ascii="Times New Roman" w:hAnsi="Times New Roman" w:cs="Times New Roman"/>
          <w:b/>
        </w:rPr>
        <w:br/>
      </w:r>
      <w:r w:rsidR="002E0614">
        <w:rPr>
          <w:noProof/>
        </w:rPr>
        <w:drawing>
          <wp:inline distT="0" distB="0" distL="0" distR="0" wp14:anchorId="020F8A3C" wp14:editId="7FE75A41">
            <wp:extent cx="5943600" cy="3625215"/>
            <wp:effectExtent l="0" t="0" r="19050"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D7326F">
        <w:rPr>
          <w:rFonts w:ascii="Times New Roman" w:hAnsi="Times New Roman" w:cs="Times New Roman"/>
          <w:b/>
        </w:rPr>
        <w:t>Figure 1: The overall picture of performance amongst all three servers with two different data sizes.</w:t>
      </w:r>
      <w:r w:rsidR="00D7326F">
        <w:rPr>
          <w:rFonts w:ascii="Times New Roman" w:hAnsi="Times New Roman" w:cs="Times New Roman"/>
          <w:b/>
        </w:rPr>
        <w:br/>
      </w:r>
    </w:p>
    <w:p w:rsidR="00D7326F" w:rsidRDefault="00D7326F">
      <w:pPr>
        <w:rPr>
          <w:rFonts w:ascii="Times New Roman" w:hAnsi="Times New Roman" w:cs="Times New Roman"/>
          <w:b/>
        </w:rPr>
      </w:pPr>
      <w:r>
        <w:rPr>
          <w:noProof/>
        </w:rPr>
        <w:drawing>
          <wp:inline distT="0" distB="0" distL="0" distR="0" wp14:anchorId="23620682" wp14:editId="30BA1605">
            <wp:extent cx="5943600" cy="3625215"/>
            <wp:effectExtent l="0" t="0" r="19050" b="1333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Times New Roman" w:hAnsi="Times New Roman" w:cs="Times New Roman"/>
          <w:b/>
        </w:rPr>
        <w:t xml:space="preserve">Figure 2: Performance </w:t>
      </w:r>
      <w:proofErr w:type="gramStart"/>
      <w:r>
        <w:rPr>
          <w:rFonts w:ascii="Times New Roman" w:hAnsi="Times New Roman" w:cs="Times New Roman"/>
          <w:b/>
        </w:rPr>
        <w:t>of  servers</w:t>
      </w:r>
      <w:proofErr w:type="gramEnd"/>
      <w:r>
        <w:rPr>
          <w:rFonts w:ascii="Times New Roman" w:hAnsi="Times New Roman" w:cs="Times New Roman"/>
          <w:b/>
        </w:rPr>
        <w:t xml:space="preserve"> with 256 bytes of data.</w:t>
      </w:r>
      <w:r>
        <w:rPr>
          <w:rFonts w:ascii="Times New Roman" w:hAnsi="Times New Roman" w:cs="Times New Roman"/>
          <w:b/>
        </w:rPr>
        <w:br/>
      </w:r>
      <w:r>
        <w:rPr>
          <w:rFonts w:ascii="Times New Roman" w:hAnsi="Times New Roman" w:cs="Times New Roman"/>
          <w:b/>
        </w:rPr>
        <w:br/>
      </w:r>
      <w:r>
        <w:rPr>
          <w:noProof/>
        </w:rPr>
        <w:drawing>
          <wp:inline distT="0" distB="0" distL="0" distR="0" wp14:anchorId="22938999" wp14:editId="2D0B2934">
            <wp:extent cx="5943600" cy="3625215"/>
            <wp:effectExtent l="0" t="0" r="19050" b="133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7326F" w:rsidRDefault="00D7326F">
      <w:pPr>
        <w:rPr>
          <w:rFonts w:ascii="Times New Roman" w:hAnsi="Times New Roman" w:cs="Times New Roman"/>
          <w:b/>
        </w:rPr>
      </w:pPr>
      <w:r>
        <w:rPr>
          <w:rFonts w:ascii="Times New Roman" w:hAnsi="Times New Roman" w:cs="Times New Roman"/>
          <w:b/>
        </w:rPr>
        <w:t xml:space="preserve">Figure 3: 512 Byte data size – </w:t>
      </w:r>
      <w:r>
        <w:rPr>
          <w:rFonts w:ascii="Times New Roman" w:hAnsi="Times New Roman" w:cs="Times New Roman"/>
          <w:b/>
        </w:rPr>
        <w:t xml:space="preserve">Performance </w:t>
      </w:r>
      <w:proofErr w:type="gramStart"/>
      <w:r>
        <w:rPr>
          <w:rFonts w:ascii="Times New Roman" w:hAnsi="Times New Roman" w:cs="Times New Roman"/>
          <w:b/>
        </w:rPr>
        <w:t>of  servers</w:t>
      </w:r>
      <w:proofErr w:type="gramEnd"/>
      <w:r>
        <w:rPr>
          <w:rFonts w:ascii="Times New Roman" w:hAnsi="Times New Roman" w:cs="Times New Roman"/>
          <w:b/>
        </w:rPr>
        <w:t xml:space="preserve"> with 256 bytes of data.</w:t>
      </w:r>
    </w:p>
    <w:p w:rsidR="00D7326F" w:rsidRDefault="00D7326F">
      <w:pPr>
        <w:rPr>
          <w:rFonts w:ascii="Times New Roman" w:hAnsi="Times New Roman" w:cs="Times New Roman"/>
          <w:b/>
        </w:rPr>
      </w:pPr>
      <w:r>
        <w:rPr>
          <w:noProof/>
        </w:rPr>
        <w:drawing>
          <wp:inline distT="0" distB="0" distL="0" distR="0" wp14:anchorId="7CAE89C4" wp14:editId="6097EBB3">
            <wp:extent cx="5943600" cy="3616960"/>
            <wp:effectExtent l="0" t="0" r="19050" b="2159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7326F" w:rsidRDefault="00D7326F">
      <w:pPr>
        <w:rPr>
          <w:rFonts w:ascii="Times New Roman" w:hAnsi="Times New Roman" w:cs="Times New Roman"/>
          <w:b/>
        </w:rPr>
      </w:pPr>
      <w:r>
        <w:rPr>
          <w:rFonts w:ascii="Times New Roman" w:hAnsi="Times New Roman" w:cs="Times New Roman"/>
          <w:b/>
        </w:rPr>
        <w:t xml:space="preserve">Figure 5: 256 &amp; 512 Byte Data Size – Average Minimum RTT’s vs Number </w:t>
      </w:r>
      <w:proofErr w:type="gramStart"/>
      <w:r>
        <w:rPr>
          <w:rFonts w:ascii="Times New Roman" w:hAnsi="Times New Roman" w:cs="Times New Roman"/>
          <w:b/>
        </w:rPr>
        <w:t>Of</w:t>
      </w:r>
      <w:proofErr w:type="gramEnd"/>
      <w:r>
        <w:rPr>
          <w:rFonts w:ascii="Times New Roman" w:hAnsi="Times New Roman" w:cs="Times New Roman"/>
          <w:b/>
        </w:rPr>
        <w:t xml:space="preserve"> Connections</w:t>
      </w:r>
      <w:r>
        <w:rPr>
          <w:rFonts w:ascii="Times New Roman" w:hAnsi="Times New Roman" w:cs="Times New Roman"/>
          <w:b/>
        </w:rPr>
        <w:br/>
      </w:r>
      <w:r>
        <w:rPr>
          <w:rFonts w:ascii="Times New Roman" w:hAnsi="Times New Roman" w:cs="Times New Roman"/>
          <w:b/>
        </w:rPr>
        <w:br/>
      </w:r>
      <w:r>
        <w:rPr>
          <w:noProof/>
        </w:rPr>
        <w:drawing>
          <wp:inline distT="0" distB="0" distL="0" distR="0" wp14:anchorId="3AB2AC13" wp14:editId="5FC642A2">
            <wp:extent cx="5943600" cy="2961005"/>
            <wp:effectExtent l="0" t="0" r="19050" b="1079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7326F" w:rsidRPr="00D7326F" w:rsidRDefault="00D7326F">
      <w:pPr>
        <w:rPr>
          <w:rFonts w:ascii="Times New Roman" w:hAnsi="Times New Roman" w:cs="Times New Roman"/>
          <w:b/>
        </w:rPr>
      </w:pPr>
      <w:r>
        <w:rPr>
          <w:rFonts w:ascii="Times New Roman" w:hAnsi="Times New Roman" w:cs="Times New Roman"/>
          <w:b/>
        </w:rPr>
        <w:t xml:space="preserve">Figure 6: 256 &amp; 512 Byte Data Size –Average Maximum RTT’s vs Number </w:t>
      </w:r>
      <w:proofErr w:type="gramStart"/>
      <w:r>
        <w:rPr>
          <w:rFonts w:ascii="Times New Roman" w:hAnsi="Times New Roman" w:cs="Times New Roman"/>
          <w:b/>
        </w:rPr>
        <w:t>Of</w:t>
      </w:r>
      <w:proofErr w:type="gramEnd"/>
      <w:r>
        <w:rPr>
          <w:rFonts w:ascii="Times New Roman" w:hAnsi="Times New Roman" w:cs="Times New Roman"/>
          <w:b/>
        </w:rPr>
        <w:t xml:space="preserve"> Connections</w:t>
      </w:r>
    </w:p>
    <w:p w:rsidR="00D7326F" w:rsidRPr="00D7326F" w:rsidRDefault="00D7326F">
      <w:pPr>
        <w:rPr>
          <w:rFonts w:ascii="Times New Roman" w:hAnsi="Times New Roman" w:cs="Times New Roman"/>
          <w:b/>
        </w:rPr>
      </w:pPr>
    </w:p>
    <w:p w:rsidR="00C9543E" w:rsidRPr="00F329D8" w:rsidRDefault="00C9543E">
      <w:pPr>
        <w:rPr>
          <w:rFonts w:ascii="Times New Roman" w:hAnsi="Times New Roman" w:cs="Times New Roman"/>
        </w:rPr>
      </w:pPr>
    </w:p>
    <w:p w:rsidR="00C9543E" w:rsidRPr="00F329D8" w:rsidRDefault="00E77DAC">
      <w:pPr>
        <w:rPr>
          <w:rFonts w:ascii="Times New Roman" w:hAnsi="Times New Roman" w:cs="Times New Roman"/>
        </w:rPr>
      </w:pPr>
      <w:r>
        <w:rPr>
          <w:rFonts w:ascii="Times New Roman" w:eastAsia="Times New Roman" w:hAnsi="Times New Roman" w:cs="Times New Roman"/>
          <w:b/>
        </w:rPr>
        <w:t>4</w:t>
      </w:r>
      <w:r w:rsidR="00074AF3" w:rsidRPr="00F329D8">
        <w:rPr>
          <w:rFonts w:ascii="Times New Roman" w:eastAsia="Times New Roman" w:hAnsi="Times New Roman" w:cs="Times New Roman"/>
          <w:b/>
        </w:rPr>
        <w:t xml:space="preserve"> </w:t>
      </w:r>
      <w:proofErr w:type="gramStart"/>
      <w:r w:rsidR="00074AF3" w:rsidRPr="00F329D8">
        <w:rPr>
          <w:rFonts w:ascii="Times New Roman" w:eastAsia="Times New Roman" w:hAnsi="Times New Roman" w:cs="Times New Roman"/>
          <w:b/>
        </w:rPr>
        <w:t>Discussion</w:t>
      </w:r>
      <w:proofErr w:type="gramEnd"/>
    </w:p>
    <w:p w:rsidR="00C9543E" w:rsidRPr="00F329D8" w:rsidRDefault="00074AF3">
      <w:pPr>
        <w:rPr>
          <w:rFonts w:ascii="Times New Roman" w:hAnsi="Times New Roman" w:cs="Times New Roman"/>
        </w:rPr>
      </w:pPr>
      <w:r w:rsidRPr="00F329D8">
        <w:rPr>
          <w:rFonts w:ascii="Times New Roman" w:eastAsia="Times New Roman" w:hAnsi="Times New Roman" w:cs="Times New Roman"/>
        </w:rPr>
        <w:br/>
        <w:t xml:space="preserve">Upon completion of our experiment, our data seems to be in line with the results found in Waterloo in that the performance of </w:t>
      </w:r>
      <w:proofErr w:type="spellStart"/>
      <w:r w:rsidRPr="00F329D8">
        <w:rPr>
          <w:rFonts w:ascii="Times New Roman" w:eastAsia="Times New Roman" w:hAnsi="Times New Roman" w:cs="Times New Roman"/>
          <w:i/>
        </w:rPr>
        <w:t>epoll</w:t>
      </w:r>
      <w:proofErr w:type="spellEnd"/>
      <w:r w:rsidRPr="00F329D8">
        <w:rPr>
          <w:rFonts w:ascii="Times New Roman" w:eastAsia="Times New Roman" w:hAnsi="Times New Roman" w:cs="Times New Roman"/>
        </w:rPr>
        <w:t xml:space="preserve"> beat out </w:t>
      </w:r>
      <w:r w:rsidRPr="00F329D8">
        <w:rPr>
          <w:rFonts w:ascii="Times New Roman" w:eastAsia="Times New Roman" w:hAnsi="Times New Roman" w:cs="Times New Roman"/>
          <w:i/>
        </w:rPr>
        <w:t xml:space="preserve">select </w:t>
      </w:r>
      <w:r w:rsidRPr="00F329D8">
        <w:rPr>
          <w:rFonts w:ascii="Times New Roman" w:eastAsia="Times New Roman" w:hAnsi="Times New Roman" w:cs="Times New Roman"/>
        </w:rPr>
        <w:t xml:space="preserve">which was better than the performance of a purely </w:t>
      </w:r>
      <w:r w:rsidRPr="00F329D8">
        <w:rPr>
          <w:rFonts w:ascii="Times New Roman" w:eastAsia="Times New Roman" w:hAnsi="Times New Roman" w:cs="Times New Roman"/>
          <w:i/>
        </w:rPr>
        <w:t>multi-threaded</w:t>
      </w:r>
      <w:r w:rsidRPr="00F329D8">
        <w:rPr>
          <w:rFonts w:ascii="Times New Roman" w:eastAsia="Times New Roman" w:hAnsi="Times New Roman" w:cs="Times New Roman"/>
        </w:rPr>
        <w:t xml:space="preserve"> server.</w:t>
      </w:r>
    </w:p>
    <w:p w:rsidR="00C9543E" w:rsidRPr="00F329D8" w:rsidRDefault="00C9543E">
      <w:pPr>
        <w:rPr>
          <w:rFonts w:ascii="Times New Roman" w:hAnsi="Times New Roman" w:cs="Times New Roman"/>
        </w:rPr>
      </w:pPr>
    </w:p>
    <w:p w:rsidR="00C9543E" w:rsidRPr="00E77DAC" w:rsidRDefault="00E77DAC">
      <w:pPr>
        <w:rPr>
          <w:rFonts w:ascii="Times New Roman" w:hAnsi="Times New Roman" w:cs="Times New Roman"/>
          <w:b/>
        </w:rPr>
      </w:pPr>
      <w:r w:rsidRPr="00E77DAC">
        <w:rPr>
          <w:rFonts w:ascii="Times New Roman" w:eastAsia="Times New Roman" w:hAnsi="Times New Roman" w:cs="Times New Roman"/>
          <w:b/>
        </w:rPr>
        <w:t>4</w:t>
      </w:r>
      <w:r w:rsidR="00074AF3" w:rsidRPr="00E77DAC">
        <w:rPr>
          <w:rFonts w:ascii="Times New Roman" w:eastAsia="Times New Roman" w:hAnsi="Times New Roman" w:cs="Times New Roman"/>
          <w:b/>
        </w:rPr>
        <w:t>.1 Multi-Threaded</w:t>
      </w:r>
    </w:p>
    <w:p w:rsidR="00C9543E" w:rsidRDefault="00074AF3">
      <w:pPr>
        <w:ind w:firstLine="720"/>
        <w:rPr>
          <w:rFonts w:ascii="Times New Roman" w:eastAsia="Times New Roman" w:hAnsi="Times New Roman" w:cs="Times New Roman"/>
        </w:rPr>
      </w:pPr>
      <w:r w:rsidRPr="00F329D8">
        <w:rPr>
          <w:rFonts w:ascii="Times New Roman" w:eastAsia="Times New Roman" w:hAnsi="Times New Roman" w:cs="Times New Roman"/>
        </w:rPr>
        <w:br/>
      </w:r>
      <w:r w:rsidRPr="00F329D8">
        <w:rPr>
          <w:rFonts w:ascii="Times New Roman" w:eastAsia="Times New Roman" w:hAnsi="Times New Roman" w:cs="Times New Roman"/>
        </w:rPr>
        <w:t>Our server using a multi-threaded mechanism was the least capable of the three servers, maxing out at only being able to handle 31884 connections at 256 bytes of</w:t>
      </w:r>
      <w:r w:rsidR="00D7326F">
        <w:rPr>
          <w:rFonts w:ascii="Times New Roman" w:eastAsia="Times New Roman" w:hAnsi="Times New Roman" w:cs="Times New Roman"/>
        </w:rPr>
        <w:t xml:space="preserve"> data and 31884 connections at </w:t>
      </w:r>
      <w:r w:rsidRPr="00F329D8">
        <w:rPr>
          <w:rFonts w:ascii="Times New Roman" w:eastAsia="Times New Roman" w:hAnsi="Times New Roman" w:cs="Times New Roman"/>
        </w:rPr>
        <w:t xml:space="preserve">512 bytes. This can be explained by how our server is written; </w:t>
      </w:r>
      <w:r w:rsidRPr="00F329D8">
        <w:rPr>
          <w:rFonts w:ascii="Times New Roman" w:eastAsia="Times New Roman" w:hAnsi="Times New Roman" w:cs="Times New Roman"/>
        </w:rPr>
        <w:t>wherein we create and maintain a thread for every connection. These threads must remain active and be constantly listening for activity which is very expensive in terms of memory and intensive on the system. The</w:t>
      </w:r>
      <w:r w:rsidR="00E77DAC">
        <w:rPr>
          <w:rFonts w:ascii="Times New Roman" w:eastAsia="Times New Roman" w:hAnsi="Times New Roman" w:cs="Times New Roman"/>
        </w:rPr>
        <w:t xml:space="preserve"> server </w:t>
      </w:r>
      <w:r w:rsidRPr="00F329D8">
        <w:rPr>
          <w:rFonts w:ascii="Times New Roman" w:eastAsia="Times New Roman" w:hAnsi="Times New Roman" w:cs="Times New Roman"/>
        </w:rPr>
        <w:t>fails when the context-switches are unable to keep up with activity in all the threads.</w:t>
      </w:r>
    </w:p>
    <w:p w:rsidR="00E77DAC" w:rsidRDefault="00E77DAC" w:rsidP="00E77DAC">
      <w:pPr>
        <w:rPr>
          <w:rFonts w:ascii="Times New Roman" w:eastAsia="Times New Roman" w:hAnsi="Times New Roman" w:cs="Times New Roman"/>
        </w:rPr>
      </w:pPr>
    </w:p>
    <w:p w:rsidR="00E77DAC" w:rsidRPr="00F329D8" w:rsidRDefault="00E77DAC" w:rsidP="00E77DAC">
      <w:pPr>
        <w:rPr>
          <w:rFonts w:ascii="Times New Roman" w:hAnsi="Times New Roman" w:cs="Times New Roman"/>
        </w:rPr>
      </w:pPr>
      <w:r>
        <w:rPr>
          <w:rFonts w:ascii="Times New Roman" w:eastAsia="Times New Roman" w:hAnsi="Times New Roman" w:cs="Times New Roman"/>
        </w:rPr>
        <w:t xml:space="preserve">One interesting point to note was that even with both data sizes, the multi-threaded server “died” at the exact same point maxing out at handling 31884 connections. We believe that this indicates the bottleneck is in the amount of memory required to continuously listen to a client, and that the requirements of actually handling message activity is quite </w:t>
      </w:r>
      <w:proofErr w:type="spellStart"/>
      <w:r>
        <w:rPr>
          <w:rFonts w:ascii="Times New Roman" w:eastAsia="Times New Roman" w:hAnsi="Times New Roman" w:cs="Times New Roman"/>
        </w:rPr>
        <w:t>neglegable</w:t>
      </w:r>
      <w:proofErr w:type="spellEnd"/>
      <w:r>
        <w:rPr>
          <w:rFonts w:ascii="Times New Roman" w:eastAsia="Times New Roman" w:hAnsi="Times New Roman" w:cs="Times New Roman"/>
        </w:rPr>
        <w:t>.</w:t>
      </w:r>
    </w:p>
    <w:p w:rsidR="00C9543E" w:rsidRPr="00F329D8" w:rsidRDefault="00C9543E">
      <w:pPr>
        <w:rPr>
          <w:rFonts w:ascii="Times New Roman" w:hAnsi="Times New Roman" w:cs="Times New Roman"/>
        </w:rPr>
      </w:pPr>
    </w:p>
    <w:p w:rsidR="00C9543E" w:rsidRPr="00E77DAC" w:rsidRDefault="00E77DAC">
      <w:pPr>
        <w:rPr>
          <w:rFonts w:ascii="Times New Roman" w:hAnsi="Times New Roman" w:cs="Times New Roman"/>
          <w:b/>
        </w:rPr>
      </w:pPr>
      <w:r w:rsidRPr="00E77DAC">
        <w:rPr>
          <w:rFonts w:ascii="Times New Roman" w:eastAsia="Times New Roman" w:hAnsi="Times New Roman" w:cs="Times New Roman"/>
          <w:b/>
        </w:rPr>
        <w:t>4</w:t>
      </w:r>
      <w:r w:rsidR="00074AF3" w:rsidRPr="00E77DAC">
        <w:rPr>
          <w:rFonts w:ascii="Times New Roman" w:eastAsia="Times New Roman" w:hAnsi="Times New Roman" w:cs="Times New Roman"/>
          <w:b/>
        </w:rPr>
        <w:t>.2 Select</w:t>
      </w:r>
    </w:p>
    <w:p w:rsidR="00C9543E" w:rsidRPr="00F329D8" w:rsidRDefault="00C9543E">
      <w:pPr>
        <w:rPr>
          <w:rFonts w:ascii="Times New Roman" w:hAnsi="Times New Roman" w:cs="Times New Roman"/>
        </w:rPr>
      </w:pPr>
    </w:p>
    <w:p w:rsidR="00C9543E" w:rsidRPr="00F329D8" w:rsidRDefault="00074AF3">
      <w:pPr>
        <w:rPr>
          <w:rFonts w:ascii="Times New Roman" w:hAnsi="Times New Roman" w:cs="Times New Roman"/>
        </w:rPr>
      </w:pPr>
      <w:r w:rsidRPr="00F329D8">
        <w:rPr>
          <w:rFonts w:ascii="Times New Roman" w:eastAsia="Times New Roman" w:hAnsi="Times New Roman" w:cs="Times New Roman"/>
        </w:rPr>
        <w:t>Using the select mechanism garnered us a better level of performance, increasing our maximum number of con</w:t>
      </w:r>
      <w:r w:rsidRPr="00F329D8">
        <w:rPr>
          <w:rFonts w:ascii="Times New Roman" w:eastAsia="Times New Roman" w:hAnsi="Times New Roman" w:cs="Times New Roman"/>
        </w:rPr>
        <w:t xml:space="preserve">nections to 71724 at 256 bytes of data and </w:t>
      </w:r>
      <w:r w:rsidR="00E77DAC">
        <w:rPr>
          <w:rFonts w:ascii="Times New Roman" w:eastAsia="Times New Roman" w:hAnsi="Times New Roman" w:cs="Times New Roman"/>
        </w:rPr>
        <w:t>68736</w:t>
      </w:r>
      <w:r w:rsidRPr="00F329D8">
        <w:rPr>
          <w:rFonts w:ascii="Times New Roman" w:eastAsia="Times New Roman" w:hAnsi="Times New Roman" w:cs="Times New Roman"/>
        </w:rPr>
        <w:t xml:space="preserve"> at 512 bytes of data.  </w:t>
      </w:r>
    </w:p>
    <w:p w:rsidR="00C9543E" w:rsidRPr="00F329D8" w:rsidRDefault="00C9543E">
      <w:pPr>
        <w:rPr>
          <w:rFonts w:ascii="Times New Roman" w:hAnsi="Times New Roman" w:cs="Times New Roman"/>
        </w:rPr>
      </w:pPr>
    </w:p>
    <w:p w:rsidR="00C9543E" w:rsidRPr="00F329D8" w:rsidRDefault="00074AF3">
      <w:pPr>
        <w:rPr>
          <w:rFonts w:ascii="Times New Roman" w:hAnsi="Times New Roman" w:cs="Times New Roman"/>
        </w:rPr>
      </w:pPr>
      <w:r w:rsidRPr="00F329D8">
        <w:rPr>
          <w:rFonts w:ascii="Times New Roman" w:eastAsia="Times New Roman" w:hAnsi="Times New Roman" w:cs="Times New Roman"/>
        </w:rPr>
        <w:t xml:space="preserve">The increase in “performance” in terms of being able to handle a larger number of connections, can be explained by how our server only utilizes </w:t>
      </w:r>
      <w:r w:rsidR="00E77DAC">
        <w:rPr>
          <w:rFonts w:ascii="Times New Roman" w:eastAsia="Times New Roman" w:hAnsi="Times New Roman" w:cs="Times New Roman"/>
        </w:rPr>
        <w:t>multiple threads with one thread purely listening for connections and adding to the file descriptor list, and the other there for handling message activity</w:t>
      </w:r>
      <w:r w:rsidRPr="00F329D8">
        <w:rPr>
          <w:rFonts w:ascii="Times New Roman" w:eastAsia="Times New Roman" w:hAnsi="Times New Roman" w:cs="Times New Roman"/>
        </w:rPr>
        <w:t xml:space="preserve">. </w:t>
      </w:r>
      <w:r w:rsidR="00E77DAC">
        <w:rPr>
          <w:rFonts w:ascii="Times New Roman" w:eastAsia="Times New Roman" w:hAnsi="Times New Roman" w:cs="Times New Roman"/>
        </w:rPr>
        <w:t>Only using two threads and blocking on a select call waiting for activity</w:t>
      </w:r>
      <w:r w:rsidRPr="00F329D8">
        <w:rPr>
          <w:rFonts w:ascii="Times New Roman" w:eastAsia="Times New Roman" w:hAnsi="Times New Roman" w:cs="Times New Roman"/>
        </w:rPr>
        <w:t>, we expense far less memory, especially when compared to when creating a new thread for every new connection.</w:t>
      </w:r>
    </w:p>
    <w:p w:rsidR="00C9543E" w:rsidRPr="00F329D8" w:rsidRDefault="00C9543E">
      <w:pPr>
        <w:rPr>
          <w:rFonts w:ascii="Times New Roman" w:hAnsi="Times New Roman" w:cs="Times New Roman"/>
        </w:rPr>
      </w:pPr>
    </w:p>
    <w:p w:rsidR="00C9543E" w:rsidRPr="00F329D8" w:rsidRDefault="00074AF3">
      <w:pPr>
        <w:rPr>
          <w:rFonts w:ascii="Times New Roman" w:hAnsi="Times New Roman" w:cs="Times New Roman"/>
        </w:rPr>
      </w:pPr>
      <w:r w:rsidRPr="00F329D8">
        <w:rPr>
          <w:rFonts w:ascii="Times New Roman" w:eastAsia="Times New Roman" w:hAnsi="Times New Roman" w:cs="Times New Roman"/>
        </w:rPr>
        <w:t>While it did allow us to handle a larger number of connections, it is important to no</w:t>
      </w:r>
      <w:r w:rsidRPr="00F329D8">
        <w:rPr>
          <w:rFonts w:ascii="Times New Roman" w:eastAsia="Times New Roman" w:hAnsi="Times New Roman" w:cs="Times New Roman"/>
        </w:rPr>
        <w:t xml:space="preserve">te that the </w:t>
      </w:r>
      <w:proofErr w:type="spellStart"/>
      <w:r w:rsidRPr="00F329D8">
        <w:rPr>
          <w:rFonts w:ascii="Times New Roman" w:eastAsia="Times New Roman" w:hAnsi="Times New Roman" w:cs="Times New Roman"/>
        </w:rPr>
        <w:t>the</w:t>
      </w:r>
      <w:proofErr w:type="spellEnd"/>
      <w:r w:rsidRPr="00F329D8">
        <w:rPr>
          <w:rFonts w:ascii="Times New Roman" w:eastAsia="Times New Roman" w:hAnsi="Times New Roman" w:cs="Times New Roman"/>
        </w:rPr>
        <w:t xml:space="preserve"> RTT’s increased as well. This “decrease” in performance can be explained by the nature of the select call, where upon each call it must check every file descriptor assigned to it before proceeding.</w:t>
      </w:r>
    </w:p>
    <w:p w:rsidR="00C9543E" w:rsidRPr="00F329D8" w:rsidRDefault="00C9543E">
      <w:pPr>
        <w:rPr>
          <w:rFonts w:ascii="Times New Roman" w:hAnsi="Times New Roman" w:cs="Times New Roman"/>
        </w:rPr>
      </w:pPr>
    </w:p>
    <w:p w:rsidR="00C9543E" w:rsidRPr="00E77DAC" w:rsidRDefault="00E77DAC">
      <w:pPr>
        <w:rPr>
          <w:rFonts w:ascii="Times New Roman" w:hAnsi="Times New Roman" w:cs="Times New Roman"/>
          <w:b/>
        </w:rPr>
      </w:pPr>
      <w:r w:rsidRPr="00E77DAC">
        <w:rPr>
          <w:rFonts w:ascii="Times New Roman" w:eastAsia="Times New Roman" w:hAnsi="Times New Roman" w:cs="Times New Roman"/>
          <w:b/>
        </w:rPr>
        <w:t>4</w:t>
      </w:r>
      <w:r w:rsidR="00074AF3" w:rsidRPr="00E77DAC">
        <w:rPr>
          <w:rFonts w:ascii="Times New Roman" w:eastAsia="Times New Roman" w:hAnsi="Times New Roman" w:cs="Times New Roman"/>
          <w:b/>
        </w:rPr>
        <w:t xml:space="preserve">.3 </w:t>
      </w:r>
      <w:proofErr w:type="spellStart"/>
      <w:r w:rsidR="00074AF3" w:rsidRPr="00E77DAC">
        <w:rPr>
          <w:rFonts w:ascii="Times New Roman" w:eastAsia="Times New Roman" w:hAnsi="Times New Roman" w:cs="Times New Roman"/>
          <w:b/>
        </w:rPr>
        <w:t>Epoll</w:t>
      </w:r>
      <w:proofErr w:type="spellEnd"/>
    </w:p>
    <w:p w:rsidR="00C9543E" w:rsidRPr="00F329D8" w:rsidRDefault="00C9543E">
      <w:pPr>
        <w:rPr>
          <w:rFonts w:ascii="Times New Roman" w:hAnsi="Times New Roman" w:cs="Times New Roman"/>
        </w:rPr>
      </w:pPr>
    </w:p>
    <w:p w:rsidR="00F74F2A" w:rsidRDefault="00074AF3">
      <w:pPr>
        <w:rPr>
          <w:rFonts w:ascii="Times New Roman" w:eastAsia="Times New Roman" w:hAnsi="Times New Roman" w:cs="Times New Roman"/>
        </w:rPr>
      </w:pPr>
      <w:r w:rsidRPr="00F329D8">
        <w:rPr>
          <w:rFonts w:ascii="Times New Roman" w:eastAsia="Times New Roman" w:hAnsi="Times New Roman" w:cs="Times New Roman"/>
        </w:rPr>
        <w:t xml:space="preserve">The </w:t>
      </w:r>
      <w:proofErr w:type="spellStart"/>
      <w:r w:rsidRPr="00F329D8">
        <w:rPr>
          <w:rFonts w:ascii="Times New Roman" w:eastAsia="Times New Roman" w:hAnsi="Times New Roman" w:cs="Times New Roman"/>
        </w:rPr>
        <w:t>EPoll</w:t>
      </w:r>
      <w:proofErr w:type="spellEnd"/>
      <w:r w:rsidRPr="00F329D8">
        <w:rPr>
          <w:rFonts w:ascii="Times New Roman" w:eastAsia="Times New Roman" w:hAnsi="Times New Roman" w:cs="Times New Roman"/>
        </w:rPr>
        <w:t xml:space="preserve"> mechanism gave us th</w:t>
      </w:r>
      <w:r w:rsidRPr="00F329D8">
        <w:rPr>
          <w:rFonts w:ascii="Times New Roman" w:eastAsia="Times New Roman" w:hAnsi="Times New Roman" w:cs="Times New Roman"/>
        </w:rPr>
        <w:t xml:space="preserve">e best results for both criteria of 99612 at 256 bytes of data and 93636 at 512 bytes of data. </w:t>
      </w:r>
      <w:r w:rsidR="00F74F2A">
        <w:rPr>
          <w:rFonts w:ascii="Times New Roman" w:eastAsia="Times New Roman" w:hAnsi="Times New Roman" w:cs="Times New Roman"/>
        </w:rPr>
        <w:t>It proved to be the best server in both areas of performance, by also having the lowest average RTTs.</w:t>
      </w:r>
    </w:p>
    <w:p w:rsidR="00F74F2A" w:rsidRDefault="00F74F2A">
      <w:pPr>
        <w:rPr>
          <w:rFonts w:ascii="Times New Roman" w:eastAsia="Times New Roman" w:hAnsi="Times New Roman" w:cs="Times New Roman"/>
        </w:rPr>
      </w:pPr>
    </w:p>
    <w:p w:rsidR="00F74F2A" w:rsidRDefault="00F74F2A">
      <w:pPr>
        <w:rPr>
          <w:rFonts w:ascii="Times New Roman" w:eastAsia="Times New Roman" w:hAnsi="Times New Roman" w:cs="Times New Roman"/>
        </w:rPr>
      </w:pPr>
      <w:r>
        <w:rPr>
          <w:rFonts w:ascii="Times New Roman" w:eastAsia="Times New Roman" w:hAnsi="Times New Roman" w:cs="Times New Roman"/>
        </w:rPr>
        <w:t>We believe that the reason this mechanism can handle so much more connections and respond to messages faster</w:t>
      </w:r>
      <w:r w:rsidR="00074AF3" w:rsidRPr="00F329D8">
        <w:rPr>
          <w:rFonts w:ascii="Times New Roman" w:eastAsia="Times New Roman" w:hAnsi="Times New Roman" w:cs="Times New Roman"/>
        </w:rPr>
        <w:t>,</w:t>
      </w:r>
      <w:r>
        <w:rPr>
          <w:rFonts w:ascii="Times New Roman" w:eastAsia="Times New Roman" w:hAnsi="Times New Roman" w:cs="Times New Roman"/>
        </w:rPr>
        <w:t xml:space="preserve"> is</w:t>
      </w:r>
      <w:r w:rsidR="00074AF3" w:rsidRPr="00F329D8">
        <w:rPr>
          <w:rFonts w:ascii="Times New Roman" w:eastAsia="Times New Roman" w:hAnsi="Times New Roman" w:cs="Times New Roman"/>
        </w:rPr>
        <w:t xml:space="preserve"> because of the truly asynchronous nature of the mechanism. While using the </w:t>
      </w:r>
      <w:r w:rsidR="00074AF3" w:rsidRPr="00F329D8">
        <w:rPr>
          <w:rFonts w:ascii="Times New Roman" w:eastAsia="Times New Roman" w:hAnsi="Times New Roman" w:cs="Times New Roman"/>
          <w:i/>
        </w:rPr>
        <w:t>select</w:t>
      </w:r>
      <w:r>
        <w:rPr>
          <w:rFonts w:ascii="Times New Roman" w:eastAsia="Times New Roman" w:hAnsi="Times New Roman" w:cs="Times New Roman"/>
        </w:rPr>
        <w:t xml:space="preserve"> call,</w:t>
      </w:r>
      <w:r w:rsidR="00074AF3" w:rsidRPr="00F329D8">
        <w:rPr>
          <w:rFonts w:ascii="Times New Roman" w:eastAsia="Times New Roman" w:hAnsi="Times New Roman" w:cs="Times New Roman"/>
        </w:rPr>
        <w:t xml:space="preserve"> the server </w:t>
      </w:r>
      <w:r>
        <w:rPr>
          <w:rFonts w:ascii="Times New Roman" w:eastAsia="Times New Roman" w:hAnsi="Times New Roman" w:cs="Times New Roman"/>
        </w:rPr>
        <w:t xml:space="preserve">is responsible for </w:t>
      </w:r>
      <w:r w:rsidR="00074AF3" w:rsidRPr="00F329D8">
        <w:rPr>
          <w:rFonts w:ascii="Times New Roman" w:eastAsia="Times New Roman" w:hAnsi="Times New Roman" w:cs="Times New Roman"/>
        </w:rPr>
        <w:t xml:space="preserve">constantly listening for changes on every socket within the assigned list, and then responding accordingly which is a </w:t>
      </w:r>
      <w:r w:rsidR="00074AF3" w:rsidRPr="00F329D8">
        <w:rPr>
          <w:rFonts w:ascii="Times New Roman" w:eastAsia="Times New Roman" w:hAnsi="Times New Roman" w:cs="Times New Roman"/>
          <w:i/>
        </w:rPr>
        <w:t>quasi</w:t>
      </w:r>
      <w:r w:rsidR="00074AF3" w:rsidRPr="00F329D8">
        <w:rPr>
          <w:rFonts w:ascii="Times New Roman" w:eastAsia="Times New Roman" w:hAnsi="Times New Roman" w:cs="Times New Roman"/>
        </w:rPr>
        <w:t>-asynchronous and “pulling” approach</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E</w:t>
      </w:r>
      <w:r w:rsidR="00074AF3" w:rsidRPr="00F329D8">
        <w:rPr>
          <w:rFonts w:ascii="Times New Roman" w:eastAsia="Times New Roman" w:hAnsi="Times New Roman" w:cs="Times New Roman"/>
          <w:i/>
        </w:rPr>
        <w:t>poll</w:t>
      </w:r>
      <w:proofErr w:type="spellEnd"/>
      <w:proofErr w:type="gramEnd"/>
      <w:r w:rsidR="00074AF3" w:rsidRPr="00F329D8">
        <w:rPr>
          <w:rFonts w:ascii="Times New Roman" w:eastAsia="Times New Roman" w:hAnsi="Times New Roman" w:cs="Times New Roman"/>
        </w:rPr>
        <w:t xml:space="preserve"> allows the server to be strongly event-driven and truly async</w:t>
      </w:r>
      <w:r w:rsidR="00074AF3" w:rsidRPr="00F329D8">
        <w:rPr>
          <w:rFonts w:ascii="Times New Roman" w:eastAsia="Times New Roman" w:hAnsi="Times New Roman" w:cs="Times New Roman"/>
        </w:rPr>
        <w:t xml:space="preserve">hronous by clearly defining what to do in response to an event and only triggering once there is a defined action, which is similar/equivalent to that of a “pushing” </w:t>
      </w:r>
      <w:r>
        <w:rPr>
          <w:rFonts w:ascii="Times New Roman" w:eastAsia="Times New Roman" w:hAnsi="Times New Roman" w:cs="Times New Roman"/>
        </w:rPr>
        <w:t xml:space="preserve">action. </w:t>
      </w:r>
    </w:p>
    <w:p w:rsidR="00F74F2A" w:rsidRDefault="00F74F2A">
      <w:pPr>
        <w:rPr>
          <w:rFonts w:ascii="Times New Roman" w:eastAsia="Times New Roman" w:hAnsi="Times New Roman" w:cs="Times New Roman"/>
        </w:rPr>
      </w:pPr>
    </w:p>
    <w:p w:rsidR="00C9543E" w:rsidRPr="00F329D8" w:rsidRDefault="00F74F2A">
      <w:pPr>
        <w:rPr>
          <w:rFonts w:ascii="Times New Roman" w:hAnsi="Times New Roman" w:cs="Times New Roman"/>
        </w:rPr>
      </w:pPr>
      <w:r>
        <w:rPr>
          <w:rFonts w:ascii="Times New Roman" w:eastAsia="Times New Roman" w:hAnsi="Times New Roman" w:cs="Times New Roman"/>
        </w:rPr>
        <w:t>By declaring how to handle actions and allowing each socket to autonomously respond to events instead of blocking the whole program, checking all the sockets, then handling based on whatever the results of that check were; t</w:t>
      </w:r>
      <w:r w:rsidR="00074AF3" w:rsidRPr="00F329D8">
        <w:rPr>
          <w:rFonts w:ascii="Times New Roman" w:eastAsia="Times New Roman" w:hAnsi="Times New Roman" w:cs="Times New Roman"/>
        </w:rPr>
        <w:t>his allows our server to be single threaded, yet truly asynchronous and handle a L</w:t>
      </w:r>
      <w:r w:rsidR="00074AF3" w:rsidRPr="00F329D8">
        <w:rPr>
          <w:rFonts w:ascii="Times New Roman" w:eastAsia="Times New Roman" w:hAnsi="Times New Roman" w:cs="Times New Roman"/>
        </w:rPr>
        <w:t>ARGE number of connections.</w:t>
      </w:r>
    </w:p>
    <w:p w:rsidR="00C9543E" w:rsidRPr="00F329D8" w:rsidRDefault="00C9543E">
      <w:pPr>
        <w:rPr>
          <w:rFonts w:ascii="Times New Roman" w:hAnsi="Times New Roman" w:cs="Times New Roman"/>
        </w:rPr>
      </w:pPr>
    </w:p>
    <w:p w:rsidR="00C9543E" w:rsidRPr="00F329D8" w:rsidRDefault="00E77DAC">
      <w:pPr>
        <w:rPr>
          <w:rFonts w:ascii="Times New Roman" w:hAnsi="Times New Roman" w:cs="Times New Roman"/>
        </w:rPr>
      </w:pPr>
      <w:r>
        <w:rPr>
          <w:rFonts w:ascii="Times New Roman" w:eastAsia="Times New Roman" w:hAnsi="Times New Roman" w:cs="Times New Roman"/>
          <w:u w:val="single"/>
        </w:rPr>
        <w:t>4</w:t>
      </w:r>
      <w:r w:rsidR="00074AF3" w:rsidRPr="00F329D8">
        <w:rPr>
          <w:rFonts w:ascii="Times New Roman" w:eastAsia="Times New Roman" w:hAnsi="Times New Roman" w:cs="Times New Roman"/>
          <w:u w:val="single"/>
        </w:rPr>
        <w:t xml:space="preserve">.4 Multi-threading </w:t>
      </w:r>
      <w:proofErr w:type="spellStart"/>
      <w:r>
        <w:rPr>
          <w:rFonts w:ascii="Times New Roman" w:eastAsia="Times New Roman" w:hAnsi="Times New Roman" w:cs="Times New Roman"/>
          <w:u w:val="single"/>
        </w:rPr>
        <w:t>Epoll</w:t>
      </w:r>
      <w:proofErr w:type="spellEnd"/>
      <w:r>
        <w:rPr>
          <w:rFonts w:ascii="Times New Roman" w:eastAsia="Times New Roman" w:hAnsi="Times New Roman" w:cs="Times New Roman"/>
          <w:u w:val="single"/>
        </w:rPr>
        <w:t xml:space="preserve"> </w:t>
      </w:r>
      <w:proofErr w:type="gramStart"/>
      <w:r>
        <w:rPr>
          <w:rFonts w:ascii="Times New Roman" w:eastAsia="Times New Roman" w:hAnsi="Times New Roman" w:cs="Times New Roman"/>
          <w:u w:val="single"/>
        </w:rPr>
        <w:t>To</w:t>
      </w:r>
      <w:proofErr w:type="gramEnd"/>
      <w:r>
        <w:rPr>
          <w:rFonts w:ascii="Times New Roman" w:eastAsia="Times New Roman" w:hAnsi="Times New Roman" w:cs="Times New Roman"/>
          <w:u w:val="single"/>
        </w:rPr>
        <w:t xml:space="preserve"> Increase Performance</w:t>
      </w:r>
    </w:p>
    <w:p w:rsidR="00C9543E" w:rsidRPr="00F329D8" w:rsidRDefault="00C9543E">
      <w:pPr>
        <w:rPr>
          <w:rFonts w:ascii="Times New Roman" w:hAnsi="Times New Roman" w:cs="Times New Roman"/>
        </w:rPr>
      </w:pPr>
    </w:p>
    <w:p w:rsidR="00C9543E" w:rsidRPr="00F74F2A" w:rsidRDefault="00074AF3">
      <w:pPr>
        <w:rPr>
          <w:rFonts w:ascii="Times New Roman" w:hAnsi="Times New Roman" w:cs="Times New Roman"/>
        </w:rPr>
      </w:pPr>
      <w:r w:rsidRPr="00F329D8">
        <w:rPr>
          <w:rFonts w:ascii="Times New Roman" w:eastAsia="Times New Roman" w:hAnsi="Times New Roman" w:cs="Times New Roman"/>
        </w:rPr>
        <w:t xml:space="preserve">Currently, our </w:t>
      </w:r>
      <w:proofErr w:type="spellStart"/>
      <w:r w:rsidRPr="00F329D8">
        <w:rPr>
          <w:rFonts w:ascii="Times New Roman" w:eastAsia="Times New Roman" w:hAnsi="Times New Roman" w:cs="Times New Roman"/>
          <w:i/>
        </w:rPr>
        <w:t>epoll</w:t>
      </w:r>
      <w:proofErr w:type="spellEnd"/>
      <w:r w:rsidR="00F74F2A">
        <w:rPr>
          <w:rFonts w:ascii="Times New Roman" w:eastAsia="Times New Roman" w:hAnsi="Times New Roman" w:cs="Times New Roman"/>
        </w:rPr>
        <w:t xml:space="preserve"> server only</w:t>
      </w:r>
      <w:r w:rsidRPr="00F329D8">
        <w:rPr>
          <w:rFonts w:ascii="Times New Roman" w:eastAsia="Times New Roman" w:hAnsi="Times New Roman" w:cs="Times New Roman"/>
        </w:rPr>
        <w:t xml:space="preserve"> utilize</w:t>
      </w:r>
      <w:r w:rsidR="00F74F2A">
        <w:rPr>
          <w:rFonts w:ascii="Times New Roman" w:eastAsia="Times New Roman" w:hAnsi="Times New Roman" w:cs="Times New Roman"/>
        </w:rPr>
        <w:t>s</w:t>
      </w:r>
      <w:r w:rsidRPr="00F329D8">
        <w:rPr>
          <w:rFonts w:ascii="Times New Roman" w:eastAsia="Times New Roman" w:hAnsi="Times New Roman" w:cs="Times New Roman"/>
        </w:rPr>
        <w:t xml:space="preserve"> a single threaded approach. We believe that multi-threading it would most probably increase performance at-least within the criteria o</w:t>
      </w:r>
      <w:r w:rsidRPr="00F329D8">
        <w:rPr>
          <w:rFonts w:ascii="Times New Roman" w:eastAsia="Times New Roman" w:hAnsi="Times New Roman" w:cs="Times New Roman"/>
        </w:rPr>
        <w:t>f handling more connections. The basic idea would be having one thread to handle connections, and another/multiple thread</w:t>
      </w:r>
      <w:r w:rsidR="00F74F2A">
        <w:rPr>
          <w:rFonts w:ascii="Times New Roman" w:eastAsia="Times New Roman" w:hAnsi="Times New Roman" w:cs="Times New Roman"/>
        </w:rPr>
        <w:t xml:space="preserve">s to handle activity in sockets (similar to the way in which we wrote our </w:t>
      </w:r>
      <w:r w:rsidR="00F74F2A">
        <w:rPr>
          <w:rFonts w:ascii="Times New Roman" w:eastAsia="Times New Roman" w:hAnsi="Times New Roman" w:cs="Times New Roman"/>
          <w:i/>
        </w:rPr>
        <w:t>select</w:t>
      </w:r>
      <w:r w:rsidR="00F74F2A">
        <w:rPr>
          <w:rFonts w:ascii="Times New Roman" w:eastAsia="Times New Roman" w:hAnsi="Times New Roman" w:cs="Times New Roman"/>
        </w:rPr>
        <w:t xml:space="preserve"> server).</w:t>
      </w:r>
    </w:p>
    <w:p w:rsidR="00B8237B" w:rsidRPr="00F329D8" w:rsidRDefault="00B8237B">
      <w:pPr>
        <w:rPr>
          <w:rFonts w:ascii="Times New Roman" w:eastAsia="Times New Roman" w:hAnsi="Times New Roman" w:cs="Times New Roman"/>
        </w:rPr>
      </w:pPr>
    </w:p>
    <w:p w:rsidR="00B8237B" w:rsidRPr="00F329D8" w:rsidRDefault="00E77DAC">
      <w:pPr>
        <w:rPr>
          <w:rFonts w:ascii="Times New Roman" w:eastAsia="Times New Roman" w:hAnsi="Times New Roman" w:cs="Times New Roman"/>
          <w:b/>
        </w:rPr>
      </w:pPr>
      <w:r>
        <w:rPr>
          <w:rFonts w:ascii="Times New Roman" w:eastAsia="Times New Roman" w:hAnsi="Times New Roman" w:cs="Times New Roman"/>
          <w:b/>
        </w:rPr>
        <w:t>5</w:t>
      </w:r>
      <w:r w:rsidR="00B8237B" w:rsidRPr="00F329D8">
        <w:rPr>
          <w:rFonts w:ascii="Times New Roman" w:eastAsia="Times New Roman" w:hAnsi="Times New Roman" w:cs="Times New Roman"/>
          <w:b/>
        </w:rPr>
        <w:t xml:space="preserve"> </w:t>
      </w:r>
      <w:proofErr w:type="gramStart"/>
      <w:r w:rsidR="00B8237B" w:rsidRPr="00F329D8">
        <w:rPr>
          <w:rFonts w:ascii="Times New Roman" w:eastAsia="Times New Roman" w:hAnsi="Times New Roman" w:cs="Times New Roman"/>
          <w:b/>
        </w:rPr>
        <w:t>Conclusion</w:t>
      </w:r>
      <w:proofErr w:type="gramEnd"/>
    </w:p>
    <w:p w:rsidR="00C9543E" w:rsidRDefault="00C9543E">
      <w:pPr>
        <w:rPr>
          <w:rFonts w:ascii="Times New Roman" w:eastAsia="Times New Roman" w:hAnsi="Times New Roman" w:cs="Times New Roman"/>
        </w:rPr>
      </w:pPr>
    </w:p>
    <w:p w:rsidR="00857347" w:rsidRDefault="00F74F2A">
      <w:pPr>
        <w:rPr>
          <w:rFonts w:ascii="Times New Roman" w:eastAsia="Times New Roman" w:hAnsi="Times New Roman" w:cs="Times New Roman"/>
        </w:rPr>
      </w:pPr>
      <w:r>
        <w:rPr>
          <w:rFonts w:ascii="Times New Roman" w:eastAsia="Times New Roman" w:hAnsi="Times New Roman" w:cs="Times New Roman"/>
        </w:rPr>
        <w:t>Through conducting this experiment, we were able to prove the theories that were taught in lecture</w:t>
      </w:r>
      <w:r w:rsidR="00857347">
        <w:rPr>
          <w:rFonts w:ascii="Times New Roman" w:eastAsia="Times New Roman" w:hAnsi="Times New Roman" w:cs="Times New Roman"/>
        </w:rPr>
        <w:t xml:space="preserve"> in that an event-handling architecture is a good technique for approaching network programming</w:t>
      </w:r>
      <w:r>
        <w:rPr>
          <w:rFonts w:ascii="Times New Roman" w:eastAsia="Times New Roman" w:hAnsi="Times New Roman" w:cs="Times New Roman"/>
        </w:rPr>
        <w:t xml:space="preserve">. </w:t>
      </w:r>
    </w:p>
    <w:p w:rsidR="00857347" w:rsidRDefault="00857347">
      <w:pPr>
        <w:rPr>
          <w:rFonts w:ascii="Times New Roman" w:eastAsia="Times New Roman" w:hAnsi="Times New Roman" w:cs="Times New Roman"/>
        </w:rPr>
      </w:pPr>
    </w:p>
    <w:p w:rsidR="00C9543E" w:rsidRPr="00857347" w:rsidRDefault="00F74F2A">
      <w:pPr>
        <w:rPr>
          <w:rFonts w:ascii="Times New Roman" w:eastAsia="Times New Roman" w:hAnsi="Times New Roman" w:cs="Times New Roman"/>
        </w:rPr>
      </w:pPr>
      <w:r>
        <w:rPr>
          <w:rFonts w:ascii="Times New Roman" w:eastAsia="Times New Roman" w:hAnsi="Times New Roman" w:cs="Times New Roman"/>
        </w:rPr>
        <w:t xml:space="preserve">First and foremost, it is clear that event-based programming is the best way to handle large amounts of connections as </w:t>
      </w:r>
      <w:r w:rsidR="00142DA3">
        <w:rPr>
          <w:rFonts w:ascii="Times New Roman" w:eastAsia="Times New Roman" w:hAnsi="Times New Roman" w:cs="Times New Roman"/>
        </w:rPr>
        <w:t xml:space="preserve">having a single process or thread dedicated to each client is much too expensive as proved by the lack of performance in our multi-threaded server. We implemented this in a less than optimal fashion by using the </w:t>
      </w:r>
      <w:r w:rsidR="00142DA3">
        <w:rPr>
          <w:rFonts w:ascii="Times New Roman" w:eastAsia="Times New Roman" w:hAnsi="Times New Roman" w:cs="Times New Roman"/>
          <w:i/>
        </w:rPr>
        <w:t>select</w:t>
      </w:r>
      <w:r w:rsidR="00142DA3">
        <w:rPr>
          <w:rFonts w:ascii="Times New Roman" w:eastAsia="Times New Roman" w:hAnsi="Times New Roman" w:cs="Times New Roman"/>
        </w:rPr>
        <w:t xml:space="preserve"> call, in which we blocked on a list of sockets and only acted when there was activity. While this improved our performance, we have concluded that the best way to approach this problem is by implementing event-handling at the lowest possible level. As demonstrated with the performance of our </w:t>
      </w:r>
      <w:proofErr w:type="spellStart"/>
      <w:r w:rsidR="00142DA3">
        <w:rPr>
          <w:rFonts w:ascii="Times New Roman" w:eastAsia="Times New Roman" w:hAnsi="Times New Roman" w:cs="Times New Roman"/>
          <w:i/>
        </w:rPr>
        <w:t>epoll</w:t>
      </w:r>
      <w:proofErr w:type="spellEnd"/>
      <w:r w:rsidR="00142DA3">
        <w:rPr>
          <w:rFonts w:ascii="Times New Roman" w:eastAsia="Times New Roman" w:hAnsi="Times New Roman" w:cs="Times New Roman"/>
        </w:rPr>
        <w:t xml:space="preserve"> server, performance is greatly increased when the lowest level (in our case sockets), are told how to handle events and allowed to handle them on their own (being edge triggered) instead of blocking the whole program, checking for events, and then handling them (being level triggered).</w:t>
      </w:r>
      <w:r w:rsidR="00857347">
        <w:rPr>
          <w:rFonts w:ascii="Times New Roman" w:eastAsia="Times New Roman" w:hAnsi="Times New Roman" w:cs="Times New Roman"/>
        </w:rPr>
        <w:t xml:space="preserve"> Lastly, we noticed that even with our multi-threaded server, the improvement in hardware and software over the last decade has significantly increased performance to the point that the “10K” is easily </w:t>
      </w:r>
      <w:proofErr w:type="spellStart"/>
      <w:r w:rsidR="00857347">
        <w:rPr>
          <w:rFonts w:ascii="Times New Roman" w:eastAsia="Times New Roman" w:hAnsi="Times New Roman" w:cs="Times New Roman"/>
        </w:rPr>
        <w:t>surpassable</w:t>
      </w:r>
      <w:proofErr w:type="spellEnd"/>
      <w:r w:rsidR="00857347">
        <w:rPr>
          <w:rFonts w:ascii="Times New Roman" w:eastAsia="Times New Roman" w:hAnsi="Times New Roman" w:cs="Times New Roman"/>
        </w:rPr>
        <w:t xml:space="preserve"> even on standard machines.</w:t>
      </w:r>
      <w:r w:rsidR="00857347">
        <w:rPr>
          <w:rFonts w:ascii="Times New Roman" w:eastAsia="Times New Roman" w:hAnsi="Times New Roman" w:cs="Times New Roman"/>
        </w:rPr>
        <w:br/>
      </w:r>
    </w:p>
    <w:p w:rsidR="00C9543E" w:rsidRPr="00F329D8" w:rsidRDefault="00E77DAC">
      <w:pPr>
        <w:rPr>
          <w:rFonts w:ascii="Times New Roman" w:hAnsi="Times New Roman" w:cs="Times New Roman"/>
        </w:rPr>
      </w:pPr>
      <w:r>
        <w:rPr>
          <w:rFonts w:ascii="Times New Roman" w:eastAsia="Times New Roman" w:hAnsi="Times New Roman" w:cs="Times New Roman"/>
          <w:b/>
        </w:rPr>
        <w:t>6</w:t>
      </w:r>
      <w:r w:rsidR="00074AF3" w:rsidRPr="00F329D8">
        <w:rPr>
          <w:rFonts w:ascii="Times New Roman" w:eastAsia="Times New Roman" w:hAnsi="Times New Roman" w:cs="Times New Roman"/>
          <w:b/>
        </w:rPr>
        <w:t xml:space="preserve"> Acknowledgements</w:t>
      </w:r>
    </w:p>
    <w:p w:rsidR="00C9543E" w:rsidRPr="00F329D8" w:rsidRDefault="00C9543E">
      <w:pPr>
        <w:rPr>
          <w:rFonts w:ascii="Times New Roman" w:hAnsi="Times New Roman" w:cs="Times New Roman"/>
        </w:rPr>
      </w:pPr>
    </w:p>
    <w:p w:rsidR="00C9543E" w:rsidRDefault="00074AF3" w:rsidP="00142DA3">
      <w:pPr>
        <w:rPr>
          <w:rFonts w:ascii="Times New Roman" w:eastAsia="Times New Roman" w:hAnsi="Times New Roman" w:cs="Times New Roman"/>
        </w:rPr>
      </w:pPr>
      <w:r w:rsidRPr="00142DA3">
        <w:rPr>
          <w:rFonts w:ascii="Times New Roman" w:eastAsia="Times New Roman" w:hAnsi="Times New Roman" w:cs="Times New Roman"/>
        </w:rPr>
        <w:t xml:space="preserve">We gratefully acknowledge Andrew </w:t>
      </w:r>
      <w:proofErr w:type="spellStart"/>
      <w:r w:rsidRPr="00142DA3">
        <w:rPr>
          <w:rFonts w:ascii="Times New Roman" w:eastAsia="Times New Roman" w:hAnsi="Times New Roman" w:cs="Times New Roman"/>
        </w:rPr>
        <w:t>Burian</w:t>
      </w:r>
      <w:proofErr w:type="spellEnd"/>
      <w:r w:rsidRPr="00142DA3">
        <w:rPr>
          <w:rFonts w:ascii="Times New Roman" w:eastAsia="Times New Roman" w:hAnsi="Times New Roman" w:cs="Times New Roman"/>
        </w:rPr>
        <w:t xml:space="preserve">, fellow set-mate at BCIT </w:t>
      </w:r>
      <w:proofErr w:type="spellStart"/>
      <w:r w:rsidRPr="00142DA3">
        <w:rPr>
          <w:rFonts w:ascii="Times New Roman" w:eastAsia="Times New Roman" w:hAnsi="Times New Roman" w:cs="Times New Roman"/>
        </w:rPr>
        <w:t>BTech</w:t>
      </w:r>
      <w:proofErr w:type="spellEnd"/>
      <w:r w:rsidRPr="00142DA3">
        <w:rPr>
          <w:rFonts w:ascii="Times New Roman" w:eastAsia="Times New Roman" w:hAnsi="Times New Roman" w:cs="Times New Roman"/>
        </w:rPr>
        <w:t xml:space="preserve"> for providing us a distributed client network</w:t>
      </w:r>
      <w:r w:rsidR="00142DA3" w:rsidRPr="00142DA3">
        <w:rPr>
          <w:rFonts w:ascii="Times New Roman" w:eastAsia="Times New Roman" w:hAnsi="Times New Roman" w:cs="Times New Roman"/>
        </w:rPr>
        <w:t xml:space="preserve"> and application</w:t>
      </w:r>
      <w:r w:rsidRPr="00142DA3">
        <w:rPr>
          <w:rFonts w:ascii="Times New Roman" w:eastAsia="Times New Roman" w:hAnsi="Times New Roman" w:cs="Times New Roman"/>
        </w:rPr>
        <w:t xml:space="preserve"> to facilitate testing.</w:t>
      </w:r>
    </w:p>
    <w:p w:rsidR="00142DA3" w:rsidRDefault="00142DA3" w:rsidP="00142DA3">
      <w:pPr>
        <w:rPr>
          <w:rFonts w:ascii="Times New Roman" w:eastAsia="Times New Roman" w:hAnsi="Times New Roman" w:cs="Times New Roman"/>
        </w:rPr>
      </w:pPr>
    </w:p>
    <w:p w:rsidR="00142DA3" w:rsidRDefault="00142DA3" w:rsidP="00142DA3">
      <w:pPr>
        <w:rPr>
          <w:rFonts w:ascii="Times New Roman" w:eastAsia="Times New Roman" w:hAnsi="Times New Roman" w:cs="Times New Roman"/>
          <w:b/>
        </w:rPr>
      </w:pPr>
      <w:r>
        <w:rPr>
          <w:rFonts w:ascii="Times New Roman" w:eastAsia="Times New Roman" w:hAnsi="Times New Roman" w:cs="Times New Roman"/>
          <w:b/>
        </w:rPr>
        <w:t>7. References</w:t>
      </w:r>
    </w:p>
    <w:p w:rsidR="00142DA3" w:rsidRDefault="00142DA3" w:rsidP="00142DA3">
      <w:pPr>
        <w:rPr>
          <w:rFonts w:ascii="Times New Roman" w:eastAsia="Times New Roman" w:hAnsi="Times New Roman" w:cs="Times New Roman"/>
        </w:rPr>
      </w:pPr>
    </w:p>
    <w:p w:rsidR="00142DA3" w:rsidRDefault="00142DA3" w:rsidP="00142DA3">
      <w:pPr>
        <w:pStyle w:val="ListParagraph"/>
        <w:numPr>
          <w:ilvl w:val="0"/>
          <w:numId w:val="3"/>
        </w:numPr>
        <w:rPr>
          <w:rFonts w:ascii="Times New Roman" w:hAnsi="Times New Roman" w:cs="Times New Roman"/>
        </w:rPr>
      </w:pPr>
      <w:proofErr w:type="spellStart"/>
      <w:r>
        <w:rPr>
          <w:rFonts w:ascii="Times New Roman" w:hAnsi="Times New Roman" w:cs="Times New Roman"/>
        </w:rPr>
        <w:t>Louay</w:t>
      </w:r>
      <w:proofErr w:type="spellEnd"/>
      <w:r>
        <w:rPr>
          <w:rFonts w:ascii="Times New Roman" w:hAnsi="Times New Roman" w:cs="Times New Roman"/>
        </w:rPr>
        <w:t xml:space="preserve"> </w:t>
      </w:r>
      <w:proofErr w:type="spellStart"/>
      <w:r>
        <w:rPr>
          <w:rFonts w:ascii="Times New Roman" w:hAnsi="Times New Roman" w:cs="Times New Roman"/>
        </w:rPr>
        <w:t>Gammo</w:t>
      </w:r>
      <w:proofErr w:type="spellEnd"/>
      <w:r>
        <w:rPr>
          <w:rFonts w:ascii="Times New Roman" w:hAnsi="Times New Roman" w:cs="Times New Roman"/>
        </w:rPr>
        <w:t xml:space="preserve">, Tim Brecht, </w:t>
      </w:r>
      <w:proofErr w:type="spellStart"/>
      <w:r>
        <w:rPr>
          <w:rFonts w:ascii="Times New Roman" w:hAnsi="Times New Roman" w:cs="Times New Roman"/>
        </w:rPr>
        <w:t>Amol</w:t>
      </w:r>
      <w:proofErr w:type="spellEnd"/>
      <w:r>
        <w:rPr>
          <w:rFonts w:ascii="Times New Roman" w:hAnsi="Times New Roman" w:cs="Times New Roman"/>
        </w:rPr>
        <w:t xml:space="preserve"> Shukla, David </w:t>
      </w:r>
      <w:proofErr w:type="spellStart"/>
      <w:r>
        <w:rPr>
          <w:rFonts w:ascii="Times New Roman" w:hAnsi="Times New Roman" w:cs="Times New Roman"/>
        </w:rPr>
        <w:t>Pariag</w:t>
      </w:r>
      <w:proofErr w:type="spellEnd"/>
      <w:r>
        <w:rPr>
          <w:rFonts w:ascii="Times New Roman" w:hAnsi="Times New Roman" w:cs="Times New Roman"/>
        </w:rPr>
        <w:t xml:space="preserve">. Comparing and </w:t>
      </w:r>
      <w:proofErr w:type="gramStart"/>
      <w:r>
        <w:rPr>
          <w:rFonts w:ascii="Times New Roman" w:hAnsi="Times New Roman" w:cs="Times New Roman"/>
        </w:rPr>
        <w:t>Evaluating</w:t>
      </w:r>
      <w:proofErr w:type="gramEnd"/>
      <w:r>
        <w:rPr>
          <w:rFonts w:ascii="Times New Roman" w:hAnsi="Times New Roman" w:cs="Times New Roman"/>
        </w:rPr>
        <w:t xml:space="preserve"> </w:t>
      </w:r>
      <w:proofErr w:type="spellStart"/>
      <w:r>
        <w:rPr>
          <w:rFonts w:ascii="Times New Roman" w:hAnsi="Times New Roman" w:cs="Times New Roman"/>
        </w:rPr>
        <w:t>epoll</w:t>
      </w:r>
      <w:proofErr w:type="spellEnd"/>
      <w:r>
        <w:rPr>
          <w:rFonts w:ascii="Times New Roman" w:hAnsi="Times New Roman" w:cs="Times New Roman"/>
        </w:rPr>
        <w:t xml:space="preserve">, select and poll Event Mechanisms. In </w:t>
      </w:r>
      <w:r>
        <w:rPr>
          <w:rFonts w:ascii="Times New Roman" w:hAnsi="Times New Roman" w:cs="Times New Roman"/>
          <w:i/>
        </w:rPr>
        <w:t xml:space="preserve">Proceedings </w:t>
      </w:r>
      <w:proofErr w:type="gramStart"/>
      <w:r>
        <w:rPr>
          <w:rFonts w:ascii="Times New Roman" w:hAnsi="Times New Roman" w:cs="Times New Roman"/>
          <w:i/>
        </w:rPr>
        <w:t>of  the</w:t>
      </w:r>
      <w:proofErr w:type="gramEnd"/>
      <w:r>
        <w:rPr>
          <w:rFonts w:ascii="Times New Roman" w:hAnsi="Times New Roman" w:cs="Times New Roman"/>
          <w:i/>
        </w:rPr>
        <w:t xml:space="preserve"> Ottawa</w:t>
      </w:r>
      <w:r w:rsidR="00857347">
        <w:rPr>
          <w:rFonts w:ascii="Times New Roman" w:hAnsi="Times New Roman" w:cs="Times New Roman"/>
          <w:i/>
        </w:rPr>
        <w:t xml:space="preserve"> Linux Symposium.</w:t>
      </w:r>
      <w:r w:rsidR="00857347">
        <w:rPr>
          <w:rFonts w:ascii="Times New Roman" w:hAnsi="Times New Roman" w:cs="Times New Roman"/>
        </w:rPr>
        <w:t xml:space="preserve"> 2004</w:t>
      </w:r>
      <w:r w:rsidR="00857347">
        <w:rPr>
          <w:rFonts w:ascii="Times New Roman" w:hAnsi="Times New Roman" w:cs="Times New Roman"/>
        </w:rPr>
        <w:br/>
      </w:r>
    </w:p>
    <w:p w:rsidR="00857347" w:rsidRPr="00857347" w:rsidRDefault="00857347" w:rsidP="00142DA3">
      <w:pPr>
        <w:pStyle w:val="ListParagraph"/>
        <w:numPr>
          <w:ilvl w:val="0"/>
          <w:numId w:val="3"/>
        </w:numPr>
        <w:rPr>
          <w:rFonts w:ascii="Times New Roman" w:hAnsi="Times New Roman" w:cs="Times New Roman"/>
          <w:color w:val="auto"/>
          <w:sz w:val="24"/>
        </w:rPr>
      </w:pPr>
      <w:proofErr w:type="spellStart"/>
      <w:r w:rsidRPr="00857347">
        <w:rPr>
          <w:rFonts w:ascii="Times New Roman" w:hAnsi="Times New Roman" w:cs="Times New Roman"/>
          <w:color w:val="auto"/>
          <w:szCs w:val="21"/>
          <w:shd w:val="clear" w:color="auto" w:fill="FFFFFF"/>
        </w:rPr>
        <w:t>Kegel</w:t>
      </w:r>
      <w:proofErr w:type="spellEnd"/>
      <w:r w:rsidRPr="00857347">
        <w:rPr>
          <w:rFonts w:ascii="Times New Roman" w:hAnsi="Times New Roman" w:cs="Times New Roman"/>
          <w:color w:val="auto"/>
          <w:szCs w:val="21"/>
          <w:shd w:val="clear" w:color="auto" w:fill="FFFFFF"/>
        </w:rPr>
        <w:t>, D. (2003, November 3). The C10K problem. Retrieved February 23, 2015, from http://www.kegel.com/c10k.html</w:t>
      </w:r>
    </w:p>
    <w:sectPr w:rsidR="00857347" w:rsidRPr="008573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20BF2"/>
    <w:multiLevelType w:val="hybridMultilevel"/>
    <w:tmpl w:val="1EF022D0"/>
    <w:lvl w:ilvl="0" w:tplc="FF4E0C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110214"/>
    <w:multiLevelType w:val="hybridMultilevel"/>
    <w:tmpl w:val="F4F28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5171AE"/>
    <w:multiLevelType w:val="multilevel"/>
    <w:tmpl w:val="F558DF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C9543E"/>
    <w:rsid w:val="00074AF3"/>
    <w:rsid w:val="001348C7"/>
    <w:rsid w:val="00142DA3"/>
    <w:rsid w:val="002924FE"/>
    <w:rsid w:val="002E0614"/>
    <w:rsid w:val="00857347"/>
    <w:rsid w:val="00B8237B"/>
    <w:rsid w:val="00BD1B58"/>
    <w:rsid w:val="00C8778E"/>
    <w:rsid w:val="00C9543E"/>
    <w:rsid w:val="00D7326F"/>
    <w:rsid w:val="00E77DAC"/>
    <w:rsid w:val="00F329D8"/>
    <w:rsid w:val="00F74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1348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8C7"/>
    <w:rPr>
      <w:rFonts w:ascii="Tahoma" w:hAnsi="Tahoma" w:cs="Tahoma"/>
      <w:sz w:val="16"/>
      <w:szCs w:val="16"/>
    </w:rPr>
  </w:style>
  <w:style w:type="table" w:styleId="TableGrid">
    <w:name w:val="Table Grid"/>
    <w:basedOn w:val="TableNormal"/>
    <w:uiPriority w:val="59"/>
    <w:rsid w:val="00F329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2D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1348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8C7"/>
    <w:rPr>
      <w:rFonts w:ascii="Tahoma" w:hAnsi="Tahoma" w:cs="Tahoma"/>
      <w:sz w:val="16"/>
      <w:szCs w:val="16"/>
    </w:rPr>
  </w:style>
  <w:style w:type="table" w:styleId="TableGrid">
    <w:name w:val="Table Grid"/>
    <w:basedOn w:val="TableNormal"/>
    <w:uiPriority w:val="59"/>
    <w:rsid w:val="00F329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2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80832">
      <w:bodyDiv w:val="1"/>
      <w:marLeft w:val="0"/>
      <w:marRight w:val="0"/>
      <w:marTop w:val="0"/>
      <w:marBottom w:val="0"/>
      <w:divBdr>
        <w:top w:val="none" w:sz="0" w:space="0" w:color="auto"/>
        <w:left w:val="none" w:sz="0" w:space="0" w:color="auto"/>
        <w:bottom w:val="none" w:sz="0" w:space="0" w:color="auto"/>
        <w:right w:val="none" w:sz="0" w:space="0" w:color="auto"/>
      </w:divBdr>
    </w:div>
    <w:div w:id="216673002">
      <w:bodyDiv w:val="1"/>
      <w:marLeft w:val="0"/>
      <w:marRight w:val="0"/>
      <w:marTop w:val="0"/>
      <w:marBottom w:val="0"/>
      <w:divBdr>
        <w:top w:val="none" w:sz="0" w:space="0" w:color="auto"/>
        <w:left w:val="none" w:sz="0" w:space="0" w:color="auto"/>
        <w:bottom w:val="none" w:sz="0" w:space="0" w:color="auto"/>
        <w:right w:val="none" w:sz="0" w:space="0" w:color="auto"/>
      </w:divBdr>
    </w:div>
    <w:div w:id="327711557">
      <w:bodyDiv w:val="1"/>
      <w:marLeft w:val="0"/>
      <w:marRight w:val="0"/>
      <w:marTop w:val="0"/>
      <w:marBottom w:val="0"/>
      <w:divBdr>
        <w:top w:val="none" w:sz="0" w:space="0" w:color="auto"/>
        <w:left w:val="none" w:sz="0" w:space="0" w:color="auto"/>
        <w:bottom w:val="none" w:sz="0" w:space="0" w:color="auto"/>
        <w:right w:val="none" w:sz="0" w:space="0" w:color="auto"/>
      </w:divBdr>
    </w:div>
    <w:div w:id="332879857">
      <w:bodyDiv w:val="1"/>
      <w:marLeft w:val="0"/>
      <w:marRight w:val="0"/>
      <w:marTop w:val="0"/>
      <w:marBottom w:val="0"/>
      <w:divBdr>
        <w:top w:val="none" w:sz="0" w:space="0" w:color="auto"/>
        <w:left w:val="none" w:sz="0" w:space="0" w:color="auto"/>
        <w:bottom w:val="none" w:sz="0" w:space="0" w:color="auto"/>
        <w:right w:val="none" w:sz="0" w:space="0" w:color="auto"/>
      </w:divBdr>
    </w:div>
    <w:div w:id="364982542">
      <w:bodyDiv w:val="1"/>
      <w:marLeft w:val="0"/>
      <w:marRight w:val="0"/>
      <w:marTop w:val="0"/>
      <w:marBottom w:val="0"/>
      <w:divBdr>
        <w:top w:val="none" w:sz="0" w:space="0" w:color="auto"/>
        <w:left w:val="none" w:sz="0" w:space="0" w:color="auto"/>
        <w:bottom w:val="none" w:sz="0" w:space="0" w:color="auto"/>
        <w:right w:val="none" w:sz="0" w:space="0" w:color="auto"/>
      </w:divBdr>
    </w:div>
    <w:div w:id="463424683">
      <w:bodyDiv w:val="1"/>
      <w:marLeft w:val="0"/>
      <w:marRight w:val="0"/>
      <w:marTop w:val="0"/>
      <w:marBottom w:val="0"/>
      <w:divBdr>
        <w:top w:val="none" w:sz="0" w:space="0" w:color="auto"/>
        <w:left w:val="none" w:sz="0" w:space="0" w:color="auto"/>
        <w:bottom w:val="none" w:sz="0" w:space="0" w:color="auto"/>
        <w:right w:val="none" w:sz="0" w:space="0" w:color="auto"/>
      </w:divBdr>
    </w:div>
    <w:div w:id="750126323">
      <w:bodyDiv w:val="1"/>
      <w:marLeft w:val="0"/>
      <w:marRight w:val="0"/>
      <w:marTop w:val="0"/>
      <w:marBottom w:val="0"/>
      <w:divBdr>
        <w:top w:val="none" w:sz="0" w:space="0" w:color="auto"/>
        <w:left w:val="none" w:sz="0" w:space="0" w:color="auto"/>
        <w:bottom w:val="none" w:sz="0" w:space="0" w:color="auto"/>
        <w:right w:val="none" w:sz="0" w:space="0" w:color="auto"/>
      </w:divBdr>
    </w:div>
    <w:div w:id="755978457">
      <w:bodyDiv w:val="1"/>
      <w:marLeft w:val="0"/>
      <w:marRight w:val="0"/>
      <w:marTop w:val="0"/>
      <w:marBottom w:val="0"/>
      <w:divBdr>
        <w:top w:val="none" w:sz="0" w:space="0" w:color="auto"/>
        <w:left w:val="none" w:sz="0" w:space="0" w:color="auto"/>
        <w:bottom w:val="none" w:sz="0" w:space="0" w:color="auto"/>
        <w:right w:val="none" w:sz="0" w:space="0" w:color="auto"/>
      </w:divBdr>
    </w:div>
    <w:div w:id="807866922">
      <w:bodyDiv w:val="1"/>
      <w:marLeft w:val="0"/>
      <w:marRight w:val="0"/>
      <w:marTop w:val="0"/>
      <w:marBottom w:val="0"/>
      <w:divBdr>
        <w:top w:val="none" w:sz="0" w:space="0" w:color="auto"/>
        <w:left w:val="none" w:sz="0" w:space="0" w:color="auto"/>
        <w:bottom w:val="none" w:sz="0" w:space="0" w:color="auto"/>
        <w:right w:val="none" w:sz="0" w:space="0" w:color="auto"/>
      </w:divBdr>
    </w:div>
    <w:div w:id="843858177">
      <w:bodyDiv w:val="1"/>
      <w:marLeft w:val="0"/>
      <w:marRight w:val="0"/>
      <w:marTop w:val="0"/>
      <w:marBottom w:val="0"/>
      <w:divBdr>
        <w:top w:val="none" w:sz="0" w:space="0" w:color="auto"/>
        <w:left w:val="none" w:sz="0" w:space="0" w:color="auto"/>
        <w:bottom w:val="none" w:sz="0" w:space="0" w:color="auto"/>
        <w:right w:val="none" w:sz="0" w:space="0" w:color="auto"/>
      </w:divBdr>
    </w:div>
    <w:div w:id="1124618143">
      <w:bodyDiv w:val="1"/>
      <w:marLeft w:val="0"/>
      <w:marRight w:val="0"/>
      <w:marTop w:val="0"/>
      <w:marBottom w:val="0"/>
      <w:divBdr>
        <w:top w:val="none" w:sz="0" w:space="0" w:color="auto"/>
        <w:left w:val="none" w:sz="0" w:space="0" w:color="auto"/>
        <w:bottom w:val="none" w:sz="0" w:space="0" w:color="auto"/>
        <w:right w:val="none" w:sz="0" w:space="0" w:color="auto"/>
      </w:divBdr>
    </w:div>
    <w:div w:id="1315721447">
      <w:bodyDiv w:val="1"/>
      <w:marLeft w:val="0"/>
      <w:marRight w:val="0"/>
      <w:marTop w:val="0"/>
      <w:marBottom w:val="0"/>
      <w:divBdr>
        <w:top w:val="none" w:sz="0" w:space="0" w:color="auto"/>
        <w:left w:val="none" w:sz="0" w:space="0" w:color="auto"/>
        <w:bottom w:val="none" w:sz="0" w:space="0" w:color="auto"/>
        <w:right w:val="none" w:sz="0" w:space="0" w:color="auto"/>
      </w:divBdr>
    </w:div>
    <w:div w:id="1510178754">
      <w:bodyDiv w:val="1"/>
      <w:marLeft w:val="0"/>
      <w:marRight w:val="0"/>
      <w:marTop w:val="0"/>
      <w:marBottom w:val="0"/>
      <w:divBdr>
        <w:top w:val="none" w:sz="0" w:space="0" w:color="auto"/>
        <w:left w:val="none" w:sz="0" w:space="0" w:color="auto"/>
        <w:bottom w:val="none" w:sz="0" w:space="0" w:color="auto"/>
        <w:right w:val="none" w:sz="0" w:space="0" w:color="auto"/>
      </w:divBdr>
    </w:div>
    <w:div w:id="1647664989">
      <w:bodyDiv w:val="1"/>
      <w:marLeft w:val="0"/>
      <w:marRight w:val="0"/>
      <w:marTop w:val="0"/>
      <w:marBottom w:val="0"/>
      <w:divBdr>
        <w:top w:val="none" w:sz="0" w:space="0" w:color="auto"/>
        <w:left w:val="none" w:sz="0" w:space="0" w:color="auto"/>
        <w:bottom w:val="none" w:sz="0" w:space="0" w:color="auto"/>
        <w:right w:val="none" w:sz="0" w:space="0" w:color="auto"/>
      </w:divBdr>
    </w:div>
    <w:div w:id="1677228748">
      <w:bodyDiv w:val="1"/>
      <w:marLeft w:val="0"/>
      <w:marRight w:val="0"/>
      <w:marTop w:val="0"/>
      <w:marBottom w:val="0"/>
      <w:divBdr>
        <w:top w:val="none" w:sz="0" w:space="0" w:color="auto"/>
        <w:left w:val="none" w:sz="0" w:space="0" w:color="auto"/>
        <w:bottom w:val="none" w:sz="0" w:space="0" w:color="auto"/>
        <w:right w:val="none" w:sz="0" w:space="0" w:color="auto"/>
      </w:divBdr>
    </w:div>
    <w:div w:id="1736927048">
      <w:bodyDiv w:val="1"/>
      <w:marLeft w:val="0"/>
      <w:marRight w:val="0"/>
      <w:marTop w:val="0"/>
      <w:marBottom w:val="0"/>
      <w:divBdr>
        <w:top w:val="none" w:sz="0" w:space="0" w:color="auto"/>
        <w:left w:val="none" w:sz="0" w:space="0" w:color="auto"/>
        <w:bottom w:val="none" w:sz="0" w:space="0" w:color="auto"/>
        <w:right w:val="none" w:sz="0" w:space="0" w:color="auto"/>
      </w:divBdr>
    </w:div>
    <w:div w:id="1753770328">
      <w:bodyDiv w:val="1"/>
      <w:marLeft w:val="0"/>
      <w:marRight w:val="0"/>
      <w:marTop w:val="0"/>
      <w:marBottom w:val="0"/>
      <w:divBdr>
        <w:top w:val="none" w:sz="0" w:space="0" w:color="auto"/>
        <w:left w:val="none" w:sz="0" w:space="0" w:color="auto"/>
        <w:bottom w:val="none" w:sz="0" w:space="0" w:color="auto"/>
        <w:right w:val="none" w:sz="0" w:space="0" w:color="auto"/>
      </w:divBdr>
    </w:div>
    <w:div w:id="1919443027">
      <w:bodyDiv w:val="1"/>
      <w:marLeft w:val="0"/>
      <w:marRight w:val="0"/>
      <w:marTop w:val="0"/>
      <w:marBottom w:val="0"/>
      <w:divBdr>
        <w:top w:val="none" w:sz="0" w:space="0" w:color="auto"/>
        <w:left w:val="none" w:sz="0" w:space="0" w:color="auto"/>
        <w:bottom w:val="none" w:sz="0" w:space="0" w:color="auto"/>
        <w:right w:val="none" w:sz="0" w:space="0" w:color="auto"/>
      </w:divBdr>
    </w:div>
    <w:div w:id="2040885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5.xml"/><Relationship Id="rId5" Type="http://schemas.openxmlformats.org/officeDocument/2006/relationships/settings" Target="settings.xml"/><Relationship Id="rId10"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T:\Dropbox\BCIT%20Term%206\COMP8005\8005-Assignment-2\Excel\Full%20Datase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T:\Dropbox\BCIT%20Term%206\COMP8005\8005-Assignment-2\Excel\Full%20Datase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T:\Dropbox\BCIT%20Term%206\COMP8005\8005-Assignment-2\Excel\Full%20Datase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T:\Dropbox\BCIT%20Term%206\COMP8005\8005-Assignment-2\Excel\Full%20Dataset.xlsx" TargetMode="External"/></Relationships>
</file>

<file path=word/charts/_rels/chart5.xml.rels><?xml version="1.0" encoding="UTF-8" standalone="yes"?>
<Relationships xmlns="http://schemas.openxmlformats.org/package/2006/relationships"><Relationship Id="rId2" Type="http://schemas.openxmlformats.org/officeDocument/2006/relationships/oleObject" Target="file:///T:\Dropbox\BCIT%20Term%206\COMP8005\8005-Assignment-2\Excel\Full%20Dataset.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Average RTT vs Number</a:t>
            </a:r>
            <a:r>
              <a:rPr lang="en-US" baseline="0"/>
              <a:t>  of Connections</a:t>
            </a:r>
            <a:endParaRPr lang="en-US"/>
          </a:p>
        </c:rich>
      </c:tx>
      <c:overlay val="0"/>
    </c:title>
    <c:autoTitleDeleted val="0"/>
    <c:plotArea>
      <c:layout/>
      <c:scatterChart>
        <c:scatterStyle val="lineMarker"/>
        <c:varyColors val="0"/>
        <c:ser>
          <c:idx val="0"/>
          <c:order val="0"/>
          <c:tx>
            <c:strRef>
              <c:f>'Avg RTT Comparison'!$B$3</c:f>
              <c:strCache>
                <c:ptCount val="1"/>
                <c:pt idx="0">
                  <c:v>Threaded 256</c:v>
                </c:pt>
              </c:strCache>
            </c:strRef>
          </c:tx>
          <c:marker>
            <c:symbol val="none"/>
          </c:marker>
          <c:xVal>
            <c:numRef>
              <c:f>'Avg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'Avg RTT Comparison'!$B$4:$B$31</c:f>
              <c:numCache>
                <c:formatCode>General</c:formatCode>
                <c:ptCount val="28"/>
                <c:pt idx="0">
                  <c:v>14.577</c:v>
                </c:pt>
                <c:pt idx="1">
                  <c:v>28.428999999999998</c:v>
                </c:pt>
                <c:pt idx="2">
                  <c:v>36.411000000000001</c:v>
                </c:pt>
                <c:pt idx="3">
                  <c:v>26.957000000000001</c:v>
                </c:pt>
                <c:pt idx="4">
                  <c:v>56.790999999999997</c:v>
                </c:pt>
                <c:pt idx="5">
                  <c:v>56.72</c:v>
                </c:pt>
                <c:pt idx="6">
                  <c:v>56.997</c:v>
                </c:pt>
                <c:pt idx="7">
                  <c:v>77.617999999999995</c:v>
                </c:pt>
                <c:pt idx="8">
                  <c:v>70.233999999999995</c:v>
                </c:pt>
                <c:pt idx="9">
                  <c:v>77.385000000000005</c:v>
                </c:pt>
                <c:pt idx="10">
                  <c:v>81.605000000000004</c:v>
                </c:pt>
                <c:pt idx="11">
                  <c:v>88.513000000000005</c:v>
                </c:pt>
                <c:pt idx="12">
                  <c:v>102.107</c:v>
                </c:pt>
                <c:pt idx="13">
                  <c:v>95.748999999999995</c:v>
                </c:pt>
                <c:pt idx="14">
                  <c:v>113.255</c:v>
                </c:pt>
                <c:pt idx="15">
                  <c:v>99.552000000000007</c:v>
                </c:pt>
                <c:pt idx="16">
                  <c:v>114.968</c:v>
                </c:pt>
                <c:pt idx="17">
                  <c:v>123.956</c:v>
                </c:pt>
                <c:pt idx="18">
                  <c:v>133.91900000000001</c:v>
                </c:pt>
                <c:pt idx="19">
                  <c:v>150.37799999999999</c:v>
                </c:pt>
                <c:pt idx="20">
                  <c:v>139.40600000000001</c:v>
                </c:pt>
                <c:pt idx="21">
                  <c:v>162.61799999999999</c:v>
                </c:pt>
                <c:pt idx="22">
                  <c:v>152.65</c:v>
                </c:pt>
                <c:pt idx="23">
                  <c:v>170.79900000000001</c:v>
                </c:pt>
                <c:pt idx="24">
                  <c:v>159.00200000000001</c:v>
                </c:pt>
                <c:pt idx="25">
                  <c:v>130.226</c:v>
                </c:pt>
                <c:pt idx="26">
                  <c:v>169.32599999999999</c:v>
                </c:pt>
                <c:pt idx="27">
                  <c:v>133.30799999999999</c:v>
                </c:pt>
              </c:numCache>
            </c:numRef>
          </c:yVal>
          <c:smooth val="0"/>
        </c:ser>
        <c:ser>
          <c:idx val="1"/>
          <c:order val="1"/>
          <c:tx>
            <c:strRef>
              <c:f>'Avg RTT Comparison'!$C$3</c:f>
              <c:strCache>
                <c:ptCount val="1"/>
                <c:pt idx="0">
                  <c:v>Select 256</c:v>
                </c:pt>
              </c:strCache>
            </c:strRef>
          </c:tx>
          <c:marker>
            <c:symbol val="none"/>
          </c:marker>
          <c:xVal>
            <c:numRef>
              <c:f>'Avg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'Avg RTT Comparison'!$C$4:$C$71</c:f>
              <c:numCache>
                <c:formatCode>General</c:formatCode>
                <c:ptCount val="68"/>
                <c:pt idx="0">
                  <c:v>11.132999999999999</c:v>
                </c:pt>
                <c:pt idx="1">
                  <c:v>21.545000000000002</c:v>
                </c:pt>
                <c:pt idx="2">
                  <c:v>19.77</c:v>
                </c:pt>
                <c:pt idx="3">
                  <c:v>31.120999999999999</c:v>
                </c:pt>
                <c:pt idx="4">
                  <c:v>34.887999999999998</c:v>
                </c:pt>
                <c:pt idx="5">
                  <c:v>37.523000000000003</c:v>
                </c:pt>
                <c:pt idx="6">
                  <c:v>36.1</c:v>
                </c:pt>
                <c:pt idx="7">
                  <c:v>31.524999999999999</c:v>
                </c:pt>
                <c:pt idx="8">
                  <c:v>35.67</c:v>
                </c:pt>
                <c:pt idx="9">
                  <c:v>36.540999999999997</c:v>
                </c:pt>
                <c:pt idx="10">
                  <c:v>36.715000000000003</c:v>
                </c:pt>
                <c:pt idx="11">
                  <c:v>62.325000000000003</c:v>
                </c:pt>
                <c:pt idx="12">
                  <c:v>47.076999999999998</c:v>
                </c:pt>
                <c:pt idx="13">
                  <c:v>58.68</c:v>
                </c:pt>
                <c:pt idx="14">
                  <c:v>61.381999999999998</c:v>
                </c:pt>
                <c:pt idx="15">
                  <c:v>71.599999999999994</c:v>
                </c:pt>
                <c:pt idx="16">
                  <c:v>83.141000000000005</c:v>
                </c:pt>
                <c:pt idx="17">
                  <c:v>97.584000000000003</c:v>
                </c:pt>
                <c:pt idx="18">
                  <c:v>103.672</c:v>
                </c:pt>
                <c:pt idx="19">
                  <c:v>104.59</c:v>
                </c:pt>
                <c:pt idx="20">
                  <c:v>105.804</c:v>
                </c:pt>
                <c:pt idx="21">
                  <c:v>111.735</c:v>
                </c:pt>
                <c:pt idx="22">
                  <c:v>129.04499999999999</c:v>
                </c:pt>
                <c:pt idx="23">
                  <c:v>132.96</c:v>
                </c:pt>
                <c:pt idx="24">
                  <c:v>125.946</c:v>
                </c:pt>
                <c:pt idx="25">
                  <c:v>142.63999999999999</c:v>
                </c:pt>
                <c:pt idx="26">
                  <c:v>141.23599999999999</c:v>
                </c:pt>
                <c:pt idx="27">
                  <c:v>139.09899999999999</c:v>
                </c:pt>
                <c:pt idx="28">
                  <c:v>126.559</c:v>
                </c:pt>
                <c:pt idx="29">
                  <c:v>149.12799999999999</c:v>
                </c:pt>
                <c:pt idx="30">
                  <c:v>125.965</c:v>
                </c:pt>
                <c:pt idx="31">
                  <c:v>133.637</c:v>
                </c:pt>
                <c:pt idx="32">
                  <c:v>136.91900000000001</c:v>
                </c:pt>
                <c:pt idx="33">
                  <c:v>161.85400000000001</c:v>
                </c:pt>
                <c:pt idx="34">
                  <c:v>161.15600000000001</c:v>
                </c:pt>
                <c:pt idx="35">
                  <c:v>165.637</c:v>
                </c:pt>
                <c:pt idx="36">
                  <c:v>159.631</c:v>
                </c:pt>
                <c:pt idx="37">
                  <c:v>162.66499999999999</c:v>
                </c:pt>
                <c:pt idx="38">
                  <c:v>159.953</c:v>
                </c:pt>
                <c:pt idx="39">
                  <c:v>204.828</c:v>
                </c:pt>
                <c:pt idx="40">
                  <c:v>156.29300000000001</c:v>
                </c:pt>
                <c:pt idx="41">
                  <c:v>215.083</c:v>
                </c:pt>
                <c:pt idx="42">
                  <c:v>178.15799999999999</c:v>
                </c:pt>
                <c:pt idx="43">
                  <c:v>171.928</c:v>
                </c:pt>
                <c:pt idx="44">
                  <c:v>284.22000000000003</c:v>
                </c:pt>
                <c:pt idx="45">
                  <c:v>188.86099999999999</c:v>
                </c:pt>
                <c:pt idx="46">
                  <c:v>303.709</c:v>
                </c:pt>
                <c:pt idx="47">
                  <c:v>221.37899999999999</c:v>
                </c:pt>
                <c:pt idx="48">
                  <c:v>206.41</c:v>
                </c:pt>
                <c:pt idx="49">
                  <c:v>178.55600000000001</c:v>
                </c:pt>
                <c:pt idx="50">
                  <c:v>209.72499999999999</c:v>
                </c:pt>
                <c:pt idx="51">
                  <c:v>301.86099999999999</c:v>
                </c:pt>
                <c:pt idx="52">
                  <c:v>231.24100000000001</c:v>
                </c:pt>
                <c:pt idx="53">
                  <c:v>369.67700000000002</c:v>
                </c:pt>
                <c:pt idx="54">
                  <c:v>363.77199999999999</c:v>
                </c:pt>
                <c:pt idx="55">
                  <c:v>205.87700000000001</c:v>
                </c:pt>
                <c:pt idx="56">
                  <c:v>338.03300000000002</c:v>
                </c:pt>
                <c:pt idx="57">
                  <c:v>305.71899999999999</c:v>
                </c:pt>
                <c:pt idx="58">
                  <c:v>280.94200000000001</c:v>
                </c:pt>
                <c:pt idx="59">
                  <c:v>199.34100000000001</c:v>
                </c:pt>
                <c:pt idx="60">
                  <c:v>231.73</c:v>
                </c:pt>
                <c:pt idx="61">
                  <c:v>296.26299999999998</c:v>
                </c:pt>
                <c:pt idx="62">
                  <c:v>337.61900000000003</c:v>
                </c:pt>
                <c:pt idx="63">
                  <c:v>229.607</c:v>
                </c:pt>
                <c:pt idx="64">
                  <c:v>244.09299999999999</c:v>
                </c:pt>
                <c:pt idx="65">
                  <c:v>274.21899999999999</c:v>
                </c:pt>
                <c:pt idx="66">
                  <c:v>344.99099999999999</c:v>
                </c:pt>
                <c:pt idx="67">
                  <c:v>225.36</c:v>
                </c:pt>
              </c:numCache>
            </c:numRef>
          </c:yVal>
          <c:smooth val="0"/>
        </c:ser>
        <c:ser>
          <c:idx val="2"/>
          <c:order val="2"/>
          <c:tx>
            <c:strRef>
              <c:f>'Avg RTT Comparison'!$D$3</c:f>
              <c:strCache>
                <c:ptCount val="1"/>
                <c:pt idx="0">
                  <c:v>Epoll 256</c:v>
                </c:pt>
              </c:strCache>
            </c:strRef>
          </c:tx>
          <c:marker>
            <c:symbol val="none"/>
          </c:marker>
          <c:xVal>
            <c:numRef>
              <c:f>'Avg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'Avg RTT Comparison'!$D$4:$D$99</c:f>
              <c:numCache>
                <c:formatCode>General</c:formatCode>
                <c:ptCount val="96"/>
                <c:pt idx="0">
                  <c:v>8.484</c:v>
                </c:pt>
                <c:pt idx="1">
                  <c:v>14.936999999999999</c:v>
                </c:pt>
                <c:pt idx="2">
                  <c:v>15.371</c:v>
                </c:pt>
                <c:pt idx="3">
                  <c:v>24.652999999999999</c:v>
                </c:pt>
                <c:pt idx="4">
                  <c:v>23.241</c:v>
                </c:pt>
                <c:pt idx="5">
                  <c:v>23.294</c:v>
                </c:pt>
                <c:pt idx="6">
                  <c:v>25.876999999999999</c:v>
                </c:pt>
                <c:pt idx="7">
                  <c:v>18.631</c:v>
                </c:pt>
                <c:pt idx="8">
                  <c:v>32.845999999999997</c:v>
                </c:pt>
                <c:pt idx="9">
                  <c:v>37.457999999999998</c:v>
                </c:pt>
                <c:pt idx="10">
                  <c:v>38.347999999999999</c:v>
                </c:pt>
                <c:pt idx="11">
                  <c:v>53.786000000000001</c:v>
                </c:pt>
                <c:pt idx="12">
                  <c:v>39.503999999999998</c:v>
                </c:pt>
                <c:pt idx="13">
                  <c:v>37.703000000000003</c:v>
                </c:pt>
                <c:pt idx="14">
                  <c:v>35.920999999999999</c:v>
                </c:pt>
                <c:pt idx="15">
                  <c:v>41.718000000000004</c:v>
                </c:pt>
                <c:pt idx="16">
                  <c:v>81.543000000000006</c:v>
                </c:pt>
                <c:pt idx="17">
                  <c:v>79.293000000000006</c:v>
                </c:pt>
                <c:pt idx="18">
                  <c:v>67.614000000000004</c:v>
                </c:pt>
                <c:pt idx="19">
                  <c:v>97.784000000000006</c:v>
                </c:pt>
                <c:pt idx="20">
                  <c:v>81.652000000000001</c:v>
                </c:pt>
                <c:pt idx="21">
                  <c:v>100.568</c:v>
                </c:pt>
                <c:pt idx="22">
                  <c:v>80.043999999999997</c:v>
                </c:pt>
                <c:pt idx="23">
                  <c:v>95.686000000000007</c:v>
                </c:pt>
                <c:pt idx="24">
                  <c:v>78.921000000000006</c:v>
                </c:pt>
                <c:pt idx="25">
                  <c:v>91.942999999999998</c:v>
                </c:pt>
                <c:pt idx="26">
                  <c:v>82.034000000000006</c:v>
                </c:pt>
                <c:pt idx="27">
                  <c:v>89.343000000000004</c:v>
                </c:pt>
                <c:pt idx="28">
                  <c:v>121.563</c:v>
                </c:pt>
                <c:pt idx="29">
                  <c:v>200.18700000000001</c:v>
                </c:pt>
                <c:pt idx="30">
                  <c:v>116.81100000000001</c:v>
                </c:pt>
                <c:pt idx="31">
                  <c:v>122.547</c:v>
                </c:pt>
                <c:pt idx="32">
                  <c:v>127.42700000000001</c:v>
                </c:pt>
                <c:pt idx="33">
                  <c:v>124.767</c:v>
                </c:pt>
                <c:pt idx="34">
                  <c:v>132.74100000000001</c:v>
                </c:pt>
                <c:pt idx="35">
                  <c:v>121.361</c:v>
                </c:pt>
                <c:pt idx="36">
                  <c:v>206.12700000000001</c:v>
                </c:pt>
                <c:pt idx="37">
                  <c:v>157.982</c:v>
                </c:pt>
                <c:pt idx="38">
                  <c:v>194.334</c:v>
                </c:pt>
                <c:pt idx="39">
                  <c:v>151.86199999999999</c:v>
                </c:pt>
                <c:pt idx="40">
                  <c:v>175.95099999999999</c:v>
                </c:pt>
                <c:pt idx="41">
                  <c:v>225.83099999999999</c:v>
                </c:pt>
                <c:pt idx="42">
                  <c:v>189.11799999999999</c:v>
                </c:pt>
                <c:pt idx="43">
                  <c:v>203.78899999999999</c:v>
                </c:pt>
                <c:pt idx="44">
                  <c:v>223.08799999999999</c:v>
                </c:pt>
                <c:pt idx="45">
                  <c:v>176.096</c:v>
                </c:pt>
                <c:pt idx="46">
                  <c:v>198.488</c:v>
                </c:pt>
                <c:pt idx="47">
                  <c:v>280.31799999999998</c:v>
                </c:pt>
                <c:pt idx="48">
                  <c:v>221.648</c:v>
                </c:pt>
                <c:pt idx="49">
                  <c:v>212.191</c:v>
                </c:pt>
                <c:pt idx="50">
                  <c:v>298.11200000000002</c:v>
                </c:pt>
                <c:pt idx="51">
                  <c:v>218.863</c:v>
                </c:pt>
                <c:pt idx="52">
                  <c:v>250.23099999999999</c:v>
                </c:pt>
                <c:pt idx="53">
                  <c:v>254.65</c:v>
                </c:pt>
                <c:pt idx="54">
                  <c:v>254.97900000000001</c:v>
                </c:pt>
                <c:pt idx="55">
                  <c:v>572.1</c:v>
                </c:pt>
                <c:pt idx="56">
                  <c:v>314.363</c:v>
                </c:pt>
                <c:pt idx="57">
                  <c:v>291.83199999999999</c:v>
                </c:pt>
                <c:pt idx="58">
                  <c:v>629.01300000000003</c:v>
                </c:pt>
                <c:pt idx="59">
                  <c:v>320.77600000000001</c:v>
                </c:pt>
                <c:pt idx="60">
                  <c:v>303.55099999999999</c:v>
                </c:pt>
                <c:pt idx="61">
                  <c:v>379.04399999999998</c:v>
                </c:pt>
                <c:pt idx="62">
                  <c:v>334.8</c:v>
                </c:pt>
                <c:pt idx="63">
                  <c:v>251.65</c:v>
                </c:pt>
                <c:pt idx="64">
                  <c:v>288.88</c:v>
                </c:pt>
                <c:pt idx="65">
                  <c:v>312.99200000000002</c:v>
                </c:pt>
                <c:pt idx="66">
                  <c:v>344.904</c:v>
                </c:pt>
                <c:pt idx="67">
                  <c:v>268.95499999999998</c:v>
                </c:pt>
                <c:pt idx="68">
                  <c:v>301.38299999999998</c:v>
                </c:pt>
                <c:pt idx="69">
                  <c:v>343.33199999999999</c:v>
                </c:pt>
                <c:pt idx="70">
                  <c:v>379.51900000000001</c:v>
                </c:pt>
                <c:pt idx="71">
                  <c:v>352.642</c:v>
                </c:pt>
                <c:pt idx="72">
                  <c:v>255.00700000000001</c:v>
                </c:pt>
                <c:pt idx="73">
                  <c:v>408.33300000000003</c:v>
                </c:pt>
                <c:pt idx="74">
                  <c:v>281.83800000000002</c:v>
                </c:pt>
                <c:pt idx="75">
                  <c:v>310.59500000000003</c:v>
                </c:pt>
                <c:pt idx="76">
                  <c:v>240.78200000000001</c:v>
                </c:pt>
                <c:pt idx="77">
                  <c:v>277.85599999999999</c:v>
                </c:pt>
                <c:pt idx="78">
                  <c:v>543.971</c:v>
                </c:pt>
                <c:pt idx="79">
                  <c:v>385.65199999999999</c:v>
                </c:pt>
                <c:pt idx="80">
                  <c:v>469.96899999999999</c:v>
                </c:pt>
                <c:pt idx="81">
                  <c:v>326.83999999999997</c:v>
                </c:pt>
                <c:pt idx="82">
                  <c:v>274.10599999999999</c:v>
                </c:pt>
                <c:pt idx="83">
                  <c:v>437.34100000000001</c:v>
                </c:pt>
                <c:pt idx="84">
                  <c:v>468.09800000000001</c:v>
                </c:pt>
                <c:pt idx="85">
                  <c:v>478.78199999999998</c:v>
                </c:pt>
                <c:pt idx="86">
                  <c:v>382.56099999999998</c:v>
                </c:pt>
                <c:pt idx="87">
                  <c:v>404.28100000000001</c:v>
                </c:pt>
                <c:pt idx="88">
                  <c:v>462.98599999999999</c:v>
                </c:pt>
                <c:pt idx="89">
                  <c:v>451.04300000000001</c:v>
                </c:pt>
                <c:pt idx="90">
                  <c:v>470.91399999999999</c:v>
                </c:pt>
                <c:pt idx="91">
                  <c:v>451.55799999999999</c:v>
                </c:pt>
                <c:pt idx="92">
                  <c:v>535.03899999999999</c:v>
                </c:pt>
                <c:pt idx="93">
                  <c:v>533.04700000000003</c:v>
                </c:pt>
                <c:pt idx="94">
                  <c:v>416.589</c:v>
                </c:pt>
                <c:pt idx="95">
                  <c:v>535.71600000000001</c:v>
                </c:pt>
              </c:numCache>
            </c:numRef>
          </c:yVal>
          <c:smooth val="0"/>
        </c:ser>
        <c:ser>
          <c:idx val="3"/>
          <c:order val="3"/>
          <c:tx>
            <c:strRef>
              <c:f>'Avg RTT Comparison'!$E$3</c:f>
              <c:strCache>
                <c:ptCount val="1"/>
                <c:pt idx="0">
                  <c:v>Threaded 512</c:v>
                </c:pt>
              </c:strCache>
            </c:strRef>
          </c:tx>
          <c:marker>
            <c:symbol val="none"/>
          </c:marker>
          <c:xVal>
            <c:numRef>
              <c:f>'Avg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'Avg RTT Comparison'!$E$4:$E$31</c:f>
              <c:numCache>
                <c:formatCode>General</c:formatCode>
                <c:ptCount val="28"/>
                <c:pt idx="0">
                  <c:v>25.934000000000001</c:v>
                </c:pt>
                <c:pt idx="1">
                  <c:v>27.189</c:v>
                </c:pt>
                <c:pt idx="2">
                  <c:v>46.95</c:v>
                </c:pt>
                <c:pt idx="3">
                  <c:v>36.555999999999997</c:v>
                </c:pt>
                <c:pt idx="4">
                  <c:v>76.808999999999997</c:v>
                </c:pt>
                <c:pt idx="5">
                  <c:v>85.57</c:v>
                </c:pt>
                <c:pt idx="6">
                  <c:v>81.254999999999995</c:v>
                </c:pt>
                <c:pt idx="7">
                  <c:v>89.161000000000001</c:v>
                </c:pt>
                <c:pt idx="8">
                  <c:v>100.907</c:v>
                </c:pt>
                <c:pt idx="9">
                  <c:v>106.134</c:v>
                </c:pt>
                <c:pt idx="10">
                  <c:v>105.88</c:v>
                </c:pt>
                <c:pt idx="11">
                  <c:v>130.429</c:v>
                </c:pt>
                <c:pt idx="12">
                  <c:v>128.78</c:v>
                </c:pt>
                <c:pt idx="13">
                  <c:v>152.077</c:v>
                </c:pt>
                <c:pt idx="14">
                  <c:v>192.18199999999999</c:v>
                </c:pt>
                <c:pt idx="15">
                  <c:v>159.27000000000001</c:v>
                </c:pt>
                <c:pt idx="16">
                  <c:v>173.309</c:v>
                </c:pt>
                <c:pt idx="17">
                  <c:v>160.93799999999999</c:v>
                </c:pt>
                <c:pt idx="18">
                  <c:v>183.946</c:v>
                </c:pt>
                <c:pt idx="19">
                  <c:v>193.69900000000001</c:v>
                </c:pt>
                <c:pt idx="20">
                  <c:v>170.583</c:v>
                </c:pt>
                <c:pt idx="21">
                  <c:v>224.06299999999999</c:v>
                </c:pt>
                <c:pt idx="22">
                  <c:v>227.292</c:v>
                </c:pt>
                <c:pt idx="23">
                  <c:v>248.97300000000001</c:v>
                </c:pt>
                <c:pt idx="24">
                  <c:v>257.53199999999998</c:v>
                </c:pt>
                <c:pt idx="25">
                  <c:v>200.12200000000001</c:v>
                </c:pt>
                <c:pt idx="26">
                  <c:v>214.66300000000001</c:v>
                </c:pt>
                <c:pt idx="27">
                  <c:v>293.49299999999999</c:v>
                </c:pt>
              </c:numCache>
            </c:numRef>
          </c:yVal>
          <c:smooth val="0"/>
        </c:ser>
        <c:ser>
          <c:idx val="4"/>
          <c:order val="4"/>
          <c:tx>
            <c:strRef>
              <c:f>'Avg RTT Comparison'!$F$3</c:f>
              <c:strCache>
                <c:ptCount val="1"/>
                <c:pt idx="0">
                  <c:v>Select 512</c:v>
                </c:pt>
              </c:strCache>
            </c:strRef>
          </c:tx>
          <c:marker>
            <c:symbol val="none"/>
          </c:marker>
          <c:xVal>
            <c:numRef>
              <c:f>'Avg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'Avg RTT Comparison'!$F$4:$F$68</c:f>
              <c:numCache>
                <c:formatCode>General</c:formatCode>
                <c:ptCount val="65"/>
                <c:pt idx="0">
                  <c:v>14.807</c:v>
                </c:pt>
                <c:pt idx="1">
                  <c:v>29.728999999999999</c:v>
                </c:pt>
                <c:pt idx="2">
                  <c:v>43.252000000000002</c:v>
                </c:pt>
                <c:pt idx="3">
                  <c:v>30.72</c:v>
                </c:pt>
                <c:pt idx="4">
                  <c:v>33.472000000000001</c:v>
                </c:pt>
                <c:pt idx="5">
                  <c:v>43.034999999999997</c:v>
                </c:pt>
                <c:pt idx="6">
                  <c:v>35.988</c:v>
                </c:pt>
                <c:pt idx="7">
                  <c:v>83.063999999999993</c:v>
                </c:pt>
                <c:pt idx="8">
                  <c:v>99.097999999999999</c:v>
                </c:pt>
                <c:pt idx="9">
                  <c:v>96.846000000000004</c:v>
                </c:pt>
                <c:pt idx="10">
                  <c:v>52.515000000000001</c:v>
                </c:pt>
                <c:pt idx="11">
                  <c:v>76.3</c:v>
                </c:pt>
                <c:pt idx="12">
                  <c:v>80.805999999999997</c:v>
                </c:pt>
                <c:pt idx="13">
                  <c:v>57.430999999999997</c:v>
                </c:pt>
                <c:pt idx="14">
                  <c:v>78.260000000000005</c:v>
                </c:pt>
                <c:pt idx="15">
                  <c:v>97.119</c:v>
                </c:pt>
                <c:pt idx="16">
                  <c:v>76.638999999999996</c:v>
                </c:pt>
                <c:pt idx="17">
                  <c:v>66.802999999999997</c:v>
                </c:pt>
                <c:pt idx="18">
                  <c:v>115.554</c:v>
                </c:pt>
                <c:pt idx="19">
                  <c:v>94.540999999999997</c:v>
                </c:pt>
                <c:pt idx="20">
                  <c:v>119.994</c:v>
                </c:pt>
                <c:pt idx="21">
                  <c:v>113.392</c:v>
                </c:pt>
                <c:pt idx="22">
                  <c:v>82.668000000000006</c:v>
                </c:pt>
                <c:pt idx="23">
                  <c:v>182.952</c:v>
                </c:pt>
                <c:pt idx="24">
                  <c:v>79.712000000000003</c:v>
                </c:pt>
                <c:pt idx="25">
                  <c:v>186.78</c:v>
                </c:pt>
                <c:pt idx="26">
                  <c:v>141.56</c:v>
                </c:pt>
                <c:pt idx="27">
                  <c:v>145.94300000000001</c:v>
                </c:pt>
                <c:pt idx="28">
                  <c:v>179.69800000000001</c:v>
                </c:pt>
                <c:pt idx="29">
                  <c:v>203.08</c:v>
                </c:pt>
                <c:pt idx="30">
                  <c:v>142.643</c:v>
                </c:pt>
                <c:pt idx="31">
                  <c:v>249.559</c:v>
                </c:pt>
                <c:pt idx="32">
                  <c:v>178.226</c:v>
                </c:pt>
                <c:pt idx="33">
                  <c:v>163.34200000000001</c:v>
                </c:pt>
                <c:pt idx="34">
                  <c:v>177.517</c:v>
                </c:pt>
                <c:pt idx="35">
                  <c:v>216.727</c:v>
                </c:pt>
                <c:pt idx="36">
                  <c:v>268.048</c:v>
                </c:pt>
                <c:pt idx="37">
                  <c:v>259.18200000000002</c:v>
                </c:pt>
                <c:pt idx="38">
                  <c:v>215.286</c:v>
                </c:pt>
                <c:pt idx="39">
                  <c:v>261.738</c:v>
                </c:pt>
                <c:pt idx="40">
                  <c:v>218.881</c:v>
                </c:pt>
                <c:pt idx="41">
                  <c:v>254.11099999999999</c:v>
                </c:pt>
                <c:pt idx="42">
                  <c:v>131.49</c:v>
                </c:pt>
                <c:pt idx="43">
                  <c:v>205.87200000000001</c:v>
                </c:pt>
                <c:pt idx="44">
                  <c:v>186.709</c:v>
                </c:pt>
                <c:pt idx="45">
                  <c:v>331.93700000000001</c:v>
                </c:pt>
                <c:pt idx="46">
                  <c:v>196.572</c:v>
                </c:pt>
                <c:pt idx="47">
                  <c:v>184.834</c:v>
                </c:pt>
                <c:pt idx="48">
                  <c:v>250.268</c:v>
                </c:pt>
                <c:pt idx="49">
                  <c:v>238.47200000000001</c:v>
                </c:pt>
                <c:pt idx="50">
                  <c:v>169.93199999999999</c:v>
                </c:pt>
                <c:pt idx="51">
                  <c:v>262.89100000000002</c:v>
                </c:pt>
                <c:pt idx="52">
                  <c:v>223.99799999999999</c:v>
                </c:pt>
                <c:pt idx="53">
                  <c:v>228.761</c:v>
                </c:pt>
                <c:pt idx="54">
                  <c:v>317.25700000000001</c:v>
                </c:pt>
                <c:pt idx="55">
                  <c:v>321.464</c:v>
                </c:pt>
                <c:pt idx="56">
                  <c:v>210.77699999999999</c:v>
                </c:pt>
                <c:pt idx="57">
                  <c:v>384.02699999999999</c:v>
                </c:pt>
                <c:pt idx="58">
                  <c:v>234.48</c:v>
                </c:pt>
                <c:pt idx="59">
                  <c:v>240.62200000000001</c:v>
                </c:pt>
                <c:pt idx="60">
                  <c:v>218.84899999999999</c:v>
                </c:pt>
                <c:pt idx="61">
                  <c:v>224.82</c:v>
                </c:pt>
                <c:pt idx="62">
                  <c:v>138.102</c:v>
                </c:pt>
                <c:pt idx="63">
                  <c:v>336.05500000000001</c:v>
                </c:pt>
                <c:pt idx="64">
                  <c:v>337.57799999999997</c:v>
                </c:pt>
              </c:numCache>
            </c:numRef>
          </c:yVal>
          <c:smooth val="0"/>
        </c:ser>
        <c:ser>
          <c:idx val="5"/>
          <c:order val="5"/>
          <c:tx>
            <c:strRef>
              <c:f>'Avg RTT Comparison'!$G$3</c:f>
              <c:strCache>
                <c:ptCount val="1"/>
                <c:pt idx="0">
                  <c:v>Epoll 512</c:v>
                </c:pt>
              </c:strCache>
            </c:strRef>
          </c:tx>
          <c:marker>
            <c:symbol val="none"/>
          </c:marker>
          <c:xVal>
            <c:numRef>
              <c:f>'Avg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'Avg RTT Comparison'!$G$4:$G$93</c:f>
              <c:numCache>
                <c:formatCode>General</c:formatCode>
                <c:ptCount val="90"/>
                <c:pt idx="0">
                  <c:v>10.093999999999999</c:v>
                </c:pt>
                <c:pt idx="1">
                  <c:v>16.850000000000001</c:v>
                </c:pt>
                <c:pt idx="2">
                  <c:v>20.972999999999999</c:v>
                </c:pt>
                <c:pt idx="3">
                  <c:v>29.106000000000002</c:v>
                </c:pt>
                <c:pt idx="4">
                  <c:v>20.981999999999999</c:v>
                </c:pt>
                <c:pt idx="5">
                  <c:v>28.13</c:v>
                </c:pt>
                <c:pt idx="6">
                  <c:v>42.02</c:v>
                </c:pt>
                <c:pt idx="7">
                  <c:v>30.210999999999999</c:v>
                </c:pt>
                <c:pt idx="8">
                  <c:v>33.976999999999997</c:v>
                </c:pt>
                <c:pt idx="9">
                  <c:v>57.921999999999997</c:v>
                </c:pt>
                <c:pt idx="10">
                  <c:v>63.302999999999997</c:v>
                </c:pt>
                <c:pt idx="11">
                  <c:v>69.557000000000002</c:v>
                </c:pt>
                <c:pt idx="12">
                  <c:v>61.856000000000002</c:v>
                </c:pt>
                <c:pt idx="13">
                  <c:v>63.012999999999998</c:v>
                </c:pt>
                <c:pt idx="14">
                  <c:v>39.682000000000002</c:v>
                </c:pt>
                <c:pt idx="15">
                  <c:v>73.015000000000001</c:v>
                </c:pt>
                <c:pt idx="16">
                  <c:v>63.38</c:v>
                </c:pt>
                <c:pt idx="17">
                  <c:v>77.153000000000006</c:v>
                </c:pt>
                <c:pt idx="18">
                  <c:v>70.753</c:v>
                </c:pt>
                <c:pt idx="19">
                  <c:v>122.64700000000001</c:v>
                </c:pt>
                <c:pt idx="20">
                  <c:v>65.590999999999994</c:v>
                </c:pt>
                <c:pt idx="21">
                  <c:v>65.429000000000002</c:v>
                </c:pt>
                <c:pt idx="22">
                  <c:v>109.538</c:v>
                </c:pt>
                <c:pt idx="23">
                  <c:v>146.137</c:v>
                </c:pt>
                <c:pt idx="24">
                  <c:v>167.08199999999999</c:v>
                </c:pt>
                <c:pt idx="25">
                  <c:v>100.94</c:v>
                </c:pt>
                <c:pt idx="26">
                  <c:v>147.68700000000001</c:v>
                </c:pt>
                <c:pt idx="27">
                  <c:v>131.58799999999999</c:v>
                </c:pt>
                <c:pt idx="28">
                  <c:v>160.577</c:v>
                </c:pt>
                <c:pt idx="29">
                  <c:v>349.43900000000002</c:v>
                </c:pt>
                <c:pt idx="30">
                  <c:v>107.938</c:v>
                </c:pt>
                <c:pt idx="31">
                  <c:v>150.47800000000001</c:v>
                </c:pt>
                <c:pt idx="32">
                  <c:v>212.803</c:v>
                </c:pt>
                <c:pt idx="33">
                  <c:v>150.488</c:v>
                </c:pt>
                <c:pt idx="34">
                  <c:v>138.98400000000001</c:v>
                </c:pt>
                <c:pt idx="35">
                  <c:v>156.15199999999999</c:v>
                </c:pt>
                <c:pt idx="36">
                  <c:v>185.96600000000001</c:v>
                </c:pt>
                <c:pt idx="37">
                  <c:v>338.30599999999998</c:v>
                </c:pt>
                <c:pt idx="38">
                  <c:v>246.589</c:v>
                </c:pt>
                <c:pt idx="39">
                  <c:v>239.059</c:v>
                </c:pt>
                <c:pt idx="40">
                  <c:v>316.87599999999998</c:v>
                </c:pt>
                <c:pt idx="41">
                  <c:v>160.727</c:v>
                </c:pt>
                <c:pt idx="42">
                  <c:v>291.88799999999998</c:v>
                </c:pt>
                <c:pt idx="43">
                  <c:v>241.74</c:v>
                </c:pt>
                <c:pt idx="44">
                  <c:v>220.09200000000001</c:v>
                </c:pt>
                <c:pt idx="45">
                  <c:v>312.65100000000001</c:v>
                </c:pt>
                <c:pt idx="46">
                  <c:v>317.185</c:v>
                </c:pt>
                <c:pt idx="47">
                  <c:v>321.46199999999999</c:v>
                </c:pt>
                <c:pt idx="48">
                  <c:v>180.23</c:v>
                </c:pt>
                <c:pt idx="49">
                  <c:v>226.577</c:v>
                </c:pt>
                <c:pt idx="50">
                  <c:v>214.15100000000001</c:v>
                </c:pt>
                <c:pt idx="51">
                  <c:v>239.08</c:v>
                </c:pt>
                <c:pt idx="52">
                  <c:v>303.74400000000003</c:v>
                </c:pt>
                <c:pt idx="53">
                  <c:v>333.70299999999997</c:v>
                </c:pt>
                <c:pt idx="54">
                  <c:v>659.14599999999996</c:v>
                </c:pt>
                <c:pt idx="55">
                  <c:v>677.29</c:v>
                </c:pt>
                <c:pt idx="56">
                  <c:v>584.029</c:v>
                </c:pt>
                <c:pt idx="57">
                  <c:v>348.69200000000001</c:v>
                </c:pt>
                <c:pt idx="58">
                  <c:v>359.88600000000002</c:v>
                </c:pt>
                <c:pt idx="59">
                  <c:v>584.21</c:v>
                </c:pt>
                <c:pt idx="60">
                  <c:v>262.81</c:v>
                </c:pt>
                <c:pt idx="61">
                  <c:v>341.642</c:v>
                </c:pt>
                <c:pt idx="62">
                  <c:v>330.084</c:v>
                </c:pt>
                <c:pt idx="63">
                  <c:v>259.096</c:v>
                </c:pt>
                <c:pt idx="64">
                  <c:v>336.22199999999998</c:v>
                </c:pt>
                <c:pt idx="65">
                  <c:v>346.78500000000003</c:v>
                </c:pt>
                <c:pt idx="66">
                  <c:v>345.73599999999999</c:v>
                </c:pt>
                <c:pt idx="67">
                  <c:v>453.71100000000001</c:v>
                </c:pt>
                <c:pt idx="68">
                  <c:v>649.13300000000004</c:v>
                </c:pt>
                <c:pt idx="69">
                  <c:v>510.82100000000003</c:v>
                </c:pt>
                <c:pt idx="70">
                  <c:v>544.48500000000001</c:v>
                </c:pt>
                <c:pt idx="71">
                  <c:v>344.69299999999998</c:v>
                </c:pt>
                <c:pt idx="72">
                  <c:v>530.93499999999995</c:v>
                </c:pt>
                <c:pt idx="73">
                  <c:v>387.32299999999998</c:v>
                </c:pt>
                <c:pt idx="74">
                  <c:v>515.95500000000004</c:v>
                </c:pt>
                <c:pt idx="75">
                  <c:v>403.42700000000002</c:v>
                </c:pt>
                <c:pt idx="76">
                  <c:v>465.851</c:v>
                </c:pt>
                <c:pt idx="77">
                  <c:v>354.95699999999999</c:v>
                </c:pt>
                <c:pt idx="78">
                  <c:v>306.05099999999999</c:v>
                </c:pt>
                <c:pt idx="79">
                  <c:v>447.44200000000001</c:v>
                </c:pt>
                <c:pt idx="80">
                  <c:v>511.10199999999998</c:v>
                </c:pt>
                <c:pt idx="81">
                  <c:v>400.20800000000003</c:v>
                </c:pt>
                <c:pt idx="82">
                  <c:v>906.69799999999998</c:v>
                </c:pt>
                <c:pt idx="83">
                  <c:v>618.92700000000002</c:v>
                </c:pt>
                <c:pt idx="84">
                  <c:v>470.52800000000002</c:v>
                </c:pt>
                <c:pt idx="85">
                  <c:v>369.72199999999998</c:v>
                </c:pt>
                <c:pt idx="86">
                  <c:v>409.09800000000001</c:v>
                </c:pt>
                <c:pt idx="87">
                  <c:v>535.69600000000003</c:v>
                </c:pt>
                <c:pt idx="88">
                  <c:v>448.93900000000002</c:v>
                </c:pt>
                <c:pt idx="89">
                  <c:v>592.16600000000005</c:v>
                </c:pt>
              </c:numCache>
            </c:numRef>
          </c:yVal>
          <c:smooth val="0"/>
        </c:ser>
        <c:dLbls>
          <c:showLegendKey val="0"/>
          <c:showVal val="0"/>
          <c:showCatName val="0"/>
          <c:showSerName val="0"/>
          <c:showPercent val="0"/>
          <c:showBubbleSize val="0"/>
        </c:dLbls>
        <c:axId val="132408448"/>
        <c:axId val="132410368"/>
      </c:scatterChart>
      <c:valAx>
        <c:axId val="132408448"/>
        <c:scaling>
          <c:orientation val="minMax"/>
        </c:scaling>
        <c:delete val="0"/>
        <c:axPos val="b"/>
        <c:title>
          <c:tx>
            <c:rich>
              <a:bodyPr/>
              <a:lstStyle/>
              <a:p>
                <a:pPr>
                  <a:defRPr/>
                </a:pPr>
                <a:r>
                  <a:rPr lang="en-US"/>
                  <a:t>Number Of Connections</a:t>
                </a:r>
              </a:p>
            </c:rich>
          </c:tx>
          <c:overlay val="0"/>
        </c:title>
        <c:numFmt formatCode="General" sourceLinked="1"/>
        <c:majorTickMark val="out"/>
        <c:minorTickMark val="none"/>
        <c:tickLblPos val="nextTo"/>
        <c:crossAx val="132410368"/>
        <c:crosses val="autoZero"/>
        <c:crossBetween val="midCat"/>
      </c:valAx>
      <c:valAx>
        <c:axId val="132410368"/>
        <c:scaling>
          <c:orientation val="minMax"/>
        </c:scaling>
        <c:delete val="0"/>
        <c:axPos val="l"/>
        <c:majorGridlines/>
        <c:title>
          <c:tx>
            <c:rich>
              <a:bodyPr/>
              <a:lstStyle/>
              <a:p>
                <a:pPr>
                  <a:defRPr/>
                </a:pPr>
                <a:r>
                  <a:rPr lang="en-US"/>
                  <a:t>Average RTT</a:t>
                </a:r>
              </a:p>
            </c:rich>
          </c:tx>
          <c:overlay val="0"/>
        </c:title>
        <c:numFmt formatCode="General" sourceLinked="1"/>
        <c:majorTickMark val="out"/>
        <c:minorTickMark val="none"/>
        <c:tickLblPos val="nextTo"/>
        <c:crossAx val="132408448"/>
        <c:crosses val="autoZero"/>
        <c:crossBetween val="midCat"/>
        <c:majorUnit val="50"/>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Average RTT vs Number  of Connections (256 Bytes)</a:t>
            </a:r>
          </a:p>
        </c:rich>
      </c:tx>
      <c:overlay val="0"/>
    </c:title>
    <c:autoTitleDeleted val="0"/>
    <c:plotArea>
      <c:layout/>
      <c:scatterChart>
        <c:scatterStyle val="lineMarker"/>
        <c:varyColors val="0"/>
        <c:ser>
          <c:idx val="0"/>
          <c:order val="0"/>
          <c:tx>
            <c:strRef>
              <c:f>'Avg RTT Comparison'!$B$3</c:f>
              <c:strCache>
                <c:ptCount val="1"/>
                <c:pt idx="0">
                  <c:v>Threaded 256</c:v>
                </c:pt>
              </c:strCache>
            </c:strRef>
          </c:tx>
          <c:marker>
            <c:symbol val="none"/>
          </c:marker>
          <c:xVal>
            <c:numRef>
              <c:f>'Avg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'Avg RTT Comparison'!$B$4:$B$31</c:f>
              <c:numCache>
                <c:formatCode>General</c:formatCode>
                <c:ptCount val="28"/>
                <c:pt idx="0">
                  <c:v>14.577</c:v>
                </c:pt>
                <c:pt idx="1">
                  <c:v>28.428999999999998</c:v>
                </c:pt>
                <c:pt idx="2">
                  <c:v>36.411000000000001</c:v>
                </c:pt>
                <c:pt idx="3">
                  <c:v>26.957000000000001</c:v>
                </c:pt>
                <c:pt idx="4">
                  <c:v>56.790999999999997</c:v>
                </c:pt>
                <c:pt idx="5">
                  <c:v>56.72</c:v>
                </c:pt>
                <c:pt idx="6">
                  <c:v>56.997</c:v>
                </c:pt>
                <c:pt idx="7">
                  <c:v>77.617999999999995</c:v>
                </c:pt>
                <c:pt idx="8">
                  <c:v>70.233999999999995</c:v>
                </c:pt>
                <c:pt idx="9">
                  <c:v>77.385000000000005</c:v>
                </c:pt>
                <c:pt idx="10">
                  <c:v>81.605000000000004</c:v>
                </c:pt>
                <c:pt idx="11">
                  <c:v>88.513000000000005</c:v>
                </c:pt>
                <c:pt idx="12">
                  <c:v>102.107</c:v>
                </c:pt>
                <c:pt idx="13">
                  <c:v>95.748999999999995</c:v>
                </c:pt>
                <c:pt idx="14">
                  <c:v>113.255</c:v>
                </c:pt>
                <c:pt idx="15">
                  <c:v>99.552000000000007</c:v>
                </c:pt>
                <c:pt idx="16">
                  <c:v>114.968</c:v>
                </c:pt>
                <c:pt idx="17">
                  <c:v>123.956</c:v>
                </c:pt>
                <c:pt idx="18">
                  <c:v>133.91900000000001</c:v>
                </c:pt>
                <c:pt idx="19">
                  <c:v>150.37799999999999</c:v>
                </c:pt>
                <c:pt idx="20">
                  <c:v>139.40600000000001</c:v>
                </c:pt>
                <c:pt idx="21">
                  <c:v>162.61799999999999</c:v>
                </c:pt>
                <c:pt idx="22">
                  <c:v>152.65</c:v>
                </c:pt>
                <c:pt idx="23">
                  <c:v>170.79900000000001</c:v>
                </c:pt>
                <c:pt idx="24">
                  <c:v>159.00200000000001</c:v>
                </c:pt>
                <c:pt idx="25">
                  <c:v>130.226</c:v>
                </c:pt>
                <c:pt idx="26">
                  <c:v>169.32599999999999</c:v>
                </c:pt>
                <c:pt idx="27">
                  <c:v>133.30799999999999</c:v>
                </c:pt>
              </c:numCache>
            </c:numRef>
          </c:yVal>
          <c:smooth val="0"/>
        </c:ser>
        <c:ser>
          <c:idx val="1"/>
          <c:order val="1"/>
          <c:tx>
            <c:strRef>
              <c:f>'Avg RTT Comparison'!$C$3</c:f>
              <c:strCache>
                <c:ptCount val="1"/>
                <c:pt idx="0">
                  <c:v>Select 256</c:v>
                </c:pt>
              </c:strCache>
            </c:strRef>
          </c:tx>
          <c:marker>
            <c:symbol val="none"/>
          </c:marker>
          <c:xVal>
            <c:numRef>
              <c:f>'Avg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'Avg RTT Comparison'!$C$4:$C$71</c:f>
              <c:numCache>
                <c:formatCode>General</c:formatCode>
                <c:ptCount val="68"/>
                <c:pt idx="0">
                  <c:v>11.132999999999999</c:v>
                </c:pt>
                <c:pt idx="1">
                  <c:v>21.545000000000002</c:v>
                </c:pt>
                <c:pt idx="2">
                  <c:v>19.77</c:v>
                </c:pt>
                <c:pt idx="3">
                  <c:v>31.120999999999999</c:v>
                </c:pt>
                <c:pt idx="4">
                  <c:v>34.887999999999998</c:v>
                </c:pt>
                <c:pt idx="5">
                  <c:v>37.523000000000003</c:v>
                </c:pt>
                <c:pt idx="6">
                  <c:v>36.1</c:v>
                </c:pt>
                <c:pt idx="7">
                  <c:v>31.524999999999999</c:v>
                </c:pt>
                <c:pt idx="8">
                  <c:v>35.67</c:v>
                </c:pt>
                <c:pt idx="9">
                  <c:v>36.540999999999997</c:v>
                </c:pt>
                <c:pt idx="10">
                  <c:v>36.715000000000003</c:v>
                </c:pt>
                <c:pt idx="11">
                  <c:v>62.325000000000003</c:v>
                </c:pt>
                <c:pt idx="12">
                  <c:v>47.076999999999998</c:v>
                </c:pt>
                <c:pt idx="13">
                  <c:v>58.68</c:v>
                </c:pt>
                <c:pt idx="14">
                  <c:v>61.381999999999998</c:v>
                </c:pt>
                <c:pt idx="15">
                  <c:v>71.599999999999994</c:v>
                </c:pt>
                <c:pt idx="16">
                  <c:v>83.141000000000005</c:v>
                </c:pt>
                <c:pt idx="17">
                  <c:v>97.584000000000003</c:v>
                </c:pt>
                <c:pt idx="18">
                  <c:v>103.672</c:v>
                </c:pt>
                <c:pt idx="19">
                  <c:v>104.59</c:v>
                </c:pt>
                <c:pt idx="20">
                  <c:v>105.804</c:v>
                </c:pt>
                <c:pt idx="21">
                  <c:v>111.735</c:v>
                </c:pt>
                <c:pt idx="22">
                  <c:v>129.04499999999999</c:v>
                </c:pt>
                <c:pt idx="23">
                  <c:v>132.96</c:v>
                </c:pt>
                <c:pt idx="24">
                  <c:v>125.946</c:v>
                </c:pt>
                <c:pt idx="25">
                  <c:v>142.63999999999999</c:v>
                </c:pt>
                <c:pt idx="26">
                  <c:v>141.23599999999999</c:v>
                </c:pt>
                <c:pt idx="27">
                  <c:v>139.09899999999999</c:v>
                </c:pt>
                <c:pt idx="28">
                  <c:v>126.559</c:v>
                </c:pt>
                <c:pt idx="29">
                  <c:v>149.12799999999999</c:v>
                </c:pt>
                <c:pt idx="30">
                  <c:v>125.965</c:v>
                </c:pt>
                <c:pt idx="31">
                  <c:v>133.637</c:v>
                </c:pt>
                <c:pt idx="32">
                  <c:v>136.91900000000001</c:v>
                </c:pt>
                <c:pt idx="33">
                  <c:v>161.85400000000001</c:v>
                </c:pt>
                <c:pt idx="34">
                  <c:v>161.15600000000001</c:v>
                </c:pt>
                <c:pt idx="35">
                  <c:v>165.637</c:v>
                </c:pt>
                <c:pt idx="36">
                  <c:v>159.631</c:v>
                </c:pt>
                <c:pt idx="37">
                  <c:v>162.66499999999999</c:v>
                </c:pt>
                <c:pt idx="38">
                  <c:v>159.953</c:v>
                </c:pt>
                <c:pt idx="39">
                  <c:v>204.828</c:v>
                </c:pt>
                <c:pt idx="40">
                  <c:v>156.29300000000001</c:v>
                </c:pt>
                <c:pt idx="41">
                  <c:v>215.083</c:v>
                </c:pt>
                <c:pt idx="42">
                  <c:v>178.15799999999999</c:v>
                </c:pt>
                <c:pt idx="43">
                  <c:v>171.928</c:v>
                </c:pt>
                <c:pt idx="44">
                  <c:v>284.22000000000003</c:v>
                </c:pt>
                <c:pt idx="45">
                  <c:v>188.86099999999999</c:v>
                </c:pt>
                <c:pt idx="46">
                  <c:v>303.709</c:v>
                </c:pt>
                <c:pt idx="47">
                  <c:v>221.37899999999999</c:v>
                </c:pt>
                <c:pt idx="48">
                  <c:v>206.41</c:v>
                </c:pt>
                <c:pt idx="49">
                  <c:v>178.55600000000001</c:v>
                </c:pt>
                <c:pt idx="50">
                  <c:v>209.72499999999999</c:v>
                </c:pt>
                <c:pt idx="51">
                  <c:v>301.86099999999999</c:v>
                </c:pt>
                <c:pt idx="52">
                  <c:v>231.24100000000001</c:v>
                </c:pt>
                <c:pt idx="53">
                  <c:v>369.67700000000002</c:v>
                </c:pt>
                <c:pt idx="54">
                  <c:v>363.77199999999999</c:v>
                </c:pt>
                <c:pt idx="55">
                  <c:v>205.87700000000001</c:v>
                </c:pt>
                <c:pt idx="56">
                  <c:v>338.03300000000002</c:v>
                </c:pt>
                <c:pt idx="57">
                  <c:v>305.71899999999999</c:v>
                </c:pt>
                <c:pt idx="58">
                  <c:v>280.94200000000001</c:v>
                </c:pt>
                <c:pt idx="59">
                  <c:v>199.34100000000001</c:v>
                </c:pt>
                <c:pt idx="60">
                  <c:v>231.73</c:v>
                </c:pt>
                <c:pt idx="61">
                  <c:v>296.26299999999998</c:v>
                </c:pt>
                <c:pt idx="62">
                  <c:v>337.61900000000003</c:v>
                </c:pt>
                <c:pt idx="63">
                  <c:v>229.607</c:v>
                </c:pt>
                <c:pt idx="64">
                  <c:v>244.09299999999999</c:v>
                </c:pt>
                <c:pt idx="65">
                  <c:v>274.21899999999999</c:v>
                </c:pt>
                <c:pt idx="66">
                  <c:v>344.99099999999999</c:v>
                </c:pt>
                <c:pt idx="67">
                  <c:v>225.36</c:v>
                </c:pt>
              </c:numCache>
            </c:numRef>
          </c:yVal>
          <c:smooth val="0"/>
        </c:ser>
        <c:ser>
          <c:idx val="2"/>
          <c:order val="2"/>
          <c:tx>
            <c:strRef>
              <c:f>'Avg RTT Comparison'!$D$3</c:f>
              <c:strCache>
                <c:ptCount val="1"/>
                <c:pt idx="0">
                  <c:v>Epoll 256</c:v>
                </c:pt>
              </c:strCache>
            </c:strRef>
          </c:tx>
          <c:marker>
            <c:symbol val="none"/>
          </c:marker>
          <c:xVal>
            <c:numRef>
              <c:f>'Avg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'Avg RTT Comparison'!$D$4:$D$99</c:f>
              <c:numCache>
                <c:formatCode>General</c:formatCode>
                <c:ptCount val="96"/>
                <c:pt idx="0">
                  <c:v>8.484</c:v>
                </c:pt>
                <c:pt idx="1">
                  <c:v>14.936999999999999</c:v>
                </c:pt>
                <c:pt idx="2">
                  <c:v>15.371</c:v>
                </c:pt>
                <c:pt idx="3">
                  <c:v>24.652999999999999</c:v>
                </c:pt>
                <c:pt idx="4">
                  <c:v>23.241</c:v>
                </c:pt>
                <c:pt idx="5">
                  <c:v>23.294</c:v>
                </c:pt>
                <c:pt idx="6">
                  <c:v>25.876999999999999</c:v>
                </c:pt>
                <c:pt idx="7">
                  <c:v>18.631</c:v>
                </c:pt>
                <c:pt idx="8">
                  <c:v>32.845999999999997</c:v>
                </c:pt>
                <c:pt idx="9">
                  <c:v>37.457999999999998</c:v>
                </c:pt>
                <c:pt idx="10">
                  <c:v>38.347999999999999</c:v>
                </c:pt>
                <c:pt idx="11">
                  <c:v>53.786000000000001</c:v>
                </c:pt>
                <c:pt idx="12">
                  <c:v>39.503999999999998</c:v>
                </c:pt>
                <c:pt idx="13">
                  <c:v>37.703000000000003</c:v>
                </c:pt>
                <c:pt idx="14">
                  <c:v>35.920999999999999</c:v>
                </c:pt>
                <c:pt idx="15">
                  <c:v>41.718000000000004</c:v>
                </c:pt>
                <c:pt idx="16">
                  <c:v>81.543000000000006</c:v>
                </c:pt>
                <c:pt idx="17">
                  <c:v>79.293000000000006</c:v>
                </c:pt>
                <c:pt idx="18">
                  <c:v>67.614000000000004</c:v>
                </c:pt>
                <c:pt idx="19">
                  <c:v>97.784000000000006</c:v>
                </c:pt>
                <c:pt idx="20">
                  <c:v>81.652000000000001</c:v>
                </c:pt>
                <c:pt idx="21">
                  <c:v>100.568</c:v>
                </c:pt>
                <c:pt idx="22">
                  <c:v>80.043999999999997</c:v>
                </c:pt>
                <c:pt idx="23">
                  <c:v>95.686000000000007</c:v>
                </c:pt>
                <c:pt idx="24">
                  <c:v>78.921000000000006</c:v>
                </c:pt>
                <c:pt idx="25">
                  <c:v>91.942999999999998</c:v>
                </c:pt>
                <c:pt idx="26">
                  <c:v>82.034000000000006</c:v>
                </c:pt>
                <c:pt idx="27">
                  <c:v>89.343000000000004</c:v>
                </c:pt>
                <c:pt idx="28">
                  <c:v>121.563</c:v>
                </c:pt>
                <c:pt idx="29">
                  <c:v>200.18700000000001</c:v>
                </c:pt>
                <c:pt idx="30">
                  <c:v>116.81100000000001</c:v>
                </c:pt>
                <c:pt idx="31">
                  <c:v>122.547</c:v>
                </c:pt>
                <c:pt idx="32">
                  <c:v>127.42700000000001</c:v>
                </c:pt>
                <c:pt idx="33">
                  <c:v>124.767</c:v>
                </c:pt>
                <c:pt idx="34">
                  <c:v>132.74100000000001</c:v>
                </c:pt>
                <c:pt idx="35">
                  <c:v>121.361</c:v>
                </c:pt>
                <c:pt idx="36">
                  <c:v>206.12700000000001</c:v>
                </c:pt>
                <c:pt idx="37">
                  <c:v>157.982</c:v>
                </c:pt>
                <c:pt idx="38">
                  <c:v>194.334</c:v>
                </c:pt>
                <c:pt idx="39">
                  <c:v>151.86199999999999</c:v>
                </c:pt>
                <c:pt idx="40">
                  <c:v>175.95099999999999</c:v>
                </c:pt>
                <c:pt idx="41">
                  <c:v>225.83099999999999</c:v>
                </c:pt>
                <c:pt idx="42">
                  <c:v>189.11799999999999</c:v>
                </c:pt>
                <c:pt idx="43">
                  <c:v>203.78899999999999</c:v>
                </c:pt>
                <c:pt idx="44">
                  <c:v>223.08799999999999</c:v>
                </c:pt>
                <c:pt idx="45">
                  <c:v>176.096</c:v>
                </c:pt>
                <c:pt idx="46">
                  <c:v>198.488</c:v>
                </c:pt>
                <c:pt idx="47">
                  <c:v>280.31799999999998</c:v>
                </c:pt>
                <c:pt idx="48">
                  <c:v>221.648</c:v>
                </c:pt>
                <c:pt idx="49">
                  <c:v>212.191</c:v>
                </c:pt>
                <c:pt idx="50">
                  <c:v>298.11200000000002</c:v>
                </c:pt>
                <c:pt idx="51">
                  <c:v>218.863</c:v>
                </c:pt>
                <c:pt idx="52">
                  <c:v>250.23099999999999</c:v>
                </c:pt>
                <c:pt idx="53">
                  <c:v>254.65</c:v>
                </c:pt>
                <c:pt idx="54">
                  <c:v>254.97900000000001</c:v>
                </c:pt>
                <c:pt idx="55">
                  <c:v>572.1</c:v>
                </c:pt>
                <c:pt idx="56">
                  <c:v>314.363</c:v>
                </c:pt>
                <c:pt idx="57">
                  <c:v>291.83199999999999</c:v>
                </c:pt>
                <c:pt idx="58">
                  <c:v>629.01300000000003</c:v>
                </c:pt>
                <c:pt idx="59">
                  <c:v>320.77600000000001</c:v>
                </c:pt>
                <c:pt idx="60">
                  <c:v>303.55099999999999</c:v>
                </c:pt>
                <c:pt idx="61">
                  <c:v>379.04399999999998</c:v>
                </c:pt>
                <c:pt idx="62">
                  <c:v>334.8</c:v>
                </c:pt>
                <c:pt idx="63">
                  <c:v>251.65</c:v>
                </c:pt>
                <c:pt idx="64">
                  <c:v>288.88</c:v>
                </c:pt>
                <c:pt idx="65">
                  <c:v>312.99200000000002</c:v>
                </c:pt>
                <c:pt idx="66">
                  <c:v>344.904</c:v>
                </c:pt>
                <c:pt idx="67">
                  <c:v>268.95499999999998</c:v>
                </c:pt>
                <c:pt idx="68">
                  <c:v>301.38299999999998</c:v>
                </c:pt>
                <c:pt idx="69">
                  <c:v>343.33199999999999</c:v>
                </c:pt>
                <c:pt idx="70">
                  <c:v>379.51900000000001</c:v>
                </c:pt>
                <c:pt idx="71">
                  <c:v>352.642</c:v>
                </c:pt>
                <c:pt idx="72">
                  <c:v>255.00700000000001</c:v>
                </c:pt>
                <c:pt idx="73">
                  <c:v>408.33300000000003</c:v>
                </c:pt>
                <c:pt idx="74">
                  <c:v>281.83800000000002</c:v>
                </c:pt>
                <c:pt idx="75">
                  <c:v>310.59500000000003</c:v>
                </c:pt>
                <c:pt idx="76">
                  <c:v>240.78200000000001</c:v>
                </c:pt>
                <c:pt idx="77">
                  <c:v>277.85599999999999</c:v>
                </c:pt>
                <c:pt idx="78">
                  <c:v>543.971</c:v>
                </c:pt>
                <c:pt idx="79">
                  <c:v>385.65199999999999</c:v>
                </c:pt>
                <c:pt idx="80">
                  <c:v>469.96899999999999</c:v>
                </c:pt>
                <c:pt idx="81">
                  <c:v>326.83999999999997</c:v>
                </c:pt>
                <c:pt idx="82">
                  <c:v>274.10599999999999</c:v>
                </c:pt>
                <c:pt idx="83">
                  <c:v>437.34100000000001</c:v>
                </c:pt>
                <c:pt idx="84">
                  <c:v>468.09800000000001</c:v>
                </c:pt>
                <c:pt idx="85">
                  <c:v>478.78199999999998</c:v>
                </c:pt>
                <c:pt idx="86">
                  <c:v>382.56099999999998</c:v>
                </c:pt>
                <c:pt idx="87">
                  <c:v>404.28100000000001</c:v>
                </c:pt>
                <c:pt idx="88">
                  <c:v>462.98599999999999</c:v>
                </c:pt>
                <c:pt idx="89">
                  <c:v>451.04300000000001</c:v>
                </c:pt>
                <c:pt idx="90">
                  <c:v>470.91399999999999</c:v>
                </c:pt>
                <c:pt idx="91">
                  <c:v>451.55799999999999</c:v>
                </c:pt>
                <c:pt idx="92">
                  <c:v>535.03899999999999</c:v>
                </c:pt>
                <c:pt idx="93">
                  <c:v>533.04700000000003</c:v>
                </c:pt>
                <c:pt idx="94">
                  <c:v>416.589</c:v>
                </c:pt>
                <c:pt idx="95">
                  <c:v>535.71600000000001</c:v>
                </c:pt>
              </c:numCache>
            </c:numRef>
          </c:yVal>
          <c:smooth val="0"/>
        </c:ser>
        <c:dLbls>
          <c:showLegendKey val="0"/>
          <c:showVal val="0"/>
          <c:showCatName val="0"/>
          <c:showSerName val="0"/>
          <c:showPercent val="0"/>
          <c:showBubbleSize val="0"/>
        </c:dLbls>
        <c:axId val="132455040"/>
        <c:axId val="132461312"/>
      </c:scatterChart>
      <c:valAx>
        <c:axId val="132455040"/>
        <c:scaling>
          <c:orientation val="minMax"/>
        </c:scaling>
        <c:delete val="0"/>
        <c:axPos val="b"/>
        <c:title>
          <c:tx>
            <c:rich>
              <a:bodyPr/>
              <a:lstStyle/>
              <a:p>
                <a:pPr>
                  <a:defRPr/>
                </a:pPr>
                <a:r>
                  <a:rPr lang="en-US"/>
                  <a:t>Number Of Connections</a:t>
                </a:r>
              </a:p>
            </c:rich>
          </c:tx>
          <c:overlay val="0"/>
        </c:title>
        <c:numFmt formatCode="General" sourceLinked="1"/>
        <c:majorTickMark val="out"/>
        <c:minorTickMark val="none"/>
        <c:tickLblPos val="nextTo"/>
        <c:crossAx val="132461312"/>
        <c:crosses val="autoZero"/>
        <c:crossBetween val="midCat"/>
      </c:valAx>
      <c:valAx>
        <c:axId val="132461312"/>
        <c:scaling>
          <c:orientation val="minMax"/>
        </c:scaling>
        <c:delete val="0"/>
        <c:axPos val="l"/>
        <c:majorGridlines/>
        <c:title>
          <c:tx>
            <c:rich>
              <a:bodyPr/>
              <a:lstStyle/>
              <a:p>
                <a:pPr>
                  <a:defRPr/>
                </a:pPr>
                <a:r>
                  <a:rPr lang="en-US"/>
                  <a:t>Average RTT</a:t>
                </a:r>
              </a:p>
            </c:rich>
          </c:tx>
          <c:overlay val="0"/>
        </c:title>
        <c:numFmt formatCode="General" sourceLinked="1"/>
        <c:majorTickMark val="out"/>
        <c:minorTickMark val="none"/>
        <c:tickLblPos val="nextTo"/>
        <c:crossAx val="132455040"/>
        <c:crosses val="autoZero"/>
        <c:crossBetween val="midCat"/>
        <c:majorUnit val="50"/>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Average RTT vs Number  of Connections (512 Bytes)</a:t>
            </a:r>
          </a:p>
        </c:rich>
      </c:tx>
      <c:overlay val="0"/>
    </c:title>
    <c:autoTitleDeleted val="0"/>
    <c:plotArea>
      <c:layout/>
      <c:scatterChart>
        <c:scatterStyle val="lineMarker"/>
        <c:varyColors val="0"/>
        <c:ser>
          <c:idx val="3"/>
          <c:order val="0"/>
          <c:tx>
            <c:strRef>
              <c:f>'Avg RTT Comparison'!$E$3</c:f>
              <c:strCache>
                <c:ptCount val="1"/>
                <c:pt idx="0">
                  <c:v>Threaded 512</c:v>
                </c:pt>
              </c:strCache>
            </c:strRef>
          </c:tx>
          <c:marker>
            <c:symbol val="none"/>
          </c:marker>
          <c:xVal>
            <c:numRef>
              <c:f>'Avg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'Avg RTT Comparison'!$E$4:$E$31</c:f>
              <c:numCache>
                <c:formatCode>General</c:formatCode>
                <c:ptCount val="28"/>
                <c:pt idx="0">
                  <c:v>25.934000000000001</c:v>
                </c:pt>
                <c:pt idx="1">
                  <c:v>27.189</c:v>
                </c:pt>
                <c:pt idx="2">
                  <c:v>46.95</c:v>
                </c:pt>
                <c:pt idx="3">
                  <c:v>36.555999999999997</c:v>
                </c:pt>
                <c:pt idx="4">
                  <c:v>76.808999999999997</c:v>
                </c:pt>
                <c:pt idx="5">
                  <c:v>85.57</c:v>
                </c:pt>
                <c:pt idx="6">
                  <c:v>81.254999999999995</c:v>
                </c:pt>
                <c:pt idx="7">
                  <c:v>89.161000000000001</c:v>
                </c:pt>
                <c:pt idx="8">
                  <c:v>100.907</c:v>
                </c:pt>
                <c:pt idx="9">
                  <c:v>106.134</c:v>
                </c:pt>
                <c:pt idx="10">
                  <c:v>105.88</c:v>
                </c:pt>
                <c:pt idx="11">
                  <c:v>130.429</c:v>
                </c:pt>
                <c:pt idx="12">
                  <c:v>128.78</c:v>
                </c:pt>
                <c:pt idx="13">
                  <c:v>152.077</c:v>
                </c:pt>
                <c:pt idx="14">
                  <c:v>192.18199999999999</c:v>
                </c:pt>
                <c:pt idx="15">
                  <c:v>159.27000000000001</c:v>
                </c:pt>
                <c:pt idx="16">
                  <c:v>173.309</c:v>
                </c:pt>
                <c:pt idx="17">
                  <c:v>160.93799999999999</c:v>
                </c:pt>
                <c:pt idx="18">
                  <c:v>183.946</c:v>
                </c:pt>
                <c:pt idx="19">
                  <c:v>193.69900000000001</c:v>
                </c:pt>
                <c:pt idx="20">
                  <c:v>170.583</c:v>
                </c:pt>
                <c:pt idx="21">
                  <c:v>224.06299999999999</c:v>
                </c:pt>
                <c:pt idx="22">
                  <c:v>227.292</c:v>
                </c:pt>
                <c:pt idx="23">
                  <c:v>248.97300000000001</c:v>
                </c:pt>
                <c:pt idx="24">
                  <c:v>257.53199999999998</c:v>
                </c:pt>
                <c:pt idx="25">
                  <c:v>200.12200000000001</c:v>
                </c:pt>
                <c:pt idx="26">
                  <c:v>214.66300000000001</c:v>
                </c:pt>
                <c:pt idx="27">
                  <c:v>293.49299999999999</c:v>
                </c:pt>
              </c:numCache>
            </c:numRef>
          </c:yVal>
          <c:smooth val="0"/>
        </c:ser>
        <c:ser>
          <c:idx val="4"/>
          <c:order val="1"/>
          <c:tx>
            <c:strRef>
              <c:f>'Avg RTT Comparison'!$F$3</c:f>
              <c:strCache>
                <c:ptCount val="1"/>
                <c:pt idx="0">
                  <c:v>Select 512</c:v>
                </c:pt>
              </c:strCache>
            </c:strRef>
          </c:tx>
          <c:marker>
            <c:symbol val="none"/>
          </c:marker>
          <c:xVal>
            <c:numRef>
              <c:f>'Avg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'Avg RTT Comparison'!$F$4:$F$68</c:f>
              <c:numCache>
                <c:formatCode>General</c:formatCode>
                <c:ptCount val="65"/>
                <c:pt idx="0">
                  <c:v>14.807</c:v>
                </c:pt>
                <c:pt idx="1">
                  <c:v>29.728999999999999</c:v>
                </c:pt>
                <c:pt idx="2">
                  <c:v>43.252000000000002</c:v>
                </c:pt>
                <c:pt idx="3">
                  <c:v>30.72</c:v>
                </c:pt>
                <c:pt idx="4">
                  <c:v>33.472000000000001</c:v>
                </c:pt>
                <c:pt idx="5">
                  <c:v>43.034999999999997</c:v>
                </c:pt>
                <c:pt idx="6">
                  <c:v>35.988</c:v>
                </c:pt>
                <c:pt idx="7">
                  <c:v>83.063999999999993</c:v>
                </c:pt>
                <c:pt idx="8">
                  <c:v>99.097999999999999</c:v>
                </c:pt>
                <c:pt idx="9">
                  <c:v>96.846000000000004</c:v>
                </c:pt>
                <c:pt idx="10">
                  <c:v>52.515000000000001</c:v>
                </c:pt>
                <c:pt idx="11">
                  <c:v>76.3</c:v>
                </c:pt>
                <c:pt idx="12">
                  <c:v>80.805999999999997</c:v>
                </c:pt>
                <c:pt idx="13">
                  <c:v>57.430999999999997</c:v>
                </c:pt>
                <c:pt idx="14">
                  <c:v>78.260000000000005</c:v>
                </c:pt>
                <c:pt idx="15">
                  <c:v>97.119</c:v>
                </c:pt>
                <c:pt idx="16">
                  <c:v>76.638999999999996</c:v>
                </c:pt>
                <c:pt idx="17">
                  <c:v>66.802999999999997</c:v>
                </c:pt>
                <c:pt idx="18">
                  <c:v>115.554</c:v>
                </c:pt>
                <c:pt idx="19">
                  <c:v>94.540999999999997</c:v>
                </c:pt>
                <c:pt idx="20">
                  <c:v>119.994</c:v>
                </c:pt>
                <c:pt idx="21">
                  <c:v>113.392</c:v>
                </c:pt>
                <c:pt idx="22">
                  <c:v>82.668000000000006</c:v>
                </c:pt>
                <c:pt idx="23">
                  <c:v>182.952</c:v>
                </c:pt>
                <c:pt idx="24">
                  <c:v>79.712000000000003</c:v>
                </c:pt>
                <c:pt idx="25">
                  <c:v>186.78</c:v>
                </c:pt>
                <c:pt idx="26">
                  <c:v>141.56</c:v>
                </c:pt>
                <c:pt idx="27">
                  <c:v>145.94300000000001</c:v>
                </c:pt>
                <c:pt idx="28">
                  <c:v>179.69800000000001</c:v>
                </c:pt>
                <c:pt idx="29">
                  <c:v>203.08</c:v>
                </c:pt>
                <c:pt idx="30">
                  <c:v>142.643</c:v>
                </c:pt>
                <c:pt idx="31">
                  <c:v>249.559</c:v>
                </c:pt>
                <c:pt idx="32">
                  <c:v>178.226</c:v>
                </c:pt>
                <c:pt idx="33">
                  <c:v>163.34200000000001</c:v>
                </c:pt>
                <c:pt idx="34">
                  <c:v>177.517</c:v>
                </c:pt>
                <c:pt idx="35">
                  <c:v>216.727</c:v>
                </c:pt>
                <c:pt idx="36">
                  <c:v>268.048</c:v>
                </c:pt>
                <c:pt idx="37">
                  <c:v>259.18200000000002</c:v>
                </c:pt>
                <c:pt idx="38">
                  <c:v>215.286</c:v>
                </c:pt>
                <c:pt idx="39">
                  <c:v>261.738</c:v>
                </c:pt>
                <c:pt idx="40">
                  <c:v>218.881</c:v>
                </c:pt>
                <c:pt idx="41">
                  <c:v>254.11099999999999</c:v>
                </c:pt>
                <c:pt idx="42">
                  <c:v>131.49</c:v>
                </c:pt>
                <c:pt idx="43">
                  <c:v>205.87200000000001</c:v>
                </c:pt>
                <c:pt idx="44">
                  <c:v>186.709</c:v>
                </c:pt>
                <c:pt idx="45">
                  <c:v>331.93700000000001</c:v>
                </c:pt>
                <c:pt idx="46">
                  <c:v>196.572</c:v>
                </c:pt>
                <c:pt idx="47">
                  <c:v>184.834</c:v>
                </c:pt>
                <c:pt idx="48">
                  <c:v>250.268</c:v>
                </c:pt>
                <c:pt idx="49">
                  <c:v>238.47200000000001</c:v>
                </c:pt>
                <c:pt idx="50">
                  <c:v>169.93199999999999</c:v>
                </c:pt>
                <c:pt idx="51">
                  <c:v>262.89100000000002</c:v>
                </c:pt>
                <c:pt idx="52">
                  <c:v>223.99799999999999</c:v>
                </c:pt>
                <c:pt idx="53">
                  <c:v>228.761</c:v>
                </c:pt>
                <c:pt idx="54">
                  <c:v>317.25700000000001</c:v>
                </c:pt>
                <c:pt idx="55">
                  <c:v>321.464</c:v>
                </c:pt>
                <c:pt idx="56">
                  <c:v>210.77699999999999</c:v>
                </c:pt>
                <c:pt idx="57">
                  <c:v>384.02699999999999</c:v>
                </c:pt>
                <c:pt idx="58">
                  <c:v>234.48</c:v>
                </c:pt>
                <c:pt idx="59">
                  <c:v>240.62200000000001</c:v>
                </c:pt>
                <c:pt idx="60">
                  <c:v>218.84899999999999</c:v>
                </c:pt>
                <c:pt idx="61">
                  <c:v>224.82</c:v>
                </c:pt>
                <c:pt idx="62">
                  <c:v>138.102</c:v>
                </c:pt>
                <c:pt idx="63">
                  <c:v>336.05500000000001</c:v>
                </c:pt>
                <c:pt idx="64">
                  <c:v>337.57799999999997</c:v>
                </c:pt>
              </c:numCache>
            </c:numRef>
          </c:yVal>
          <c:smooth val="0"/>
        </c:ser>
        <c:ser>
          <c:idx val="5"/>
          <c:order val="2"/>
          <c:tx>
            <c:strRef>
              <c:f>'Avg RTT Comparison'!$G$3</c:f>
              <c:strCache>
                <c:ptCount val="1"/>
                <c:pt idx="0">
                  <c:v>Epoll 512</c:v>
                </c:pt>
              </c:strCache>
            </c:strRef>
          </c:tx>
          <c:marker>
            <c:symbol val="none"/>
          </c:marker>
          <c:xVal>
            <c:numRef>
              <c:f>'Avg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'Avg RTT Comparison'!$G$4:$G$93</c:f>
              <c:numCache>
                <c:formatCode>General</c:formatCode>
                <c:ptCount val="90"/>
                <c:pt idx="0">
                  <c:v>10.093999999999999</c:v>
                </c:pt>
                <c:pt idx="1">
                  <c:v>16.850000000000001</c:v>
                </c:pt>
                <c:pt idx="2">
                  <c:v>20.972999999999999</c:v>
                </c:pt>
                <c:pt idx="3">
                  <c:v>29.106000000000002</c:v>
                </c:pt>
                <c:pt idx="4">
                  <c:v>20.981999999999999</c:v>
                </c:pt>
                <c:pt idx="5">
                  <c:v>28.13</c:v>
                </c:pt>
                <c:pt idx="6">
                  <c:v>42.02</c:v>
                </c:pt>
                <c:pt idx="7">
                  <c:v>30.210999999999999</c:v>
                </c:pt>
                <c:pt idx="8">
                  <c:v>33.976999999999997</c:v>
                </c:pt>
                <c:pt idx="9">
                  <c:v>57.921999999999997</c:v>
                </c:pt>
                <c:pt idx="10">
                  <c:v>63.302999999999997</c:v>
                </c:pt>
                <c:pt idx="11">
                  <c:v>69.557000000000002</c:v>
                </c:pt>
                <c:pt idx="12">
                  <c:v>61.856000000000002</c:v>
                </c:pt>
                <c:pt idx="13">
                  <c:v>63.012999999999998</c:v>
                </c:pt>
                <c:pt idx="14">
                  <c:v>39.682000000000002</c:v>
                </c:pt>
                <c:pt idx="15">
                  <c:v>73.015000000000001</c:v>
                </c:pt>
                <c:pt idx="16">
                  <c:v>63.38</c:v>
                </c:pt>
                <c:pt idx="17">
                  <c:v>77.153000000000006</c:v>
                </c:pt>
                <c:pt idx="18">
                  <c:v>70.753</c:v>
                </c:pt>
                <c:pt idx="19">
                  <c:v>122.64700000000001</c:v>
                </c:pt>
                <c:pt idx="20">
                  <c:v>65.590999999999994</c:v>
                </c:pt>
                <c:pt idx="21">
                  <c:v>65.429000000000002</c:v>
                </c:pt>
                <c:pt idx="22">
                  <c:v>109.538</c:v>
                </c:pt>
                <c:pt idx="23">
                  <c:v>146.137</c:v>
                </c:pt>
                <c:pt idx="24">
                  <c:v>167.08199999999999</c:v>
                </c:pt>
                <c:pt idx="25">
                  <c:v>100.94</c:v>
                </c:pt>
                <c:pt idx="26">
                  <c:v>147.68700000000001</c:v>
                </c:pt>
                <c:pt idx="27">
                  <c:v>131.58799999999999</c:v>
                </c:pt>
                <c:pt idx="28">
                  <c:v>160.577</c:v>
                </c:pt>
                <c:pt idx="29">
                  <c:v>349.43900000000002</c:v>
                </c:pt>
                <c:pt idx="30">
                  <c:v>107.938</c:v>
                </c:pt>
                <c:pt idx="31">
                  <c:v>150.47800000000001</c:v>
                </c:pt>
                <c:pt idx="32">
                  <c:v>212.803</c:v>
                </c:pt>
                <c:pt idx="33">
                  <c:v>150.488</c:v>
                </c:pt>
                <c:pt idx="34">
                  <c:v>138.98400000000001</c:v>
                </c:pt>
                <c:pt idx="35">
                  <c:v>156.15199999999999</c:v>
                </c:pt>
                <c:pt idx="36">
                  <c:v>185.96600000000001</c:v>
                </c:pt>
                <c:pt idx="37">
                  <c:v>338.30599999999998</c:v>
                </c:pt>
                <c:pt idx="38">
                  <c:v>246.589</c:v>
                </c:pt>
                <c:pt idx="39">
                  <c:v>239.059</c:v>
                </c:pt>
                <c:pt idx="40">
                  <c:v>316.87599999999998</c:v>
                </c:pt>
                <c:pt idx="41">
                  <c:v>160.727</c:v>
                </c:pt>
                <c:pt idx="42">
                  <c:v>291.88799999999998</c:v>
                </c:pt>
                <c:pt idx="43">
                  <c:v>241.74</c:v>
                </c:pt>
                <c:pt idx="44">
                  <c:v>220.09200000000001</c:v>
                </c:pt>
                <c:pt idx="45">
                  <c:v>312.65100000000001</c:v>
                </c:pt>
                <c:pt idx="46">
                  <c:v>317.185</c:v>
                </c:pt>
                <c:pt idx="47">
                  <c:v>321.46199999999999</c:v>
                </c:pt>
                <c:pt idx="48">
                  <c:v>180.23</c:v>
                </c:pt>
                <c:pt idx="49">
                  <c:v>226.577</c:v>
                </c:pt>
                <c:pt idx="50">
                  <c:v>214.15100000000001</c:v>
                </c:pt>
                <c:pt idx="51">
                  <c:v>239.08</c:v>
                </c:pt>
                <c:pt idx="52">
                  <c:v>303.74400000000003</c:v>
                </c:pt>
                <c:pt idx="53">
                  <c:v>333.70299999999997</c:v>
                </c:pt>
                <c:pt idx="54">
                  <c:v>659.14599999999996</c:v>
                </c:pt>
                <c:pt idx="55">
                  <c:v>677.29</c:v>
                </c:pt>
                <c:pt idx="56">
                  <c:v>584.029</c:v>
                </c:pt>
                <c:pt idx="57">
                  <c:v>348.69200000000001</c:v>
                </c:pt>
                <c:pt idx="58">
                  <c:v>359.88600000000002</c:v>
                </c:pt>
                <c:pt idx="59">
                  <c:v>584.21</c:v>
                </c:pt>
                <c:pt idx="60">
                  <c:v>262.81</c:v>
                </c:pt>
                <c:pt idx="61">
                  <c:v>341.642</c:v>
                </c:pt>
                <c:pt idx="62">
                  <c:v>330.084</c:v>
                </c:pt>
                <c:pt idx="63">
                  <c:v>259.096</c:v>
                </c:pt>
                <c:pt idx="64">
                  <c:v>336.22199999999998</c:v>
                </c:pt>
                <c:pt idx="65">
                  <c:v>346.78500000000003</c:v>
                </c:pt>
                <c:pt idx="66">
                  <c:v>345.73599999999999</c:v>
                </c:pt>
                <c:pt idx="67">
                  <c:v>453.71100000000001</c:v>
                </c:pt>
                <c:pt idx="68">
                  <c:v>649.13300000000004</c:v>
                </c:pt>
                <c:pt idx="69">
                  <c:v>510.82100000000003</c:v>
                </c:pt>
                <c:pt idx="70">
                  <c:v>544.48500000000001</c:v>
                </c:pt>
                <c:pt idx="71">
                  <c:v>344.69299999999998</c:v>
                </c:pt>
                <c:pt idx="72">
                  <c:v>530.93499999999995</c:v>
                </c:pt>
                <c:pt idx="73">
                  <c:v>387.32299999999998</c:v>
                </c:pt>
                <c:pt idx="74">
                  <c:v>515.95500000000004</c:v>
                </c:pt>
                <c:pt idx="75">
                  <c:v>403.42700000000002</c:v>
                </c:pt>
                <c:pt idx="76">
                  <c:v>465.851</c:v>
                </c:pt>
                <c:pt idx="77">
                  <c:v>354.95699999999999</c:v>
                </c:pt>
                <c:pt idx="78">
                  <c:v>306.05099999999999</c:v>
                </c:pt>
                <c:pt idx="79">
                  <c:v>447.44200000000001</c:v>
                </c:pt>
                <c:pt idx="80">
                  <c:v>511.10199999999998</c:v>
                </c:pt>
                <c:pt idx="81">
                  <c:v>400.20800000000003</c:v>
                </c:pt>
                <c:pt idx="82">
                  <c:v>906.69799999999998</c:v>
                </c:pt>
                <c:pt idx="83">
                  <c:v>618.92700000000002</c:v>
                </c:pt>
                <c:pt idx="84">
                  <c:v>470.52800000000002</c:v>
                </c:pt>
                <c:pt idx="85">
                  <c:v>369.72199999999998</c:v>
                </c:pt>
                <c:pt idx="86">
                  <c:v>409.09800000000001</c:v>
                </c:pt>
                <c:pt idx="87">
                  <c:v>535.69600000000003</c:v>
                </c:pt>
                <c:pt idx="88">
                  <c:v>448.93900000000002</c:v>
                </c:pt>
                <c:pt idx="89">
                  <c:v>592.16600000000005</c:v>
                </c:pt>
              </c:numCache>
            </c:numRef>
          </c:yVal>
          <c:smooth val="0"/>
        </c:ser>
        <c:dLbls>
          <c:showLegendKey val="0"/>
          <c:showVal val="0"/>
          <c:showCatName val="0"/>
          <c:showSerName val="0"/>
          <c:showPercent val="0"/>
          <c:showBubbleSize val="0"/>
        </c:dLbls>
        <c:axId val="132501888"/>
        <c:axId val="132503808"/>
      </c:scatterChart>
      <c:valAx>
        <c:axId val="132501888"/>
        <c:scaling>
          <c:orientation val="minMax"/>
        </c:scaling>
        <c:delete val="0"/>
        <c:axPos val="b"/>
        <c:title>
          <c:tx>
            <c:rich>
              <a:bodyPr/>
              <a:lstStyle/>
              <a:p>
                <a:pPr>
                  <a:defRPr/>
                </a:pPr>
                <a:r>
                  <a:rPr lang="en-US"/>
                  <a:t>Number Of Connections</a:t>
                </a:r>
              </a:p>
            </c:rich>
          </c:tx>
          <c:overlay val="0"/>
        </c:title>
        <c:numFmt formatCode="General" sourceLinked="1"/>
        <c:majorTickMark val="out"/>
        <c:minorTickMark val="none"/>
        <c:tickLblPos val="nextTo"/>
        <c:crossAx val="132503808"/>
        <c:crosses val="autoZero"/>
        <c:crossBetween val="midCat"/>
      </c:valAx>
      <c:valAx>
        <c:axId val="132503808"/>
        <c:scaling>
          <c:orientation val="minMax"/>
        </c:scaling>
        <c:delete val="0"/>
        <c:axPos val="l"/>
        <c:majorGridlines/>
        <c:title>
          <c:tx>
            <c:rich>
              <a:bodyPr/>
              <a:lstStyle/>
              <a:p>
                <a:pPr>
                  <a:defRPr/>
                </a:pPr>
                <a:r>
                  <a:rPr lang="en-US"/>
                  <a:t>Average RTT</a:t>
                </a:r>
              </a:p>
            </c:rich>
          </c:tx>
          <c:overlay val="0"/>
        </c:title>
        <c:numFmt formatCode="General" sourceLinked="1"/>
        <c:majorTickMark val="out"/>
        <c:minorTickMark val="none"/>
        <c:tickLblPos val="nextTo"/>
        <c:crossAx val="132501888"/>
        <c:crosses val="autoZero"/>
        <c:crossBetween val="midCat"/>
        <c:majorUnit val="50"/>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Average Min RTT vs Number</a:t>
            </a:r>
            <a:r>
              <a:rPr lang="en-US" baseline="0"/>
              <a:t>  of Connections</a:t>
            </a:r>
            <a:endParaRPr lang="en-US"/>
          </a:p>
        </c:rich>
      </c:tx>
      <c:overlay val="0"/>
    </c:title>
    <c:autoTitleDeleted val="0"/>
    <c:plotArea>
      <c:layout/>
      <c:scatterChart>
        <c:scatterStyle val="lineMarker"/>
        <c:varyColors val="0"/>
        <c:ser>
          <c:idx val="0"/>
          <c:order val="0"/>
          <c:tx>
            <c:strRef>
              <c:f>'Min RTT Comparison'!$B$3</c:f>
              <c:strCache>
                <c:ptCount val="1"/>
                <c:pt idx="0">
                  <c:v>Threaded 256</c:v>
                </c:pt>
              </c:strCache>
            </c:strRef>
          </c:tx>
          <c:marker>
            <c:symbol val="none"/>
          </c:marker>
          <c:xVal>
            <c:numRef>
              <c:f>'Min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'Min RTT Comparison'!$B$4:$B$99</c:f>
              <c:numCache>
                <c:formatCode>General</c:formatCode>
                <c:ptCount val="96"/>
                <c:pt idx="0">
                  <c:v>0.189</c:v>
                </c:pt>
                <c:pt idx="1">
                  <c:v>0.158</c:v>
                </c:pt>
                <c:pt idx="2">
                  <c:v>0.23499999999999999</c:v>
                </c:pt>
                <c:pt idx="3">
                  <c:v>0.189</c:v>
                </c:pt>
                <c:pt idx="4">
                  <c:v>0.19900000000000001</c:v>
                </c:pt>
                <c:pt idx="5">
                  <c:v>0.185</c:v>
                </c:pt>
                <c:pt idx="6">
                  <c:v>0.20699999999999999</c:v>
                </c:pt>
                <c:pt idx="7">
                  <c:v>0.21199999999999999</c:v>
                </c:pt>
                <c:pt idx="8">
                  <c:v>0.27700000000000002</c:v>
                </c:pt>
                <c:pt idx="9">
                  <c:v>0.27100000000000002</c:v>
                </c:pt>
                <c:pt idx="10">
                  <c:v>0.217</c:v>
                </c:pt>
                <c:pt idx="11">
                  <c:v>0.19800000000000001</c:v>
                </c:pt>
                <c:pt idx="12">
                  <c:v>0.26300000000000001</c:v>
                </c:pt>
                <c:pt idx="13">
                  <c:v>0.27200000000000002</c:v>
                </c:pt>
                <c:pt idx="14">
                  <c:v>0.23699999999999999</c:v>
                </c:pt>
                <c:pt idx="15">
                  <c:v>0.435</c:v>
                </c:pt>
                <c:pt idx="16">
                  <c:v>0.29299999999999998</c:v>
                </c:pt>
                <c:pt idx="17">
                  <c:v>0.13900000000000001</c:v>
                </c:pt>
                <c:pt idx="18">
                  <c:v>0.35199999999999998</c:v>
                </c:pt>
                <c:pt idx="19">
                  <c:v>0.65900000000000003</c:v>
                </c:pt>
                <c:pt idx="20">
                  <c:v>0.77400000000000002</c:v>
                </c:pt>
                <c:pt idx="21">
                  <c:v>0.71299999999999997</c:v>
                </c:pt>
                <c:pt idx="22">
                  <c:v>0.74</c:v>
                </c:pt>
                <c:pt idx="23">
                  <c:v>0.27600000000000002</c:v>
                </c:pt>
                <c:pt idx="24">
                  <c:v>0.45300000000000001</c:v>
                </c:pt>
                <c:pt idx="25">
                  <c:v>0.85399999999999998</c:v>
                </c:pt>
                <c:pt idx="26">
                  <c:v>0.47399999999999998</c:v>
                </c:pt>
                <c:pt idx="27">
                  <c:v>0.98599999999999999</c:v>
                </c:pt>
              </c:numCache>
            </c:numRef>
          </c:yVal>
          <c:smooth val="0"/>
        </c:ser>
        <c:ser>
          <c:idx val="1"/>
          <c:order val="1"/>
          <c:tx>
            <c:strRef>
              <c:f>'Min RTT Comparison'!$C$3</c:f>
              <c:strCache>
                <c:ptCount val="1"/>
                <c:pt idx="0">
                  <c:v>Select 256</c:v>
                </c:pt>
              </c:strCache>
            </c:strRef>
          </c:tx>
          <c:marker>
            <c:symbol val="none"/>
          </c:marker>
          <c:xVal>
            <c:numRef>
              <c:f>'Min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'Min RTT Comparison'!$C$4:$C$99</c:f>
              <c:numCache>
                <c:formatCode>General</c:formatCode>
                <c:ptCount val="96"/>
                <c:pt idx="0">
                  <c:v>1.655</c:v>
                </c:pt>
                <c:pt idx="1">
                  <c:v>2.258</c:v>
                </c:pt>
                <c:pt idx="2">
                  <c:v>2.5979999999999999</c:v>
                </c:pt>
                <c:pt idx="3">
                  <c:v>3.0139999999999998</c:v>
                </c:pt>
                <c:pt idx="4">
                  <c:v>3.4710000000000001</c:v>
                </c:pt>
                <c:pt idx="5">
                  <c:v>3.742</c:v>
                </c:pt>
                <c:pt idx="6">
                  <c:v>3.9</c:v>
                </c:pt>
                <c:pt idx="7">
                  <c:v>3.992</c:v>
                </c:pt>
                <c:pt idx="8">
                  <c:v>4.4909999999999997</c:v>
                </c:pt>
                <c:pt idx="9">
                  <c:v>4.6130000000000004</c:v>
                </c:pt>
                <c:pt idx="10">
                  <c:v>5.09</c:v>
                </c:pt>
                <c:pt idx="11">
                  <c:v>5.8550000000000004</c:v>
                </c:pt>
                <c:pt idx="12">
                  <c:v>5.8010000000000002</c:v>
                </c:pt>
                <c:pt idx="13">
                  <c:v>6.4169999999999998</c:v>
                </c:pt>
                <c:pt idx="14">
                  <c:v>6.27</c:v>
                </c:pt>
                <c:pt idx="15">
                  <c:v>6.8360000000000003</c:v>
                </c:pt>
                <c:pt idx="16">
                  <c:v>7.0119999999999996</c:v>
                </c:pt>
                <c:pt idx="17">
                  <c:v>7.8739999999999997</c:v>
                </c:pt>
                <c:pt idx="18">
                  <c:v>7.718</c:v>
                </c:pt>
                <c:pt idx="19">
                  <c:v>8.34</c:v>
                </c:pt>
                <c:pt idx="20">
                  <c:v>9.625</c:v>
                </c:pt>
                <c:pt idx="21">
                  <c:v>8.5500000000000007</c:v>
                </c:pt>
                <c:pt idx="22">
                  <c:v>9.8279999999999994</c:v>
                </c:pt>
                <c:pt idx="23">
                  <c:v>10.173999999999999</c:v>
                </c:pt>
                <c:pt idx="24">
                  <c:v>9.99</c:v>
                </c:pt>
                <c:pt idx="25">
                  <c:v>9.8130000000000006</c:v>
                </c:pt>
                <c:pt idx="26">
                  <c:v>9.7149999999999999</c:v>
                </c:pt>
                <c:pt idx="27">
                  <c:v>12.02</c:v>
                </c:pt>
                <c:pt idx="28">
                  <c:v>11.42</c:v>
                </c:pt>
                <c:pt idx="29">
                  <c:v>11.548999999999999</c:v>
                </c:pt>
                <c:pt idx="30">
                  <c:v>12.5</c:v>
                </c:pt>
                <c:pt idx="31">
                  <c:v>6.9619999999999997</c:v>
                </c:pt>
                <c:pt idx="32">
                  <c:v>12.583</c:v>
                </c:pt>
                <c:pt idx="33">
                  <c:v>10.702</c:v>
                </c:pt>
                <c:pt idx="34">
                  <c:v>13.366</c:v>
                </c:pt>
                <c:pt idx="35">
                  <c:v>15.932</c:v>
                </c:pt>
                <c:pt idx="36">
                  <c:v>14.574999999999999</c:v>
                </c:pt>
                <c:pt idx="37">
                  <c:v>15.028</c:v>
                </c:pt>
                <c:pt idx="38">
                  <c:v>13.486000000000001</c:v>
                </c:pt>
                <c:pt idx="39">
                  <c:v>15.361000000000001</c:v>
                </c:pt>
                <c:pt idx="40">
                  <c:v>15.441000000000001</c:v>
                </c:pt>
                <c:pt idx="41">
                  <c:v>13.641999999999999</c:v>
                </c:pt>
                <c:pt idx="42">
                  <c:v>14.396000000000001</c:v>
                </c:pt>
                <c:pt idx="43">
                  <c:v>16.523</c:v>
                </c:pt>
                <c:pt idx="44">
                  <c:v>17.568999999999999</c:v>
                </c:pt>
                <c:pt idx="45">
                  <c:v>9.6940000000000008</c:v>
                </c:pt>
                <c:pt idx="46">
                  <c:v>19.923999999999999</c:v>
                </c:pt>
                <c:pt idx="47">
                  <c:v>17.326000000000001</c:v>
                </c:pt>
                <c:pt idx="48">
                  <c:v>16.667000000000002</c:v>
                </c:pt>
                <c:pt idx="49">
                  <c:v>20.079999999999998</c:v>
                </c:pt>
                <c:pt idx="50">
                  <c:v>18.603999999999999</c:v>
                </c:pt>
                <c:pt idx="51">
                  <c:v>19.228999999999999</c:v>
                </c:pt>
                <c:pt idx="52">
                  <c:v>21.632000000000001</c:v>
                </c:pt>
                <c:pt idx="53">
                  <c:v>18.946000000000002</c:v>
                </c:pt>
                <c:pt idx="54">
                  <c:v>23</c:v>
                </c:pt>
                <c:pt idx="55">
                  <c:v>7.5419999999999998</c:v>
                </c:pt>
                <c:pt idx="56">
                  <c:v>22.623000000000001</c:v>
                </c:pt>
                <c:pt idx="57">
                  <c:v>23.274999999999999</c:v>
                </c:pt>
                <c:pt idx="58">
                  <c:v>23.844000000000001</c:v>
                </c:pt>
                <c:pt idx="59">
                  <c:v>20.864000000000001</c:v>
                </c:pt>
                <c:pt idx="60">
                  <c:v>19.184000000000001</c:v>
                </c:pt>
                <c:pt idx="61">
                  <c:v>23.83</c:v>
                </c:pt>
                <c:pt idx="62">
                  <c:v>25.594000000000001</c:v>
                </c:pt>
                <c:pt idx="63">
                  <c:v>19.712</c:v>
                </c:pt>
                <c:pt idx="64">
                  <c:v>23.335999999999999</c:v>
                </c:pt>
                <c:pt idx="65">
                  <c:v>27.280999999999999</c:v>
                </c:pt>
                <c:pt idx="66">
                  <c:v>25.071999999999999</c:v>
                </c:pt>
                <c:pt idx="67">
                  <c:v>25.106999999999999</c:v>
                </c:pt>
              </c:numCache>
            </c:numRef>
          </c:yVal>
          <c:smooth val="0"/>
        </c:ser>
        <c:ser>
          <c:idx val="2"/>
          <c:order val="2"/>
          <c:tx>
            <c:strRef>
              <c:f>'Min RTT Comparison'!$D$3</c:f>
              <c:strCache>
                <c:ptCount val="1"/>
                <c:pt idx="0">
                  <c:v>Epoll 256</c:v>
                </c:pt>
              </c:strCache>
            </c:strRef>
          </c:tx>
          <c:marker>
            <c:symbol val="none"/>
          </c:marker>
          <c:xVal>
            <c:numRef>
              <c:f>'Min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'Min RTT Comparison'!$D$4:$D$99</c:f>
              <c:numCache>
                <c:formatCode>General</c:formatCode>
                <c:ptCount val="96"/>
                <c:pt idx="0">
                  <c:v>1.1040000000000001</c:v>
                </c:pt>
                <c:pt idx="1">
                  <c:v>1.5629999999999999</c:v>
                </c:pt>
                <c:pt idx="2">
                  <c:v>1.5860000000000001</c:v>
                </c:pt>
                <c:pt idx="3">
                  <c:v>2.36</c:v>
                </c:pt>
                <c:pt idx="4">
                  <c:v>1.0940000000000001</c:v>
                </c:pt>
                <c:pt idx="5">
                  <c:v>2.5150000000000001</c:v>
                </c:pt>
                <c:pt idx="6">
                  <c:v>2.7589999999999999</c:v>
                </c:pt>
                <c:pt idx="7">
                  <c:v>3.1059999999999999</c:v>
                </c:pt>
                <c:pt idx="8">
                  <c:v>3.6</c:v>
                </c:pt>
                <c:pt idx="9">
                  <c:v>3.8380000000000001</c:v>
                </c:pt>
                <c:pt idx="10">
                  <c:v>3.4180000000000001</c:v>
                </c:pt>
                <c:pt idx="11">
                  <c:v>3.8559999999999999</c:v>
                </c:pt>
                <c:pt idx="12">
                  <c:v>4.6440000000000001</c:v>
                </c:pt>
                <c:pt idx="13">
                  <c:v>5.0119999999999996</c:v>
                </c:pt>
                <c:pt idx="14">
                  <c:v>5.1769999999999996</c:v>
                </c:pt>
                <c:pt idx="15">
                  <c:v>5.4930000000000003</c:v>
                </c:pt>
                <c:pt idx="16">
                  <c:v>6.2080000000000002</c:v>
                </c:pt>
                <c:pt idx="17">
                  <c:v>6.2380000000000004</c:v>
                </c:pt>
                <c:pt idx="18">
                  <c:v>6.6310000000000002</c:v>
                </c:pt>
                <c:pt idx="19">
                  <c:v>7.6230000000000002</c:v>
                </c:pt>
                <c:pt idx="20">
                  <c:v>6.46</c:v>
                </c:pt>
                <c:pt idx="21">
                  <c:v>6.4740000000000002</c:v>
                </c:pt>
                <c:pt idx="22">
                  <c:v>6.6459999999999999</c:v>
                </c:pt>
                <c:pt idx="23">
                  <c:v>7.0279999999999996</c:v>
                </c:pt>
                <c:pt idx="24">
                  <c:v>7.5810000000000004</c:v>
                </c:pt>
                <c:pt idx="25">
                  <c:v>9.7840000000000007</c:v>
                </c:pt>
                <c:pt idx="26">
                  <c:v>7.9569999999999999</c:v>
                </c:pt>
                <c:pt idx="27">
                  <c:v>8.8559999999999999</c:v>
                </c:pt>
                <c:pt idx="28">
                  <c:v>7.6859999999999999</c:v>
                </c:pt>
                <c:pt idx="29">
                  <c:v>8.8829999999999991</c:v>
                </c:pt>
                <c:pt idx="30">
                  <c:v>9.1270000000000007</c:v>
                </c:pt>
                <c:pt idx="31">
                  <c:v>8.4649999999999999</c:v>
                </c:pt>
                <c:pt idx="32">
                  <c:v>9.6430000000000007</c:v>
                </c:pt>
                <c:pt idx="33">
                  <c:v>10.372999999999999</c:v>
                </c:pt>
                <c:pt idx="34">
                  <c:v>9.5860000000000003</c:v>
                </c:pt>
                <c:pt idx="35">
                  <c:v>8.8360000000000003</c:v>
                </c:pt>
                <c:pt idx="36">
                  <c:v>9.8140000000000001</c:v>
                </c:pt>
                <c:pt idx="37">
                  <c:v>10.936</c:v>
                </c:pt>
                <c:pt idx="38">
                  <c:v>10.711</c:v>
                </c:pt>
                <c:pt idx="39">
                  <c:v>11.984999999999999</c:v>
                </c:pt>
                <c:pt idx="40">
                  <c:v>10.989000000000001</c:v>
                </c:pt>
                <c:pt idx="41">
                  <c:v>12.244999999999999</c:v>
                </c:pt>
                <c:pt idx="42">
                  <c:v>12.116</c:v>
                </c:pt>
                <c:pt idx="43">
                  <c:v>12.938000000000001</c:v>
                </c:pt>
                <c:pt idx="44">
                  <c:v>12.723000000000001</c:v>
                </c:pt>
                <c:pt idx="45">
                  <c:v>13.06</c:v>
                </c:pt>
                <c:pt idx="46">
                  <c:v>14.161</c:v>
                </c:pt>
                <c:pt idx="47">
                  <c:v>14.013999999999999</c:v>
                </c:pt>
                <c:pt idx="48">
                  <c:v>14.84</c:v>
                </c:pt>
                <c:pt idx="49">
                  <c:v>15.153</c:v>
                </c:pt>
                <c:pt idx="50">
                  <c:v>14.699</c:v>
                </c:pt>
                <c:pt idx="51">
                  <c:v>15.01</c:v>
                </c:pt>
                <c:pt idx="52">
                  <c:v>14.678000000000001</c:v>
                </c:pt>
                <c:pt idx="53">
                  <c:v>20.061</c:v>
                </c:pt>
                <c:pt idx="54">
                  <c:v>15.973000000000001</c:v>
                </c:pt>
                <c:pt idx="55">
                  <c:v>16.635000000000002</c:v>
                </c:pt>
                <c:pt idx="56">
                  <c:v>14.615</c:v>
                </c:pt>
                <c:pt idx="57">
                  <c:v>17.277999999999999</c:v>
                </c:pt>
                <c:pt idx="58">
                  <c:v>15.93</c:v>
                </c:pt>
                <c:pt idx="59">
                  <c:v>19.611000000000001</c:v>
                </c:pt>
                <c:pt idx="60">
                  <c:v>16.594000000000001</c:v>
                </c:pt>
                <c:pt idx="61">
                  <c:v>20.119</c:v>
                </c:pt>
                <c:pt idx="62">
                  <c:v>17.062999999999999</c:v>
                </c:pt>
                <c:pt idx="63">
                  <c:v>18.88</c:v>
                </c:pt>
                <c:pt idx="64">
                  <c:v>19.338000000000001</c:v>
                </c:pt>
                <c:pt idx="65">
                  <c:v>20.248000000000001</c:v>
                </c:pt>
                <c:pt idx="66">
                  <c:v>18.84</c:v>
                </c:pt>
                <c:pt idx="67">
                  <c:v>20.001999999999999</c:v>
                </c:pt>
                <c:pt idx="68">
                  <c:v>19.170999999999999</c:v>
                </c:pt>
                <c:pt idx="69">
                  <c:v>25.843</c:v>
                </c:pt>
                <c:pt idx="70">
                  <c:v>24.140999999999998</c:v>
                </c:pt>
                <c:pt idx="71">
                  <c:v>23.056000000000001</c:v>
                </c:pt>
                <c:pt idx="72">
                  <c:v>20.059999999999999</c:v>
                </c:pt>
                <c:pt idx="73">
                  <c:v>20.212</c:v>
                </c:pt>
                <c:pt idx="74">
                  <c:v>23.297999999999998</c:v>
                </c:pt>
                <c:pt idx="75">
                  <c:v>20.259</c:v>
                </c:pt>
                <c:pt idx="76">
                  <c:v>19.838000000000001</c:v>
                </c:pt>
                <c:pt idx="77">
                  <c:v>20.295999999999999</c:v>
                </c:pt>
                <c:pt idx="78">
                  <c:v>21.38</c:v>
                </c:pt>
                <c:pt idx="79">
                  <c:v>21.527999999999999</c:v>
                </c:pt>
                <c:pt idx="80">
                  <c:v>24.422000000000001</c:v>
                </c:pt>
                <c:pt idx="81">
                  <c:v>27.919</c:v>
                </c:pt>
                <c:pt idx="82">
                  <c:v>19.506</c:v>
                </c:pt>
                <c:pt idx="83">
                  <c:v>20.641999999999999</c:v>
                </c:pt>
                <c:pt idx="84">
                  <c:v>25.827000000000002</c:v>
                </c:pt>
                <c:pt idx="85">
                  <c:v>27.672999999999998</c:v>
                </c:pt>
                <c:pt idx="86">
                  <c:v>22.62</c:v>
                </c:pt>
                <c:pt idx="87">
                  <c:v>24.253</c:v>
                </c:pt>
                <c:pt idx="88">
                  <c:v>22.138000000000002</c:v>
                </c:pt>
                <c:pt idx="89">
                  <c:v>28.236999999999998</c:v>
                </c:pt>
                <c:pt idx="90">
                  <c:v>19.998999999999999</c:v>
                </c:pt>
                <c:pt idx="91">
                  <c:v>28.305</c:v>
                </c:pt>
                <c:pt idx="92">
                  <c:v>30.504000000000001</c:v>
                </c:pt>
                <c:pt idx="93">
                  <c:v>25.606999999999999</c:v>
                </c:pt>
                <c:pt idx="94">
                  <c:v>22.797999999999998</c:v>
                </c:pt>
                <c:pt idx="95">
                  <c:v>23.484999999999999</c:v>
                </c:pt>
              </c:numCache>
            </c:numRef>
          </c:yVal>
          <c:smooth val="0"/>
        </c:ser>
        <c:ser>
          <c:idx val="3"/>
          <c:order val="3"/>
          <c:tx>
            <c:strRef>
              <c:f>'Min RTT Comparison'!$E$3</c:f>
              <c:strCache>
                <c:ptCount val="1"/>
                <c:pt idx="0">
                  <c:v>Threaded 512</c:v>
                </c:pt>
              </c:strCache>
            </c:strRef>
          </c:tx>
          <c:marker>
            <c:symbol val="none"/>
          </c:marker>
          <c:xVal>
            <c:numRef>
              <c:f>'Min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'Min RTT Comparison'!$E$4:$E$99</c:f>
              <c:numCache>
                <c:formatCode>General</c:formatCode>
                <c:ptCount val="96"/>
                <c:pt idx="0">
                  <c:v>0.25</c:v>
                </c:pt>
                <c:pt idx="1">
                  <c:v>0.156</c:v>
                </c:pt>
                <c:pt idx="2">
                  <c:v>0.14599999999999999</c:v>
                </c:pt>
                <c:pt idx="3">
                  <c:v>0.186</c:v>
                </c:pt>
                <c:pt idx="4">
                  <c:v>0.22600000000000001</c:v>
                </c:pt>
                <c:pt idx="5">
                  <c:v>0.22800000000000001</c:v>
                </c:pt>
                <c:pt idx="6">
                  <c:v>0.44700000000000001</c:v>
                </c:pt>
                <c:pt idx="7">
                  <c:v>0.36499999999999999</c:v>
                </c:pt>
                <c:pt idx="8">
                  <c:v>0.60099999999999998</c:v>
                </c:pt>
                <c:pt idx="9">
                  <c:v>0.81200000000000006</c:v>
                </c:pt>
                <c:pt idx="10">
                  <c:v>0.54</c:v>
                </c:pt>
                <c:pt idx="11">
                  <c:v>0.43</c:v>
                </c:pt>
                <c:pt idx="12">
                  <c:v>0.22900000000000001</c:v>
                </c:pt>
                <c:pt idx="13">
                  <c:v>0.61199999999999999</c:v>
                </c:pt>
                <c:pt idx="14">
                  <c:v>0.66300000000000003</c:v>
                </c:pt>
                <c:pt idx="15">
                  <c:v>0.98499999999999999</c:v>
                </c:pt>
                <c:pt idx="16">
                  <c:v>0.84</c:v>
                </c:pt>
                <c:pt idx="17">
                  <c:v>0.73199999999999998</c:v>
                </c:pt>
                <c:pt idx="18">
                  <c:v>0.72099999999999997</c:v>
                </c:pt>
                <c:pt idx="19">
                  <c:v>0.84899999999999998</c:v>
                </c:pt>
                <c:pt idx="20">
                  <c:v>0.51400000000000001</c:v>
                </c:pt>
                <c:pt idx="21">
                  <c:v>0.79900000000000004</c:v>
                </c:pt>
                <c:pt idx="22">
                  <c:v>0.622</c:v>
                </c:pt>
                <c:pt idx="23">
                  <c:v>0.85599999999999998</c:v>
                </c:pt>
                <c:pt idx="24">
                  <c:v>0.77600000000000002</c:v>
                </c:pt>
                <c:pt idx="25">
                  <c:v>1.2350000000000001</c:v>
                </c:pt>
                <c:pt idx="26">
                  <c:v>0.58499999999999996</c:v>
                </c:pt>
                <c:pt idx="27">
                  <c:v>1.1100000000000001</c:v>
                </c:pt>
              </c:numCache>
            </c:numRef>
          </c:yVal>
          <c:smooth val="0"/>
        </c:ser>
        <c:ser>
          <c:idx val="4"/>
          <c:order val="4"/>
          <c:tx>
            <c:strRef>
              <c:f>'Min RTT Comparison'!$F$3</c:f>
              <c:strCache>
                <c:ptCount val="1"/>
                <c:pt idx="0">
                  <c:v>Select 512</c:v>
                </c:pt>
              </c:strCache>
            </c:strRef>
          </c:tx>
          <c:marker>
            <c:symbol val="none"/>
          </c:marker>
          <c:xVal>
            <c:numRef>
              <c:f>'Min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'Min RTT Comparison'!$F$4:$F$99</c:f>
              <c:numCache>
                <c:formatCode>General</c:formatCode>
                <c:ptCount val="96"/>
                <c:pt idx="0">
                  <c:v>1.6419999999999999</c:v>
                </c:pt>
                <c:pt idx="1">
                  <c:v>2.1030000000000002</c:v>
                </c:pt>
                <c:pt idx="2">
                  <c:v>2.3220000000000001</c:v>
                </c:pt>
                <c:pt idx="3">
                  <c:v>2.621</c:v>
                </c:pt>
                <c:pt idx="4">
                  <c:v>3.1110000000000002</c:v>
                </c:pt>
                <c:pt idx="5">
                  <c:v>3.6259999999999999</c:v>
                </c:pt>
                <c:pt idx="6">
                  <c:v>3.6909999999999998</c:v>
                </c:pt>
                <c:pt idx="7">
                  <c:v>4.2249999999999996</c:v>
                </c:pt>
                <c:pt idx="8">
                  <c:v>5.41</c:v>
                </c:pt>
                <c:pt idx="9">
                  <c:v>4.891</c:v>
                </c:pt>
                <c:pt idx="10">
                  <c:v>4.9749999999999996</c:v>
                </c:pt>
                <c:pt idx="11">
                  <c:v>4.827</c:v>
                </c:pt>
                <c:pt idx="12">
                  <c:v>5.5570000000000004</c:v>
                </c:pt>
                <c:pt idx="13">
                  <c:v>5.4580000000000002</c:v>
                </c:pt>
                <c:pt idx="14">
                  <c:v>6.3710000000000004</c:v>
                </c:pt>
                <c:pt idx="15">
                  <c:v>7.1609999999999996</c:v>
                </c:pt>
                <c:pt idx="16">
                  <c:v>6.0910000000000002</c:v>
                </c:pt>
                <c:pt idx="17">
                  <c:v>6.516</c:v>
                </c:pt>
                <c:pt idx="18">
                  <c:v>6.4359999999999999</c:v>
                </c:pt>
                <c:pt idx="19">
                  <c:v>7.5759999999999996</c:v>
                </c:pt>
                <c:pt idx="20">
                  <c:v>6.7709999999999999</c:v>
                </c:pt>
                <c:pt idx="21">
                  <c:v>9.3130000000000006</c:v>
                </c:pt>
                <c:pt idx="22">
                  <c:v>7.4569999999999999</c:v>
                </c:pt>
                <c:pt idx="23">
                  <c:v>9.58</c:v>
                </c:pt>
                <c:pt idx="24">
                  <c:v>8.1029999999999998</c:v>
                </c:pt>
                <c:pt idx="25">
                  <c:v>11.144</c:v>
                </c:pt>
                <c:pt idx="26">
                  <c:v>9.984</c:v>
                </c:pt>
                <c:pt idx="27">
                  <c:v>9.8729999999999993</c:v>
                </c:pt>
                <c:pt idx="28">
                  <c:v>10.746</c:v>
                </c:pt>
                <c:pt idx="29">
                  <c:v>11.753</c:v>
                </c:pt>
                <c:pt idx="30">
                  <c:v>11.159000000000001</c:v>
                </c:pt>
                <c:pt idx="31">
                  <c:v>13.487</c:v>
                </c:pt>
                <c:pt idx="32">
                  <c:v>12.750999999999999</c:v>
                </c:pt>
                <c:pt idx="33">
                  <c:v>14.015000000000001</c:v>
                </c:pt>
                <c:pt idx="34">
                  <c:v>13.047000000000001</c:v>
                </c:pt>
                <c:pt idx="35">
                  <c:v>12.679</c:v>
                </c:pt>
                <c:pt idx="36">
                  <c:v>13.545999999999999</c:v>
                </c:pt>
                <c:pt idx="37">
                  <c:v>13.356</c:v>
                </c:pt>
                <c:pt idx="38">
                  <c:v>12.827999999999999</c:v>
                </c:pt>
                <c:pt idx="39">
                  <c:v>16.039000000000001</c:v>
                </c:pt>
                <c:pt idx="40">
                  <c:v>16.545000000000002</c:v>
                </c:pt>
                <c:pt idx="41">
                  <c:v>16.792000000000002</c:v>
                </c:pt>
                <c:pt idx="42">
                  <c:v>14.744999999999999</c:v>
                </c:pt>
                <c:pt idx="43">
                  <c:v>15.77</c:v>
                </c:pt>
                <c:pt idx="44">
                  <c:v>16.8</c:v>
                </c:pt>
                <c:pt idx="45">
                  <c:v>18.091999999999999</c:v>
                </c:pt>
                <c:pt idx="46">
                  <c:v>18.966000000000001</c:v>
                </c:pt>
                <c:pt idx="47">
                  <c:v>16.78</c:v>
                </c:pt>
                <c:pt idx="48">
                  <c:v>17.536000000000001</c:v>
                </c:pt>
                <c:pt idx="49">
                  <c:v>16.847000000000001</c:v>
                </c:pt>
                <c:pt idx="50">
                  <c:v>17.518000000000001</c:v>
                </c:pt>
                <c:pt idx="51">
                  <c:v>17.748999999999999</c:v>
                </c:pt>
                <c:pt idx="52">
                  <c:v>20.457999999999998</c:v>
                </c:pt>
                <c:pt idx="53">
                  <c:v>19.521000000000001</c:v>
                </c:pt>
                <c:pt idx="54">
                  <c:v>23.21</c:v>
                </c:pt>
                <c:pt idx="55">
                  <c:v>22.975000000000001</c:v>
                </c:pt>
                <c:pt idx="56">
                  <c:v>19.786000000000001</c:v>
                </c:pt>
                <c:pt idx="57">
                  <c:v>24.405000000000001</c:v>
                </c:pt>
                <c:pt idx="58">
                  <c:v>20.875</c:v>
                </c:pt>
                <c:pt idx="59">
                  <c:v>21.175000000000001</c:v>
                </c:pt>
                <c:pt idx="60">
                  <c:v>23.244</c:v>
                </c:pt>
                <c:pt idx="61">
                  <c:v>14.083</c:v>
                </c:pt>
                <c:pt idx="62">
                  <c:v>20.245999999999999</c:v>
                </c:pt>
                <c:pt idx="63">
                  <c:v>22.901</c:v>
                </c:pt>
                <c:pt idx="64">
                  <c:v>23.468</c:v>
                </c:pt>
              </c:numCache>
            </c:numRef>
          </c:yVal>
          <c:smooth val="0"/>
        </c:ser>
        <c:ser>
          <c:idx val="5"/>
          <c:order val="5"/>
          <c:tx>
            <c:strRef>
              <c:f>'Min RTT Comparison'!$G$3</c:f>
              <c:strCache>
                <c:ptCount val="1"/>
                <c:pt idx="0">
                  <c:v>Epoll 512</c:v>
                </c:pt>
              </c:strCache>
            </c:strRef>
          </c:tx>
          <c:marker>
            <c:symbol val="none"/>
          </c:marker>
          <c:xVal>
            <c:numRef>
              <c:f>'Min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'Min RTT Comparison'!$G$4:$G$99</c:f>
              <c:numCache>
                <c:formatCode>General</c:formatCode>
                <c:ptCount val="96"/>
                <c:pt idx="0">
                  <c:v>1.119</c:v>
                </c:pt>
                <c:pt idx="1">
                  <c:v>1.659</c:v>
                </c:pt>
                <c:pt idx="2">
                  <c:v>1.3440000000000001</c:v>
                </c:pt>
                <c:pt idx="3">
                  <c:v>2.0870000000000002</c:v>
                </c:pt>
                <c:pt idx="4">
                  <c:v>1.546</c:v>
                </c:pt>
                <c:pt idx="5">
                  <c:v>2.2989999999999999</c:v>
                </c:pt>
                <c:pt idx="6">
                  <c:v>2.516</c:v>
                </c:pt>
                <c:pt idx="7">
                  <c:v>2.552</c:v>
                </c:pt>
                <c:pt idx="8">
                  <c:v>1.9610000000000001</c:v>
                </c:pt>
                <c:pt idx="9">
                  <c:v>2.2290000000000001</c:v>
                </c:pt>
                <c:pt idx="10">
                  <c:v>2.99</c:v>
                </c:pt>
                <c:pt idx="11">
                  <c:v>3.8039999999999998</c:v>
                </c:pt>
                <c:pt idx="12">
                  <c:v>3.4929999999999999</c:v>
                </c:pt>
                <c:pt idx="13">
                  <c:v>3.5270000000000001</c:v>
                </c:pt>
                <c:pt idx="14">
                  <c:v>3.234</c:v>
                </c:pt>
                <c:pt idx="15">
                  <c:v>4.2009999999999996</c:v>
                </c:pt>
                <c:pt idx="16">
                  <c:v>4.0019999999999998</c:v>
                </c:pt>
                <c:pt idx="17">
                  <c:v>4.7409999999999997</c:v>
                </c:pt>
                <c:pt idx="18">
                  <c:v>4.4169999999999998</c:v>
                </c:pt>
                <c:pt idx="19">
                  <c:v>4.0140000000000002</c:v>
                </c:pt>
                <c:pt idx="20">
                  <c:v>4.782</c:v>
                </c:pt>
                <c:pt idx="21">
                  <c:v>4.7160000000000002</c:v>
                </c:pt>
                <c:pt idx="22">
                  <c:v>5.1070000000000002</c:v>
                </c:pt>
                <c:pt idx="23">
                  <c:v>6.1379999999999999</c:v>
                </c:pt>
                <c:pt idx="24">
                  <c:v>5.8319999999999999</c:v>
                </c:pt>
                <c:pt idx="25">
                  <c:v>5.633</c:v>
                </c:pt>
                <c:pt idx="26">
                  <c:v>6.6779999999999999</c:v>
                </c:pt>
                <c:pt idx="27">
                  <c:v>7.1440000000000001</c:v>
                </c:pt>
                <c:pt idx="28">
                  <c:v>8.7669999999999995</c:v>
                </c:pt>
                <c:pt idx="29">
                  <c:v>7.8250000000000002</c:v>
                </c:pt>
                <c:pt idx="30">
                  <c:v>6.181</c:v>
                </c:pt>
                <c:pt idx="31">
                  <c:v>8.1519999999999992</c:v>
                </c:pt>
                <c:pt idx="32">
                  <c:v>9.2140000000000004</c:v>
                </c:pt>
                <c:pt idx="33">
                  <c:v>10.029999999999999</c:v>
                </c:pt>
                <c:pt idx="34">
                  <c:v>8.0559999999999992</c:v>
                </c:pt>
                <c:pt idx="35">
                  <c:v>6.2030000000000003</c:v>
                </c:pt>
                <c:pt idx="36">
                  <c:v>10.473000000000001</c:v>
                </c:pt>
                <c:pt idx="37">
                  <c:v>9.82</c:v>
                </c:pt>
                <c:pt idx="38">
                  <c:v>11.478</c:v>
                </c:pt>
                <c:pt idx="39">
                  <c:v>9.8480000000000008</c:v>
                </c:pt>
                <c:pt idx="40">
                  <c:v>9.8070000000000004</c:v>
                </c:pt>
                <c:pt idx="41">
                  <c:v>11.492000000000001</c:v>
                </c:pt>
                <c:pt idx="42">
                  <c:v>10.848000000000001</c:v>
                </c:pt>
                <c:pt idx="43">
                  <c:v>11.846</c:v>
                </c:pt>
                <c:pt idx="44">
                  <c:v>13.500999999999999</c:v>
                </c:pt>
                <c:pt idx="45">
                  <c:v>11.238</c:v>
                </c:pt>
                <c:pt idx="46">
                  <c:v>13.317</c:v>
                </c:pt>
                <c:pt idx="47">
                  <c:v>11.071999999999999</c:v>
                </c:pt>
                <c:pt idx="48">
                  <c:v>10.882999999999999</c:v>
                </c:pt>
                <c:pt idx="49">
                  <c:v>12.464</c:v>
                </c:pt>
                <c:pt idx="50">
                  <c:v>13.988</c:v>
                </c:pt>
                <c:pt idx="51">
                  <c:v>15.964</c:v>
                </c:pt>
                <c:pt idx="52">
                  <c:v>13.467000000000001</c:v>
                </c:pt>
                <c:pt idx="53">
                  <c:v>13.862</c:v>
                </c:pt>
                <c:pt idx="54">
                  <c:v>16.614000000000001</c:v>
                </c:pt>
                <c:pt idx="55">
                  <c:v>15.52</c:v>
                </c:pt>
                <c:pt idx="56">
                  <c:v>28.18</c:v>
                </c:pt>
                <c:pt idx="57">
                  <c:v>15.532999999999999</c:v>
                </c:pt>
                <c:pt idx="58">
                  <c:v>12.093999999999999</c:v>
                </c:pt>
                <c:pt idx="59">
                  <c:v>16.466999999999999</c:v>
                </c:pt>
                <c:pt idx="60">
                  <c:v>14.256</c:v>
                </c:pt>
                <c:pt idx="61">
                  <c:v>19.664000000000001</c:v>
                </c:pt>
                <c:pt idx="62">
                  <c:v>18.280999999999999</c:v>
                </c:pt>
                <c:pt idx="63">
                  <c:v>14.398</c:v>
                </c:pt>
                <c:pt idx="64">
                  <c:v>13.746</c:v>
                </c:pt>
                <c:pt idx="65">
                  <c:v>14.611000000000001</c:v>
                </c:pt>
                <c:pt idx="66">
                  <c:v>13.519</c:v>
                </c:pt>
                <c:pt idx="67">
                  <c:v>23.891999999999999</c:v>
                </c:pt>
                <c:pt idx="68">
                  <c:v>14.496</c:v>
                </c:pt>
                <c:pt idx="69">
                  <c:v>14.847</c:v>
                </c:pt>
                <c:pt idx="70">
                  <c:v>23.408000000000001</c:v>
                </c:pt>
                <c:pt idx="71">
                  <c:v>14.726000000000001</c:v>
                </c:pt>
                <c:pt idx="72">
                  <c:v>18.077999999999999</c:v>
                </c:pt>
                <c:pt idx="73">
                  <c:v>15.148</c:v>
                </c:pt>
                <c:pt idx="74">
                  <c:v>18.329999999999998</c:v>
                </c:pt>
                <c:pt idx="75">
                  <c:v>19.513000000000002</c:v>
                </c:pt>
                <c:pt idx="76">
                  <c:v>16.385000000000002</c:v>
                </c:pt>
                <c:pt idx="77">
                  <c:v>15.682</c:v>
                </c:pt>
                <c:pt idx="78">
                  <c:v>18.125</c:v>
                </c:pt>
                <c:pt idx="79">
                  <c:v>17.276</c:v>
                </c:pt>
                <c:pt idx="80">
                  <c:v>16.827999999999999</c:v>
                </c:pt>
                <c:pt idx="81">
                  <c:v>16.814</c:v>
                </c:pt>
                <c:pt idx="82">
                  <c:v>22.853000000000002</c:v>
                </c:pt>
                <c:pt idx="83">
                  <c:v>21.736000000000001</c:v>
                </c:pt>
                <c:pt idx="84">
                  <c:v>15.025</c:v>
                </c:pt>
                <c:pt idx="85">
                  <c:v>18.448</c:v>
                </c:pt>
                <c:pt idx="86">
                  <c:v>21.783000000000001</c:v>
                </c:pt>
                <c:pt idx="87">
                  <c:v>16.619</c:v>
                </c:pt>
                <c:pt idx="88">
                  <c:v>17.664999999999999</c:v>
                </c:pt>
                <c:pt idx="89">
                  <c:v>16.651</c:v>
                </c:pt>
              </c:numCache>
            </c:numRef>
          </c:yVal>
          <c:smooth val="0"/>
        </c:ser>
        <c:dLbls>
          <c:showLegendKey val="0"/>
          <c:showVal val="0"/>
          <c:showCatName val="0"/>
          <c:showSerName val="0"/>
          <c:showPercent val="0"/>
          <c:showBubbleSize val="0"/>
        </c:dLbls>
        <c:axId val="132607360"/>
        <c:axId val="132617728"/>
      </c:scatterChart>
      <c:valAx>
        <c:axId val="132607360"/>
        <c:scaling>
          <c:orientation val="minMax"/>
        </c:scaling>
        <c:delete val="0"/>
        <c:axPos val="b"/>
        <c:title>
          <c:tx>
            <c:rich>
              <a:bodyPr/>
              <a:lstStyle/>
              <a:p>
                <a:pPr>
                  <a:defRPr/>
                </a:pPr>
                <a:r>
                  <a:rPr lang="en-US"/>
                  <a:t>Number Of Connections</a:t>
                </a:r>
              </a:p>
            </c:rich>
          </c:tx>
          <c:overlay val="0"/>
        </c:title>
        <c:numFmt formatCode="General" sourceLinked="1"/>
        <c:majorTickMark val="out"/>
        <c:minorTickMark val="none"/>
        <c:tickLblPos val="nextTo"/>
        <c:crossAx val="132617728"/>
        <c:crosses val="autoZero"/>
        <c:crossBetween val="midCat"/>
      </c:valAx>
      <c:valAx>
        <c:axId val="132617728"/>
        <c:scaling>
          <c:orientation val="minMax"/>
        </c:scaling>
        <c:delete val="0"/>
        <c:axPos val="l"/>
        <c:majorGridlines/>
        <c:title>
          <c:tx>
            <c:rich>
              <a:bodyPr/>
              <a:lstStyle/>
              <a:p>
                <a:pPr>
                  <a:defRPr/>
                </a:pPr>
                <a:r>
                  <a:rPr lang="en-US"/>
                  <a:t>Average RTT</a:t>
                </a:r>
              </a:p>
            </c:rich>
          </c:tx>
          <c:overlay val="0"/>
        </c:title>
        <c:numFmt formatCode="General" sourceLinked="1"/>
        <c:majorTickMark val="out"/>
        <c:minorTickMark val="none"/>
        <c:tickLblPos val="nextTo"/>
        <c:crossAx val="132607360"/>
        <c:crosses val="autoZero"/>
        <c:crossBetween val="midCat"/>
        <c:majorUnit val="1"/>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Average Max</a:t>
            </a:r>
            <a:r>
              <a:rPr lang="en-US" baseline="0"/>
              <a:t> </a:t>
            </a:r>
            <a:r>
              <a:rPr lang="en-US"/>
              <a:t>RTT vs Number</a:t>
            </a:r>
            <a:r>
              <a:rPr lang="en-US" baseline="0"/>
              <a:t>  of Connections</a:t>
            </a:r>
            <a:endParaRPr lang="en-US"/>
          </a:p>
        </c:rich>
      </c:tx>
      <c:overlay val="0"/>
    </c:title>
    <c:autoTitleDeleted val="0"/>
    <c:plotArea>
      <c:layout>
        <c:manualLayout>
          <c:layoutTarget val="inner"/>
          <c:xMode val="edge"/>
          <c:yMode val="edge"/>
          <c:x val="4.8389939794407082E-2"/>
          <c:y val="6.7743287819569606E-2"/>
          <c:w val="0.8549235877352096"/>
          <c:h val="0.85778517599868054"/>
        </c:manualLayout>
      </c:layout>
      <c:scatterChart>
        <c:scatterStyle val="lineMarker"/>
        <c:varyColors val="0"/>
        <c:ser>
          <c:idx val="0"/>
          <c:order val="0"/>
          <c:tx>
            <c:strRef>
              <c:f>'Max RTT Comparison'!$B$3</c:f>
              <c:strCache>
                <c:ptCount val="1"/>
                <c:pt idx="0">
                  <c:v>Threaded 256</c:v>
                </c:pt>
              </c:strCache>
            </c:strRef>
          </c:tx>
          <c:marker>
            <c:symbol val="none"/>
          </c:marker>
          <c:xVal>
            <c:numRef>
              <c:f>'Max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'Max RTT Comparison'!$B$4:$B$99</c:f>
              <c:numCache>
                <c:formatCode>General</c:formatCode>
                <c:ptCount val="96"/>
                <c:pt idx="0">
                  <c:v>863.3</c:v>
                </c:pt>
                <c:pt idx="1">
                  <c:v>1013.635</c:v>
                </c:pt>
                <c:pt idx="2">
                  <c:v>2458.3380000000002</c:v>
                </c:pt>
                <c:pt idx="3">
                  <c:v>891.07600000000002</c:v>
                </c:pt>
                <c:pt idx="4">
                  <c:v>3921.3690000000001</c:v>
                </c:pt>
                <c:pt idx="5">
                  <c:v>3040.442</c:v>
                </c:pt>
                <c:pt idx="6">
                  <c:v>4014.4250000000002</c:v>
                </c:pt>
                <c:pt idx="7">
                  <c:v>5294.192</c:v>
                </c:pt>
                <c:pt idx="8">
                  <c:v>7088.4539999999997</c:v>
                </c:pt>
                <c:pt idx="9">
                  <c:v>6774.7510000000002</c:v>
                </c:pt>
                <c:pt idx="10">
                  <c:v>5915.366</c:v>
                </c:pt>
                <c:pt idx="11">
                  <c:v>9445.2739999999994</c:v>
                </c:pt>
                <c:pt idx="12">
                  <c:v>10507.204</c:v>
                </c:pt>
                <c:pt idx="13">
                  <c:v>9610.6710000000003</c:v>
                </c:pt>
                <c:pt idx="14">
                  <c:v>7919.2719999999999</c:v>
                </c:pt>
                <c:pt idx="15">
                  <c:v>9057.9500000000007</c:v>
                </c:pt>
                <c:pt idx="16">
                  <c:v>10835.441000000001</c:v>
                </c:pt>
                <c:pt idx="17">
                  <c:v>9525.5480000000007</c:v>
                </c:pt>
                <c:pt idx="18">
                  <c:v>13801.049000000001</c:v>
                </c:pt>
                <c:pt idx="19">
                  <c:v>9340.8040000000001</c:v>
                </c:pt>
                <c:pt idx="20">
                  <c:v>13105.281999999999</c:v>
                </c:pt>
                <c:pt idx="21">
                  <c:v>16641.370999999999</c:v>
                </c:pt>
                <c:pt idx="22">
                  <c:v>16054.138999999999</c:v>
                </c:pt>
                <c:pt idx="23">
                  <c:v>16966.521000000001</c:v>
                </c:pt>
                <c:pt idx="24">
                  <c:v>11647.552</c:v>
                </c:pt>
                <c:pt idx="25">
                  <c:v>11647.902</c:v>
                </c:pt>
                <c:pt idx="26">
                  <c:v>18058.448</c:v>
                </c:pt>
                <c:pt idx="27">
                  <c:v>14749.251</c:v>
                </c:pt>
              </c:numCache>
            </c:numRef>
          </c:yVal>
          <c:smooth val="0"/>
        </c:ser>
        <c:ser>
          <c:idx val="1"/>
          <c:order val="1"/>
          <c:tx>
            <c:strRef>
              <c:f>'Max RTT Comparison'!$C$3</c:f>
              <c:strCache>
                <c:ptCount val="1"/>
                <c:pt idx="0">
                  <c:v>Select 256</c:v>
                </c:pt>
              </c:strCache>
            </c:strRef>
          </c:tx>
          <c:marker>
            <c:symbol val="none"/>
          </c:marker>
          <c:xVal>
            <c:numRef>
              <c:f>'Max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'Max RTT Comparison'!$C$4:$C$99</c:f>
              <c:numCache>
                <c:formatCode>General</c:formatCode>
                <c:ptCount val="96"/>
                <c:pt idx="0">
                  <c:v>282.39400000000001</c:v>
                </c:pt>
                <c:pt idx="1">
                  <c:v>357.61399999999998</c:v>
                </c:pt>
                <c:pt idx="2">
                  <c:v>390.339</c:v>
                </c:pt>
                <c:pt idx="3">
                  <c:v>696.572</c:v>
                </c:pt>
                <c:pt idx="4">
                  <c:v>727.97</c:v>
                </c:pt>
                <c:pt idx="5">
                  <c:v>708.81700000000001</c:v>
                </c:pt>
                <c:pt idx="6">
                  <c:v>538.38599999999997</c:v>
                </c:pt>
                <c:pt idx="7">
                  <c:v>616.85799999999995</c:v>
                </c:pt>
                <c:pt idx="8">
                  <c:v>732.577</c:v>
                </c:pt>
                <c:pt idx="9">
                  <c:v>711.98299999999995</c:v>
                </c:pt>
                <c:pt idx="10">
                  <c:v>729.8</c:v>
                </c:pt>
                <c:pt idx="11">
                  <c:v>733.84100000000001</c:v>
                </c:pt>
                <c:pt idx="12">
                  <c:v>906.01599999999996</c:v>
                </c:pt>
                <c:pt idx="13">
                  <c:v>900.649</c:v>
                </c:pt>
                <c:pt idx="14">
                  <c:v>775.11</c:v>
                </c:pt>
                <c:pt idx="15">
                  <c:v>972.97900000000004</c:v>
                </c:pt>
                <c:pt idx="16">
                  <c:v>1121.183</c:v>
                </c:pt>
                <c:pt idx="17">
                  <c:v>1082.9949999999999</c:v>
                </c:pt>
                <c:pt idx="18">
                  <c:v>911.322</c:v>
                </c:pt>
                <c:pt idx="19">
                  <c:v>1281.78</c:v>
                </c:pt>
                <c:pt idx="20">
                  <c:v>1319.6959999999999</c:v>
                </c:pt>
                <c:pt idx="21">
                  <c:v>1282.807</c:v>
                </c:pt>
                <c:pt idx="22">
                  <c:v>1361.568</c:v>
                </c:pt>
                <c:pt idx="23">
                  <c:v>1412.2439999999999</c:v>
                </c:pt>
                <c:pt idx="24">
                  <c:v>1472.1289999999999</c:v>
                </c:pt>
                <c:pt idx="25">
                  <c:v>1839.6030000000001</c:v>
                </c:pt>
                <c:pt idx="26">
                  <c:v>1531.845</c:v>
                </c:pt>
                <c:pt idx="27">
                  <c:v>1728.2380000000001</c:v>
                </c:pt>
                <c:pt idx="28">
                  <c:v>1696.789</c:v>
                </c:pt>
                <c:pt idx="29">
                  <c:v>1675.896</c:v>
                </c:pt>
                <c:pt idx="30">
                  <c:v>1862.1569999999999</c:v>
                </c:pt>
                <c:pt idx="31">
                  <c:v>1854.0229999999999</c:v>
                </c:pt>
                <c:pt idx="32">
                  <c:v>1818.308</c:v>
                </c:pt>
                <c:pt idx="33">
                  <c:v>1895.953</c:v>
                </c:pt>
                <c:pt idx="34">
                  <c:v>1971.4390000000001</c:v>
                </c:pt>
                <c:pt idx="35">
                  <c:v>2047.3920000000001</c:v>
                </c:pt>
                <c:pt idx="36">
                  <c:v>2018.355</c:v>
                </c:pt>
                <c:pt idx="37">
                  <c:v>2237.17</c:v>
                </c:pt>
                <c:pt idx="38">
                  <c:v>2144.7440000000001</c:v>
                </c:pt>
                <c:pt idx="39">
                  <c:v>2185.1889999999999</c:v>
                </c:pt>
                <c:pt idx="40">
                  <c:v>2388.9169999999999</c:v>
                </c:pt>
                <c:pt idx="41">
                  <c:v>2485.59</c:v>
                </c:pt>
                <c:pt idx="42">
                  <c:v>2533.6979999999999</c:v>
                </c:pt>
                <c:pt idx="43">
                  <c:v>3294.0329999999999</c:v>
                </c:pt>
                <c:pt idx="44">
                  <c:v>6556.1189999999997</c:v>
                </c:pt>
                <c:pt idx="45">
                  <c:v>3307.4389999999999</c:v>
                </c:pt>
                <c:pt idx="46">
                  <c:v>3435.4450000000002</c:v>
                </c:pt>
                <c:pt idx="47">
                  <c:v>2517.5819999999999</c:v>
                </c:pt>
                <c:pt idx="48">
                  <c:v>2648.6390000000001</c:v>
                </c:pt>
                <c:pt idx="49">
                  <c:v>2698.9189999999999</c:v>
                </c:pt>
                <c:pt idx="50">
                  <c:v>6520.5320000000002</c:v>
                </c:pt>
                <c:pt idx="51">
                  <c:v>3297.9380000000001</c:v>
                </c:pt>
                <c:pt idx="52">
                  <c:v>2960.5050000000001</c:v>
                </c:pt>
                <c:pt idx="53">
                  <c:v>26099.392</c:v>
                </c:pt>
                <c:pt idx="54">
                  <c:v>3316.2150000000001</c:v>
                </c:pt>
                <c:pt idx="55">
                  <c:v>3193.8710000000001</c:v>
                </c:pt>
                <c:pt idx="56">
                  <c:v>6542.17</c:v>
                </c:pt>
                <c:pt idx="57">
                  <c:v>6524.5780000000004</c:v>
                </c:pt>
                <c:pt idx="58">
                  <c:v>3354.5569999999998</c:v>
                </c:pt>
                <c:pt idx="59">
                  <c:v>3701.7510000000002</c:v>
                </c:pt>
                <c:pt idx="60">
                  <c:v>3413.6010000000001</c:v>
                </c:pt>
                <c:pt idx="61">
                  <c:v>3260.884</c:v>
                </c:pt>
                <c:pt idx="62">
                  <c:v>13107.921</c:v>
                </c:pt>
                <c:pt idx="63">
                  <c:v>3573.13</c:v>
                </c:pt>
                <c:pt idx="64">
                  <c:v>3698.2139999999999</c:v>
                </c:pt>
                <c:pt idx="65">
                  <c:v>3795.7150000000001</c:v>
                </c:pt>
                <c:pt idx="66">
                  <c:v>13032.156000000001</c:v>
                </c:pt>
                <c:pt idx="67">
                  <c:v>3593.4119999999998</c:v>
                </c:pt>
              </c:numCache>
            </c:numRef>
          </c:yVal>
          <c:smooth val="0"/>
        </c:ser>
        <c:ser>
          <c:idx val="2"/>
          <c:order val="2"/>
          <c:tx>
            <c:strRef>
              <c:f>'Max RTT Comparison'!$D$3</c:f>
              <c:strCache>
                <c:ptCount val="1"/>
                <c:pt idx="0">
                  <c:v>Epoll 256</c:v>
                </c:pt>
              </c:strCache>
            </c:strRef>
          </c:tx>
          <c:marker>
            <c:symbol val="none"/>
          </c:marker>
          <c:xVal>
            <c:numRef>
              <c:f>'Max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'Max RTT Comparison'!$D$4:$D$99</c:f>
              <c:numCache>
                <c:formatCode>General</c:formatCode>
                <c:ptCount val="96"/>
                <c:pt idx="0">
                  <c:v>87.045000000000002</c:v>
                </c:pt>
                <c:pt idx="1">
                  <c:v>240.7</c:v>
                </c:pt>
                <c:pt idx="2">
                  <c:v>220.25299999999999</c:v>
                </c:pt>
                <c:pt idx="3">
                  <c:v>255.053</c:v>
                </c:pt>
                <c:pt idx="4">
                  <c:v>434.59</c:v>
                </c:pt>
                <c:pt idx="5">
                  <c:v>234.114</c:v>
                </c:pt>
                <c:pt idx="6">
                  <c:v>654.60699999999997</c:v>
                </c:pt>
                <c:pt idx="7">
                  <c:v>437.09</c:v>
                </c:pt>
                <c:pt idx="8">
                  <c:v>2467.5140000000001</c:v>
                </c:pt>
                <c:pt idx="9">
                  <c:v>2113.623</c:v>
                </c:pt>
                <c:pt idx="10">
                  <c:v>4115.4260000000004</c:v>
                </c:pt>
                <c:pt idx="11">
                  <c:v>708.10400000000004</c:v>
                </c:pt>
                <c:pt idx="12">
                  <c:v>987.404</c:v>
                </c:pt>
                <c:pt idx="13">
                  <c:v>739.255</c:v>
                </c:pt>
                <c:pt idx="14">
                  <c:v>469.70400000000001</c:v>
                </c:pt>
                <c:pt idx="15">
                  <c:v>663.05499999999995</c:v>
                </c:pt>
                <c:pt idx="16">
                  <c:v>1456.6849999999999</c:v>
                </c:pt>
                <c:pt idx="17">
                  <c:v>1048.3489999999999</c:v>
                </c:pt>
                <c:pt idx="18">
                  <c:v>1834.067</c:v>
                </c:pt>
                <c:pt idx="19">
                  <c:v>936.09699999999998</c:v>
                </c:pt>
                <c:pt idx="20">
                  <c:v>911.28300000000002</c:v>
                </c:pt>
                <c:pt idx="21">
                  <c:v>2977.7919999999999</c:v>
                </c:pt>
                <c:pt idx="22">
                  <c:v>1748.3489999999999</c:v>
                </c:pt>
                <c:pt idx="23">
                  <c:v>2228.5239999999999</c:v>
                </c:pt>
                <c:pt idx="24">
                  <c:v>1771.933</c:v>
                </c:pt>
                <c:pt idx="25">
                  <c:v>874.58699999999999</c:v>
                </c:pt>
                <c:pt idx="26">
                  <c:v>944.42</c:v>
                </c:pt>
                <c:pt idx="27">
                  <c:v>893.11</c:v>
                </c:pt>
                <c:pt idx="28">
                  <c:v>2647.29</c:v>
                </c:pt>
                <c:pt idx="29">
                  <c:v>1930.7829999999999</c:v>
                </c:pt>
                <c:pt idx="30">
                  <c:v>1040.578</c:v>
                </c:pt>
                <c:pt idx="31">
                  <c:v>2127.73</c:v>
                </c:pt>
                <c:pt idx="32">
                  <c:v>915.16399999999999</c:v>
                </c:pt>
                <c:pt idx="33">
                  <c:v>1844.9839999999999</c:v>
                </c:pt>
                <c:pt idx="34">
                  <c:v>1765.1479999999999</c:v>
                </c:pt>
                <c:pt idx="35">
                  <c:v>1710.981</c:v>
                </c:pt>
                <c:pt idx="36">
                  <c:v>1775.134</c:v>
                </c:pt>
                <c:pt idx="37">
                  <c:v>1685.7329999999999</c:v>
                </c:pt>
                <c:pt idx="38">
                  <c:v>1697.0360000000001</c:v>
                </c:pt>
                <c:pt idx="39">
                  <c:v>6805.8289999999997</c:v>
                </c:pt>
                <c:pt idx="40">
                  <c:v>1878.1969999999999</c:v>
                </c:pt>
                <c:pt idx="41">
                  <c:v>1786.328</c:v>
                </c:pt>
                <c:pt idx="42">
                  <c:v>3450.221</c:v>
                </c:pt>
                <c:pt idx="43">
                  <c:v>3544.4259999999999</c:v>
                </c:pt>
                <c:pt idx="44">
                  <c:v>2073.8209999999999</c:v>
                </c:pt>
                <c:pt idx="45">
                  <c:v>2641.4490000000001</c:v>
                </c:pt>
                <c:pt idx="46">
                  <c:v>3537.6880000000001</c:v>
                </c:pt>
                <c:pt idx="47">
                  <c:v>3495.0889999999999</c:v>
                </c:pt>
                <c:pt idx="48">
                  <c:v>3437.2750000000001</c:v>
                </c:pt>
                <c:pt idx="49">
                  <c:v>6772.1779999999999</c:v>
                </c:pt>
                <c:pt idx="50">
                  <c:v>3372.433</c:v>
                </c:pt>
                <c:pt idx="51">
                  <c:v>6916.2809999999999</c:v>
                </c:pt>
                <c:pt idx="52">
                  <c:v>6865.7330000000002</c:v>
                </c:pt>
                <c:pt idx="53">
                  <c:v>3276.239</c:v>
                </c:pt>
                <c:pt idx="54">
                  <c:v>3367.489</c:v>
                </c:pt>
                <c:pt idx="55">
                  <c:v>6938.2209999999995</c:v>
                </c:pt>
                <c:pt idx="56">
                  <c:v>6694.9279999999999</c:v>
                </c:pt>
                <c:pt idx="57">
                  <c:v>5157.3999999999996</c:v>
                </c:pt>
                <c:pt idx="58">
                  <c:v>6689.5510000000004</c:v>
                </c:pt>
                <c:pt idx="59">
                  <c:v>6713.0309999999999</c:v>
                </c:pt>
                <c:pt idx="60">
                  <c:v>6902.2489999999998</c:v>
                </c:pt>
                <c:pt idx="61">
                  <c:v>3367.4850000000001</c:v>
                </c:pt>
                <c:pt idx="62">
                  <c:v>6959.348</c:v>
                </c:pt>
                <c:pt idx="63">
                  <c:v>3412.134</c:v>
                </c:pt>
                <c:pt idx="64">
                  <c:v>6773.2139999999999</c:v>
                </c:pt>
                <c:pt idx="65">
                  <c:v>4341.6459999999997</c:v>
                </c:pt>
                <c:pt idx="66">
                  <c:v>3470.828</c:v>
                </c:pt>
                <c:pt idx="67">
                  <c:v>3539.3560000000002</c:v>
                </c:pt>
                <c:pt idx="68">
                  <c:v>6575.2060000000001</c:v>
                </c:pt>
                <c:pt idx="69">
                  <c:v>3521.41</c:v>
                </c:pt>
                <c:pt idx="70">
                  <c:v>7088.5129999999999</c:v>
                </c:pt>
                <c:pt idx="71">
                  <c:v>6664.3440000000001</c:v>
                </c:pt>
                <c:pt idx="72">
                  <c:v>6805.52</c:v>
                </c:pt>
                <c:pt idx="73">
                  <c:v>3562.067</c:v>
                </c:pt>
                <c:pt idx="74">
                  <c:v>26318.117999999999</c:v>
                </c:pt>
                <c:pt idx="75">
                  <c:v>6977.6080000000002</c:v>
                </c:pt>
                <c:pt idx="76">
                  <c:v>6592.9629999999997</c:v>
                </c:pt>
                <c:pt idx="77">
                  <c:v>6703.1660000000002</c:v>
                </c:pt>
                <c:pt idx="78">
                  <c:v>6744.3090000000002</c:v>
                </c:pt>
                <c:pt idx="79">
                  <c:v>7078.19</c:v>
                </c:pt>
                <c:pt idx="80">
                  <c:v>6707.2759999999998</c:v>
                </c:pt>
                <c:pt idx="81">
                  <c:v>6981.82</c:v>
                </c:pt>
                <c:pt idx="82">
                  <c:v>13378.620999999999</c:v>
                </c:pt>
                <c:pt idx="83">
                  <c:v>6616.6559999999999</c:v>
                </c:pt>
                <c:pt idx="84">
                  <c:v>13124.425999999999</c:v>
                </c:pt>
                <c:pt idx="85">
                  <c:v>6666.8059999999996</c:v>
                </c:pt>
                <c:pt idx="86">
                  <c:v>13306.761</c:v>
                </c:pt>
                <c:pt idx="87">
                  <c:v>6795.4229999999998</c:v>
                </c:pt>
                <c:pt idx="88">
                  <c:v>6945.9340000000002</c:v>
                </c:pt>
                <c:pt idx="89">
                  <c:v>3623.5529999999999</c:v>
                </c:pt>
                <c:pt idx="90">
                  <c:v>12983.093999999999</c:v>
                </c:pt>
                <c:pt idx="91">
                  <c:v>6768.7</c:v>
                </c:pt>
                <c:pt idx="92">
                  <c:v>6612.4189999999999</c:v>
                </c:pt>
                <c:pt idx="93">
                  <c:v>7143.2060000000001</c:v>
                </c:pt>
                <c:pt idx="94">
                  <c:v>6765.1239999999998</c:v>
                </c:pt>
                <c:pt idx="95">
                  <c:v>12973.489</c:v>
                </c:pt>
              </c:numCache>
            </c:numRef>
          </c:yVal>
          <c:smooth val="0"/>
        </c:ser>
        <c:ser>
          <c:idx val="3"/>
          <c:order val="3"/>
          <c:tx>
            <c:strRef>
              <c:f>'Max RTT Comparison'!$E$3</c:f>
              <c:strCache>
                <c:ptCount val="1"/>
                <c:pt idx="0">
                  <c:v>Threaded 512</c:v>
                </c:pt>
              </c:strCache>
            </c:strRef>
          </c:tx>
          <c:marker>
            <c:symbol val="none"/>
          </c:marker>
          <c:xVal>
            <c:numRef>
              <c:f>'Max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'Max RTT Comparison'!$E$4:$E$99</c:f>
              <c:numCache>
                <c:formatCode>General</c:formatCode>
                <c:ptCount val="96"/>
                <c:pt idx="0">
                  <c:v>888.48199999999997</c:v>
                </c:pt>
                <c:pt idx="1">
                  <c:v>1977.847</c:v>
                </c:pt>
                <c:pt idx="2">
                  <c:v>1643.894</c:v>
                </c:pt>
                <c:pt idx="3">
                  <c:v>1922.9760000000001</c:v>
                </c:pt>
                <c:pt idx="4">
                  <c:v>4435.799</c:v>
                </c:pt>
                <c:pt idx="5">
                  <c:v>3485.558</c:v>
                </c:pt>
                <c:pt idx="6">
                  <c:v>4807.9530000000004</c:v>
                </c:pt>
                <c:pt idx="7">
                  <c:v>5142.0789999999997</c:v>
                </c:pt>
                <c:pt idx="8">
                  <c:v>6277.0460000000003</c:v>
                </c:pt>
                <c:pt idx="9">
                  <c:v>6689.95</c:v>
                </c:pt>
                <c:pt idx="10">
                  <c:v>8241.5490000000009</c:v>
                </c:pt>
                <c:pt idx="11">
                  <c:v>8418.9750000000004</c:v>
                </c:pt>
                <c:pt idx="12">
                  <c:v>7129.9459999999999</c:v>
                </c:pt>
                <c:pt idx="13">
                  <c:v>8600.4670000000006</c:v>
                </c:pt>
                <c:pt idx="14">
                  <c:v>10029.42</c:v>
                </c:pt>
                <c:pt idx="15">
                  <c:v>11637.253000000001</c:v>
                </c:pt>
                <c:pt idx="16">
                  <c:v>11395.481</c:v>
                </c:pt>
                <c:pt idx="17">
                  <c:v>11064.525</c:v>
                </c:pt>
                <c:pt idx="18">
                  <c:v>11083.105</c:v>
                </c:pt>
                <c:pt idx="19">
                  <c:v>15896.808999999999</c:v>
                </c:pt>
                <c:pt idx="20">
                  <c:v>13700.45</c:v>
                </c:pt>
                <c:pt idx="21">
                  <c:v>14262.474</c:v>
                </c:pt>
                <c:pt idx="22">
                  <c:v>18213.532999999999</c:v>
                </c:pt>
                <c:pt idx="23">
                  <c:v>15028.456</c:v>
                </c:pt>
                <c:pt idx="24">
                  <c:v>19265.769</c:v>
                </c:pt>
                <c:pt idx="25">
                  <c:v>23045.718000000001</c:v>
                </c:pt>
                <c:pt idx="26">
                  <c:v>21047.768</c:v>
                </c:pt>
                <c:pt idx="27">
                  <c:v>24724.991999999998</c:v>
                </c:pt>
              </c:numCache>
            </c:numRef>
          </c:yVal>
          <c:smooth val="0"/>
        </c:ser>
        <c:ser>
          <c:idx val="4"/>
          <c:order val="4"/>
          <c:tx>
            <c:strRef>
              <c:f>'Max RTT Comparison'!$F$3</c:f>
              <c:strCache>
                <c:ptCount val="1"/>
                <c:pt idx="0">
                  <c:v>Select 512</c:v>
                </c:pt>
              </c:strCache>
            </c:strRef>
          </c:tx>
          <c:marker>
            <c:symbol val="none"/>
          </c:marker>
          <c:xVal>
            <c:numRef>
              <c:f>'Max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'Max RTT Comparison'!$F$4:$F$99</c:f>
              <c:numCache>
                <c:formatCode>General</c:formatCode>
                <c:ptCount val="96"/>
                <c:pt idx="0">
                  <c:v>419.27199999999999</c:v>
                </c:pt>
                <c:pt idx="1">
                  <c:v>809.63099999999997</c:v>
                </c:pt>
                <c:pt idx="2">
                  <c:v>645.65300000000002</c:v>
                </c:pt>
                <c:pt idx="3">
                  <c:v>478.89600000000002</c:v>
                </c:pt>
                <c:pt idx="4">
                  <c:v>667.79399999999998</c:v>
                </c:pt>
                <c:pt idx="5">
                  <c:v>666.91800000000001</c:v>
                </c:pt>
                <c:pt idx="6">
                  <c:v>815.73500000000001</c:v>
                </c:pt>
                <c:pt idx="7">
                  <c:v>907.274</c:v>
                </c:pt>
                <c:pt idx="8">
                  <c:v>898.74800000000005</c:v>
                </c:pt>
                <c:pt idx="9">
                  <c:v>1145.78</c:v>
                </c:pt>
                <c:pt idx="10">
                  <c:v>729.21100000000001</c:v>
                </c:pt>
                <c:pt idx="11">
                  <c:v>978.25900000000001</c:v>
                </c:pt>
                <c:pt idx="12">
                  <c:v>915.32500000000005</c:v>
                </c:pt>
                <c:pt idx="13">
                  <c:v>959.13599999999997</c:v>
                </c:pt>
                <c:pt idx="14">
                  <c:v>964.87800000000004</c:v>
                </c:pt>
                <c:pt idx="15">
                  <c:v>1138.9169999999999</c:v>
                </c:pt>
                <c:pt idx="16">
                  <c:v>1061.278</c:v>
                </c:pt>
                <c:pt idx="17">
                  <c:v>1071.009</c:v>
                </c:pt>
                <c:pt idx="18">
                  <c:v>1167.431</c:v>
                </c:pt>
                <c:pt idx="19">
                  <c:v>1125.5909999999999</c:v>
                </c:pt>
                <c:pt idx="20">
                  <c:v>1099.444</c:v>
                </c:pt>
                <c:pt idx="21">
                  <c:v>1818.1880000000001</c:v>
                </c:pt>
                <c:pt idx="22">
                  <c:v>1383.3489999999999</c:v>
                </c:pt>
                <c:pt idx="23">
                  <c:v>1422.28</c:v>
                </c:pt>
                <c:pt idx="24">
                  <c:v>1323.4079999999999</c:v>
                </c:pt>
                <c:pt idx="25">
                  <c:v>1924.192</c:v>
                </c:pt>
                <c:pt idx="26">
                  <c:v>3329.5169999999998</c:v>
                </c:pt>
                <c:pt idx="27">
                  <c:v>1568.5450000000001</c:v>
                </c:pt>
                <c:pt idx="28">
                  <c:v>1680.482</c:v>
                </c:pt>
                <c:pt idx="29">
                  <c:v>1988.671</c:v>
                </c:pt>
                <c:pt idx="30">
                  <c:v>1840.1690000000001</c:v>
                </c:pt>
                <c:pt idx="31">
                  <c:v>3364.683</c:v>
                </c:pt>
                <c:pt idx="32">
                  <c:v>1886.098</c:v>
                </c:pt>
                <c:pt idx="33">
                  <c:v>1838.287</c:v>
                </c:pt>
                <c:pt idx="34">
                  <c:v>1958.3989999999999</c:v>
                </c:pt>
                <c:pt idx="35">
                  <c:v>2225.4229999999998</c:v>
                </c:pt>
                <c:pt idx="36">
                  <c:v>1922.7349999999999</c:v>
                </c:pt>
                <c:pt idx="37">
                  <c:v>3453.922</c:v>
                </c:pt>
                <c:pt idx="38">
                  <c:v>2522.4850000000001</c:v>
                </c:pt>
                <c:pt idx="39">
                  <c:v>2358.0680000000002</c:v>
                </c:pt>
                <c:pt idx="40">
                  <c:v>2473.0549999999998</c:v>
                </c:pt>
                <c:pt idx="41">
                  <c:v>3339.002</c:v>
                </c:pt>
                <c:pt idx="42">
                  <c:v>2331.21</c:v>
                </c:pt>
                <c:pt idx="43">
                  <c:v>2473.3449999999998</c:v>
                </c:pt>
                <c:pt idx="44">
                  <c:v>2333.4690000000001</c:v>
                </c:pt>
                <c:pt idx="45">
                  <c:v>13043.932000000001</c:v>
                </c:pt>
                <c:pt idx="46">
                  <c:v>2850.973</c:v>
                </c:pt>
                <c:pt idx="47">
                  <c:v>3136.529</c:v>
                </c:pt>
                <c:pt idx="48">
                  <c:v>2769.5210000000002</c:v>
                </c:pt>
                <c:pt idx="49">
                  <c:v>3349.5569999999998</c:v>
                </c:pt>
                <c:pt idx="50">
                  <c:v>3642.9340000000002</c:v>
                </c:pt>
                <c:pt idx="51">
                  <c:v>3612.4769999999999</c:v>
                </c:pt>
                <c:pt idx="52">
                  <c:v>3107.92</c:v>
                </c:pt>
                <c:pt idx="53">
                  <c:v>3433.009</c:v>
                </c:pt>
                <c:pt idx="54">
                  <c:v>3394.1860000000001</c:v>
                </c:pt>
                <c:pt idx="55">
                  <c:v>3432.8229999999999</c:v>
                </c:pt>
                <c:pt idx="56">
                  <c:v>3882.7350000000001</c:v>
                </c:pt>
                <c:pt idx="57">
                  <c:v>6568.5820000000003</c:v>
                </c:pt>
                <c:pt idx="58">
                  <c:v>6600.2669999999998</c:v>
                </c:pt>
                <c:pt idx="59">
                  <c:v>3585.6790000000001</c:v>
                </c:pt>
                <c:pt idx="60">
                  <c:v>4438.8419999999996</c:v>
                </c:pt>
                <c:pt idx="61">
                  <c:v>3879.288</c:v>
                </c:pt>
                <c:pt idx="62">
                  <c:v>4198.4780000000001</c:v>
                </c:pt>
                <c:pt idx="63">
                  <c:v>6524.259</c:v>
                </c:pt>
                <c:pt idx="64">
                  <c:v>3675.6509999999998</c:v>
                </c:pt>
              </c:numCache>
            </c:numRef>
          </c:yVal>
          <c:smooth val="0"/>
        </c:ser>
        <c:ser>
          <c:idx val="5"/>
          <c:order val="5"/>
          <c:tx>
            <c:strRef>
              <c:f>'Max RTT Comparison'!$G$3</c:f>
              <c:strCache>
                <c:ptCount val="1"/>
                <c:pt idx="0">
                  <c:v>Epoll 512</c:v>
                </c:pt>
              </c:strCache>
            </c:strRef>
          </c:tx>
          <c:marker>
            <c:symbol val="none"/>
          </c:marker>
          <c:xVal>
            <c:numRef>
              <c:f>'Max RTT Comparison'!$A$4:$A$99</c:f>
              <c:numCache>
                <c:formatCode>General</c:formatCode>
                <c:ptCount val="96"/>
                <c:pt idx="0">
                  <c:v>4992</c:v>
                </c:pt>
                <c:pt idx="1">
                  <c:v>5988</c:v>
                </c:pt>
                <c:pt idx="2">
                  <c:v>6984</c:v>
                </c:pt>
                <c:pt idx="3">
                  <c:v>7980</c:v>
                </c:pt>
                <c:pt idx="4">
                  <c:v>8976</c:v>
                </c:pt>
                <c:pt idx="5">
                  <c:v>9972</c:v>
                </c:pt>
                <c:pt idx="6">
                  <c:v>10968</c:v>
                </c:pt>
                <c:pt idx="7">
                  <c:v>11964</c:v>
                </c:pt>
                <c:pt idx="8">
                  <c:v>12960</c:v>
                </c:pt>
                <c:pt idx="9">
                  <c:v>13956</c:v>
                </c:pt>
                <c:pt idx="10">
                  <c:v>14952</c:v>
                </c:pt>
                <c:pt idx="11">
                  <c:v>15948</c:v>
                </c:pt>
                <c:pt idx="12">
                  <c:v>16944</c:v>
                </c:pt>
                <c:pt idx="13">
                  <c:v>17940</c:v>
                </c:pt>
                <c:pt idx="14">
                  <c:v>18936</c:v>
                </c:pt>
                <c:pt idx="15">
                  <c:v>19932</c:v>
                </c:pt>
                <c:pt idx="16">
                  <c:v>20928</c:v>
                </c:pt>
                <c:pt idx="17">
                  <c:v>21924</c:v>
                </c:pt>
                <c:pt idx="18">
                  <c:v>22920</c:v>
                </c:pt>
                <c:pt idx="19">
                  <c:v>23916</c:v>
                </c:pt>
                <c:pt idx="20">
                  <c:v>24912</c:v>
                </c:pt>
                <c:pt idx="21">
                  <c:v>25908</c:v>
                </c:pt>
                <c:pt idx="22">
                  <c:v>26904</c:v>
                </c:pt>
                <c:pt idx="23">
                  <c:v>27900</c:v>
                </c:pt>
                <c:pt idx="24">
                  <c:v>28896</c:v>
                </c:pt>
                <c:pt idx="25">
                  <c:v>29892</c:v>
                </c:pt>
                <c:pt idx="26">
                  <c:v>30888</c:v>
                </c:pt>
                <c:pt idx="27">
                  <c:v>31884</c:v>
                </c:pt>
                <c:pt idx="28">
                  <c:v>32880</c:v>
                </c:pt>
                <c:pt idx="29">
                  <c:v>33876</c:v>
                </c:pt>
                <c:pt idx="30">
                  <c:v>34872</c:v>
                </c:pt>
                <c:pt idx="31">
                  <c:v>35868</c:v>
                </c:pt>
                <c:pt idx="32">
                  <c:v>36864</c:v>
                </c:pt>
                <c:pt idx="33">
                  <c:v>37860</c:v>
                </c:pt>
                <c:pt idx="34">
                  <c:v>38856</c:v>
                </c:pt>
                <c:pt idx="35">
                  <c:v>39852</c:v>
                </c:pt>
                <c:pt idx="36">
                  <c:v>40848</c:v>
                </c:pt>
                <c:pt idx="37">
                  <c:v>41844</c:v>
                </c:pt>
                <c:pt idx="38">
                  <c:v>42840</c:v>
                </c:pt>
                <c:pt idx="39">
                  <c:v>43836</c:v>
                </c:pt>
                <c:pt idx="40">
                  <c:v>44832</c:v>
                </c:pt>
                <c:pt idx="41">
                  <c:v>45828</c:v>
                </c:pt>
                <c:pt idx="42">
                  <c:v>46824</c:v>
                </c:pt>
                <c:pt idx="43">
                  <c:v>47820</c:v>
                </c:pt>
                <c:pt idx="44">
                  <c:v>48816</c:v>
                </c:pt>
                <c:pt idx="45">
                  <c:v>49812</c:v>
                </c:pt>
                <c:pt idx="46">
                  <c:v>50808</c:v>
                </c:pt>
                <c:pt idx="47">
                  <c:v>51804</c:v>
                </c:pt>
                <c:pt idx="48">
                  <c:v>52800</c:v>
                </c:pt>
                <c:pt idx="49">
                  <c:v>53796</c:v>
                </c:pt>
                <c:pt idx="50">
                  <c:v>54792</c:v>
                </c:pt>
                <c:pt idx="51">
                  <c:v>55788</c:v>
                </c:pt>
                <c:pt idx="52">
                  <c:v>56784</c:v>
                </c:pt>
                <c:pt idx="53">
                  <c:v>57780</c:v>
                </c:pt>
                <c:pt idx="54">
                  <c:v>58776</c:v>
                </c:pt>
                <c:pt idx="55">
                  <c:v>59772</c:v>
                </c:pt>
                <c:pt idx="56">
                  <c:v>60768</c:v>
                </c:pt>
                <c:pt idx="57">
                  <c:v>61764</c:v>
                </c:pt>
                <c:pt idx="58">
                  <c:v>62760</c:v>
                </c:pt>
                <c:pt idx="59">
                  <c:v>63756</c:v>
                </c:pt>
                <c:pt idx="60">
                  <c:v>64752</c:v>
                </c:pt>
                <c:pt idx="61">
                  <c:v>65748</c:v>
                </c:pt>
                <c:pt idx="62">
                  <c:v>66744</c:v>
                </c:pt>
                <c:pt idx="63">
                  <c:v>67740</c:v>
                </c:pt>
                <c:pt idx="64">
                  <c:v>68736</c:v>
                </c:pt>
                <c:pt idx="65">
                  <c:v>69732</c:v>
                </c:pt>
                <c:pt idx="66">
                  <c:v>70728</c:v>
                </c:pt>
                <c:pt idx="67">
                  <c:v>71724</c:v>
                </c:pt>
                <c:pt idx="68">
                  <c:v>72720</c:v>
                </c:pt>
                <c:pt idx="69">
                  <c:v>73716</c:v>
                </c:pt>
                <c:pt idx="70">
                  <c:v>74712</c:v>
                </c:pt>
                <c:pt idx="71">
                  <c:v>75708</c:v>
                </c:pt>
                <c:pt idx="72">
                  <c:v>76704</c:v>
                </c:pt>
                <c:pt idx="73">
                  <c:v>77700</c:v>
                </c:pt>
                <c:pt idx="74">
                  <c:v>78696</c:v>
                </c:pt>
                <c:pt idx="75">
                  <c:v>79692</c:v>
                </c:pt>
                <c:pt idx="76">
                  <c:v>80688</c:v>
                </c:pt>
                <c:pt idx="77">
                  <c:v>81684</c:v>
                </c:pt>
                <c:pt idx="78">
                  <c:v>82680</c:v>
                </c:pt>
                <c:pt idx="79">
                  <c:v>83676</c:v>
                </c:pt>
                <c:pt idx="80">
                  <c:v>84672</c:v>
                </c:pt>
                <c:pt idx="81">
                  <c:v>85668</c:v>
                </c:pt>
                <c:pt idx="82">
                  <c:v>86664</c:v>
                </c:pt>
                <c:pt idx="83">
                  <c:v>87660</c:v>
                </c:pt>
                <c:pt idx="84">
                  <c:v>88656</c:v>
                </c:pt>
                <c:pt idx="85">
                  <c:v>89652</c:v>
                </c:pt>
                <c:pt idx="86">
                  <c:v>90648</c:v>
                </c:pt>
                <c:pt idx="87">
                  <c:v>91644</c:v>
                </c:pt>
                <c:pt idx="88">
                  <c:v>92640</c:v>
                </c:pt>
                <c:pt idx="89">
                  <c:v>93636</c:v>
                </c:pt>
                <c:pt idx="90">
                  <c:v>94632</c:v>
                </c:pt>
                <c:pt idx="91">
                  <c:v>95628</c:v>
                </c:pt>
                <c:pt idx="92">
                  <c:v>96624</c:v>
                </c:pt>
                <c:pt idx="93">
                  <c:v>97620</c:v>
                </c:pt>
                <c:pt idx="94">
                  <c:v>98616</c:v>
                </c:pt>
                <c:pt idx="95">
                  <c:v>99612</c:v>
                </c:pt>
              </c:numCache>
            </c:numRef>
          </c:xVal>
          <c:yVal>
            <c:numRef>
              <c:f>'Max RTT Comparison'!$G$4:$G$99</c:f>
              <c:numCache>
                <c:formatCode>General</c:formatCode>
                <c:ptCount val="96"/>
                <c:pt idx="0">
                  <c:v>406.18799999999999</c:v>
                </c:pt>
                <c:pt idx="1">
                  <c:v>426.13099999999997</c:v>
                </c:pt>
                <c:pt idx="2">
                  <c:v>422.08199999999999</c:v>
                </c:pt>
                <c:pt idx="3">
                  <c:v>1675.066</c:v>
                </c:pt>
                <c:pt idx="4">
                  <c:v>635.79899999999998</c:v>
                </c:pt>
                <c:pt idx="5">
                  <c:v>644.08500000000004</c:v>
                </c:pt>
                <c:pt idx="6">
                  <c:v>649.947</c:v>
                </c:pt>
                <c:pt idx="7">
                  <c:v>862.38</c:v>
                </c:pt>
                <c:pt idx="8">
                  <c:v>837.53</c:v>
                </c:pt>
                <c:pt idx="9">
                  <c:v>1132.133</c:v>
                </c:pt>
                <c:pt idx="10">
                  <c:v>845.84799999999996</c:v>
                </c:pt>
                <c:pt idx="11">
                  <c:v>922.87400000000002</c:v>
                </c:pt>
                <c:pt idx="12">
                  <c:v>903.28</c:v>
                </c:pt>
                <c:pt idx="13">
                  <c:v>893.89200000000005</c:v>
                </c:pt>
                <c:pt idx="14">
                  <c:v>451.60700000000003</c:v>
                </c:pt>
                <c:pt idx="15">
                  <c:v>953.11099999999999</c:v>
                </c:pt>
                <c:pt idx="16">
                  <c:v>889.80499999999995</c:v>
                </c:pt>
                <c:pt idx="17">
                  <c:v>898.45</c:v>
                </c:pt>
                <c:pt idx="18">
                  <c:v>2990.0479999999998</c:v>
                </c:pt>
                <c:pt idx="19">
                  <c:v>1740.2070000000001</c:v>
                </c:pt>
                <c:pt idx="20">
                  <c:v>924.16800000000001</c:v>
                </c:pt>
                <c:pt idx="21">
                  <c:v>873.99400000000003</c:v>
                </c:pt>
                <c:pt idx="22">
                  <c:v>1793.1320000000001</c:v>
                </c:pt>
                <c:pt idx="23">
                  <c:v>1994.0419999999999</c:v>
                </c:pt>
                <c:pt idx="24">
                  <c:v>947.72799999999995</c:v>
                </c:pt>
                <c:pt idx="25">
                  <c:v>935.84100000000001</c:v>
                </c:pt>
                <c:pt idx="26">
                  <c:v>3559.998</c:v>
                </c:pt>
                <c:pt idx="27">
                  <c:v>3560.4270000000001</c:v>
                </c:pt>
                <c:pt idx="28">
                  <c:v>1766.8969999999999</c:v>
                </c:pt>
                <c:pt idx="29">
                  <c:v>1668.21</c:v>
                </c:pt>
                <c:pt idx="30">
                  <c:v>919.16499999999996</c:v>
                </c:pt>
                <c:pt idx="31">
                  <c:v>3387.1790000000001</c:v>
                </c:pt>
                <c:pt idx="32">
                  <c:v>1796.5920000000001</c:v>
                </c:pt>
                <c:pt idx="33">
                  <c:v>3390.4349999999999</c:v>
                </c:pt>
                <c:pt idx="34">
                  <c:v>1730.7090000000001</c:v>
                </c:pt>
                <c:pt idx="35">
                  <c:v>3551.701</c:v>
                </c:pt>
                <c:pt idx="36">
                  <c:v>2783.2249999999999</c:v>
                </c:pt>
                <c:pt idx="37">
                  <c:v>2064.3780000000002</c:v>
                </c:pt>
                <c:pt idx="38">
                  <c:v>6717.076</c:v>
                </c:pt>
                <c:pt idx="39">
                  <c:v>1743.2950000000001</c:v>
                </c:pt>
                <c:pt idx="40">
                  <c:v>1804.1869999999999</c:v>
                </c:pt>
                <c:pt idx="41">
                  <c:v>3465.2820000000002</c:v>
                </c:pt>
                <c:pt idx="42">
                  <c:v>1817.7049999999999</c:v>
                </c:pt>
                <c:pt idx="43">
                  <c:v>3511.0059999999999</c:v>
                </c:pt>
                <c:pt idx="44">
                  <c:v>3442.0329999999999</c:v>
                </c:pt>
                <c:pt idx="45">
                  <c:v>4242.5479999999998</c:v>
                </c:pt>
                <c:pt idx="46">
                  <c:v>1865.3009999999999</c:v>
                </c:pt>
                <c:pt idx="47">
                  <c:v>4389.0050000000001</c:v>
                </c:pt>
                <c:pt idx="48">
                  <c:v>6701.9</c:v>
                </c:pt>
                <c:pt idx="49">
                  <c:v>2354.9229999999998</c:v>
                </c:pt>
                <c:pt idx="50">
                  <c:v>4335.68</c:v>
                </c:pt>
                <c:pt idx="51">
                  <c:v>2083.337</c:v>
                </c:pt>
                <c:pt idx="52">
                  <c:v>3534.0520000000001</c:v>
                </c:pt>
                <c:pt idx="53">
                  <c:v>6640.1890000000003</c:v>
                </c:pt>
                <c:pt idx="54">
                  <c:v>2466.4540000000002</c:v>
                </c:pt>
                <c:pt idx="55">
                  <c:v>3351.0590000000002</c:v>
                </c:pt>
                <c:pt idx="56">
                  <c:v>3966.8519999999999</c:v>
                </c:pt>
                <c:pt idx="57">
                  <c:v>6548.6819999999998</c:v>
                </c:pt>
                <c:pt idx="58">
                  <c:v>3333.0349999999999</c:v>
                </c:pt>
                <c:pt idx="59">
                  <c:v>3975.4859999999999</c:v>
                </c:pt>
                <c:pt idx="60">
                  <c:v>13226.27</c:v>
                </c:pt>
                <c:pt idx="61">
                  <c:v>3824.096</c:v>
                </c:pt>
                <c:pt idx="62">
                  <c:v>3636.09</c:v>
                </c:pt>
                <c:pt idx="63">
                  <c:v>3405.0790000000002</c:v>
                </c:pt>
                <c:pt idx="64">
                  <c:v>6994.2280000000001</c:v>
                </c:pt>
                <c:pt idx="65">
                  <c:v>6928.3680000000004</c:v>
                </c:pt>
                <c:pt idx="66">
                  <c:v>13469.634</c:v>
                </c:pt>
                <c:pt idx="67">
                  <c:v>4948.53</c:v>
                </c:pt>
                <c:pt idx="68">
                  <c:v>3739.011</c:v>
                </c:pt>
                <c:pt idx="69">
                  <c:v>6525.2740000000003</c:v>
                </c:pt>
                <c:pt idx="70">
                  <c:v>6845.2250000000004</c:v>
                </c:pt>
                <c:pt idx="71">
                  <c:v>3709.741</c:v>
                </c:pt>
                <c:pt idx="72">
                  <c:v>13148.146000000001</c:v>
                </c:pt>
                <c:pt idx="73">
                  <c:v>13284.196</c:v>
                </c:pt>
                <c:pt idx="74">
                  <c:v>3341.6329999999998</c:v>
                </c:pt>
                <c:pt idx="75">
                  <c:v>6727.2370000000001</c:v>
                </c:pt>
                <c:pt idx="76">
                  <c:v>13219.424000000001</c:v>
                </c:pt>
                <c:pt idx="77">
                  <c:v>13219.200999999999</c:v>
                </c:pt>
                <c:pt idx="78">
                  <c:v>13545.585999999999</c:v>
                </c:pt>
                <c:pt idx="79">
                  <c:v>13658.111000000001</c:v>
                </c:pt>
                <c:pt idx="80">
                  <c:v>7063.8429999999998</c:v>
                </c:pt>
                <c:pt idx="81">
                  <c:v>13361.847</c:v>
                </c:pt>
                <c:pt idx="82">
                  <c:v>3545.1309999999999</c:v>
                </c:pt>
                <c:pt idx="83">
                  <c:v>6665.9930000000004</c:v>
                </c:pt>
                <c:pt idx="84">
                  <c:v>6805.7280000000001</c:v>
                </c:pt>
                <c:pt idx="85">
                  <c:v>6692.2860000000001</c:v>
                </c:pt>
                <c:pt idx="86">
                  <c:v>6483.4549999999999</c:v>
                </c:pt>
                <c:pt idx="87">
                  <c:v>6553.1030000000001</c:v>
                </c:pt>
                <c:pt idx="88">
                  <c:v>7058.8389999999999</c:v>
                </c:pt>
                <c:pt idx="89">
                  <c:v>13364.493</c:v>
                </c:pt>
              </c:numCache>
            </c:numRef>
          </c:yVal>
          <c:smooth val="0"/>
        </c:ser>
        <c:dLbls>
          <c:showLegendKey val="0"/>
          <c:showVal val="0"/>
          <c:showCatName val="0"/>
          <c:showSerName val="0"/>
          <c:showPercent val="0"/>
          <c:showBubbleSize val="0"/>
        </c:dLbls>
        <c:axId val="132680320"/>
        <c:axId val="132694784"/>
      </c:scatterChart>
      <c:valAx>
        <c:axId val="132680320"/>
        <c:scaling>
          <c:orientation val="minMax"/>
        </c:scaling>
        <c:delete val="0"/>
        <c:axPos val="b"/>
        <c:title>
          <c:tx>
            <c:rich>
              <a:bodyPr/>
              <a:lstStyle/>
              <a:p>
                <a:pPr>
                  <a:defRPr/>
                </a:pPr>
                <a:r>
                  <a:rPr lang="en-US"/>
                  <a:t>Number Of Connections</a:t>
                </a:r>
              </a:p>
            </c:rich>
          </c:tx>
          <c:overlay val="0"/>
        </c:title>
        <c:numFmt formatCode="General" sourceLinked="1"/>
        <c:majorTickMark val="out"/>
        <c:minorTickMark val="none"/>
        <c:tickLblPos val="nextTo"/>
        <c:crossAx val="132694784"/>
        <c:crosses val="autoZero"/>
        <c:crossBetween val="midCat"/>
      </c:valAx>
      <c:valAx>
        <c:axId val="132694784"/>
        <c:scaling>
          <c:orientation val="minMax"/>
        </c:scaling>
        <c:delete val="0"/>
        <c:axPos val="l"/>
        <c:majorGridlines/>
        <c:minorGridlines/>
        <c:title>
          <c:tx>
            <c:rich>
              <a:bodyPr/>
              <a:lstStyle/>
              <a:p>
                <a:pPr>
                  <a:defRPr/>
                </a:pPr>
                <a:r>
                  <a:rPr lang="en-US"/>
                  <a:t>Average RTT</a:t>
                </a:r>
              </a:p>
            </c:rich>
          </c:tx>
          <c:overlay val="0"/>
        </c:title>
        <c:numFmt formatCode="General" sourceLinked="1"/>
        <c:majorTickMark val="out"/>
        <c:minorTickMark val="none"/>
        <c:tickLblPos val="nextTo"/>
        <c:crossAx val="132680320"/>
        <c:crosses val="autoZero"/>
        <c:crossBetween val="midCat"/>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1D6D4-6174-4D28-82D2-655CC991B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2015-02-23T19:24:00Z</dcterms:created>
  <dcterms:modified xsi:type="dcterms:W3CDTF">2015-02-23T19:26:00Z</dcterms:modified>
</cp:coreProperties>
</file>