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1E" w:rsidRDefault="0034491E" w:rsidP="0034491E">
      <w:pPr>
        <w:pStyle w:val="a3"/>
        <w:jc w:val="both"/>
      </w:pPr>
      <w:r>
        <w:t>Закон Российской Федерации № 1032-1 от 19.04.1991 г. </w:t>
      </w:r>
      <w:r>
        <w:fldChar w:fldCharType="begin"/>
      </w:r>
      <w:r>
        <w:instrText xml:space="preserve"> HYPERLINK "http://szn74.ru/Upload/files/%D0%97%D0%B0%D0%BA%D0%BE%D0%BD%20%D0%BE%20%D0%B7%D0%B0%D0%BD%D1%8F%D1%82%D0%BE%D1%81%D1%82%D0%B8%20%D0%BD%D0%B0%D1%81%D0%B5%D0%BB%D0%B5%D0%BD%D0%B8%D1%8F%20%D0%B2%20%D0%A0%D0%A4.docx" </w:instrText>
      </w:r>
      <w:r>
        <w:fldChar w:fldCharType="separate"/>
      </w:r>
      <w:r>
        <w:rPr>
          <w:rStyle w:val="a6"/>
        </w:rPr>
        <w:t>"О занятости населения в Российской Федерации"</w:t>
      </w:r>
      <w:r>
        <w:fldChar w:fldCharType="end"/>
      </w:r>
      <w:r>
        <w:t> </w:t>
      </w:r>
    </w:p>
    <w:p w:rsidR="0034491E" w:rsidRDefault="0034491E" w:rsidP="0034491E">
      <w:pPr>
        <w:pStyle w:val="a3"/>
        <w:jc w:val="both"/>
      </w:pPr>
      <w:r>
        <w:t xml:space="preserve">Закон Челябинской области № 143-ЗО от 27.03.2003 г. </w:t>
      </w:r>
      <w:hyperlink r:id="rId5" w:history="1">
        <w:r>
          <w:rPr>
            <w:rStyle w:val="a6"/>
          </w:rPr>
          <w:t>"Об установлении квоты для приема на работу инвалидов В Челябинской области"</w:t>
        </w:r>
      </w:hyperlink>
    </w:p>
    <w:p w:rsidR="0034491E" w:rsidRDefault="0034491E" w:rsidP="0034491E">
      <w:pPr>
        <w:pStyle w:val="a3"/>
        <w:jc w:val="both"/>
      </w:pPr>
      <w:r>
        <w:t xml:space="preserve">Административный регламент государственной функции </w:t>
      </w:r>
      <w:hyperlink r:id="rId6" w:history="1">
        <w:r>
          <w:rPr>
            <w:rStyle w:val="a6"/>
          </w:rPr>
          <w:t xml:space="preserve">надзора и </w:t>
        </w:r>
        <w:proofErr w:type="gramStart"/>
        <w:r>
          <w:rPr>
            <w:rStyle w:val="a6"/>
          </w:rPr>
          <w:t>контроля за</w:t>
        </w:r>
        <w:proofErr w:type="gramEnd"/>
        <w:r>
          <w:rPr>
            <w:rStyle w:val="a6"/>
          </w:rPr>
          <w:t xml:space="preserve"> приемом на работу инвалидов в пределах установленной квоты с правом проведения проверок, выдачи обязательных для исполнения предписаний и составления протоколов</w:t>
        </w:r>
      </w:hyperlink>
    </w:p>
    <w:p w:rsidR="0034491E" w:rsidRDefault="0034491E" w:rsidP="0034491E">
      <w:pPr>
        <w:pStyle w:val="a3"/>
        <w:jc w:val="both"/>
      </w:pPr>
      <w:r>
        <w:t xml:space="preserve">Постановление Правительства Челябинской области № 619-П от 28.11.2016 г. </w:t>
      </w:r>
      <w:hyperlink r:id="rId7" w:history="1">
        <w:r>
          <w:rPr>
            <w:rStyle w:val="a6"/>
          </w:rPr>
          <w:t>"Об утверждении Порядка проведения специальных мероприятий для предоставления инвалидам гарантий трудовой занятости"</w:t>
        </w:r>
      </w:hyperlink>
    </w:p>
    <w:p w:rsidR="0034491E" w:rsidRDefault="0034491E" w:rsidP="0034491E">
      <w:pPr>
        <w:pStyle w:val="a3"/>
        <w:jc w:val="both"/>
      </w:pPr>
      <w:r>
        <w:t xml:space="preserve">Форма </w:t>
      </w:r>
      <w:hyperlink r:id="rId8" w:history="1">
        <w:r>
          <w:rPr>
            <w:rStyle w:val="a6"/>
          </w:rPr>
          <w:t>сведений о выполнении квоты для работодателей</w:t>
        </w:r>
      </w:hyperlink>
    </w:p>
    <w:p w:rsidR="0034491E" w:rsidRDefault="0034491E" w:rsidP="0034491E">
      <w:pPr>
        <w:pStyle w:val="a3"/>
        <w:jc w:val="both"/>
      </w:pPr>
      <w:r>
        <w:t xml:space="preserve">Памятка </w:t>
      </w:r>
      <w:hyperlink r:id="rId9" w:history="1">
        <w:r>
          <w:rPr>
            <w:rStyle w:val="a6"/>
          </w:rPr>
          <w:t>по заполнению форм по исполнению квотирования  рабочих мест для инвалидов</w:t>
        </w:r>
      </w:hyperlink>
    </w:p>
    <w:p w:rsidR="0034491E" w:rsidRDefault="0034491E" w:rsidP="0034491E">
      <w:pPr>
        <w:pStyle w:val="a3"/>
        <w:jc w:val="both"/>
      </w:pPr>
      <w:r>
        <w:t> </w:t>
      </w:r>
    </w:p>
    <w:p w:rsidR="0034491E" w:rsidRDefault="0034491E" w:rsidP="0034491E">
      <w:pPr>
        <w:pStyle w:val="a3"/>
        <w:jc w:val="both"/>
      </w:pPr>
      <w:r>
        <w:t> </w:t>
      </w:r>
    </w:p>
    <w:p w:rsidR="0034491E" w:rsidRDefault="0034491E" w:rsidP="0034491E">
      <w:r>
        <w:pict>
          <v:rect id="_x0000_i1025" style="width:0;height:1.5pt" o:hralign="center" o:hrstd="t" o:hr="t" fillcolor="#a0a0a0" stroked="f"/>
        </w:pict>
      </w:r>
    </w:p>
    <w:p w:rsidR="0034491E" w:rsidRDefault="0034491E" w:rsidP="0034491E">
      <w:pPr>
        <w:pStyle w:val="a3"/>
        <w:jc w:val="both"/>
      </w:pPr>
      <w:r>
        <w:rPr>
          <w:rStyle w:val="a4"/>
        </w:rPr>
        <w:t xml:space="preserve">Статья 5.42 </w:t>
      </w:r>
      <w:proofErr w:type="spellStart"/>
      <w:r>
        <w:rPr>
          <w:rStyle w:val="a4"/>
        </w:rPr>
        <w:t>КоАП</w:t>
      </w:r>
      <w:proofErr w:type="spellEnd"/>
      <w:r>
        <w:rPr>
          <w:rStyle w:val="a4"/>
        </w:rPr>
        <w:t xml:space="preserve"> РФ. Нарушение прав инвалидов в области трудоустройства и занятости </w:t>
      </w:r>
      <w:r>
        <w:t xml:space="preserve">(в ред. Федерального </w:t>
      </w:r>
      <w:hyperlink r:id="rId10" w:history="1">
        <w:r>
          <w:rPr>
            <w:rStyle w:val="a6"/>
          </w:rPr>
          <w:t>закона</w:t>
        </w:r>
      </w:hyperlink>
      <w:r>
        <w:t xml:space="preserve"> от 23.02.2013 N 11-ФЗ)</w:t>
      </w:r>
    </w:p>
    <w:p w:rsidR="0034491E" w:rsidRDefault="0034491E" w:rsidP="0034491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proofErr w:type="gramStart"/>
      <w:r>
        <w:t xml:space="preserve">Неисполнение работодателем обязанности по созданию или выделению рабочих мест для трудоустройства инвалидов в соответствии с установленной </w:t>
      </w:r>
      <w:hyperlink r:id="rId11" w:history="1">
        <w:r>
          <w:rPr>
            <w:rStyle w:val="a6"/>
          </w:rPr>
          <w:t>квотой</w:t>
        </w:r>
      </w:hyperlink>
      <w:r>
        <w:t xml:space="preserve"> для приема на работу инвалидов, а также </w:t>
      </w:r>
      <w:hyperlink r:id="rId12" w:history="1">
        <w:r>
          <w:rPr>
            <w:rStyle w:val="a6"/>
          </w:rPr>
          <w:t>отказ</w:t>
        </w:r>
      </w:hyperlink>
      <w:r>
        <w:t xml:space="preserve"> работодателя в приеме на работу инвалида в пределах установленной квоты - влечет наложение административного штрафа на должностных лиц в размере от пяти тысяч до десяти тысяч рублей.</w:t>
      </w:r>
      <w:proofErr w:type="gramEnd"/>
    </w:p>
    <w:p w:rsidR="0034491E" w:rsidRDefault="0034491E" w:rsidP="0034491E">
      <w:pPr>
        <w:numPr>
          <w:ilvl w:val="0"/>
          <w:numId w:val="21"/>
        </w:numPr>
        <w:spacing w:before="100" w:beforeAutospacing="1" w:after="100" w:afterAutospacing="1" w:line="240" w:lineRule="auto"/>
        <w:jc w:val="both"/>
      </w:pPr>
      <w:r>
        <w:t>Необоснованный отказ в регистрации инвалида в качестве безработного - влечет наложение административного штрафа на должностных лиц в размере от пяти тысяч до десяти тысяч рублей.</w:t>
      </w:r>
    </w:p>
    <w:p w:rsidR="0034491E" w:rsidRDefault="0034491E" w:rsidP="0034491E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4491E" w:rsidRDefault="0034491E" w:rsidP="0034491E">
      <w:pPr>
        <w:pStyle w:val="a3"/>
        <w:jc w:val="both"/>
      </w:pPr>
      <w:r>
        <w:rPr>
          <w:rStyle w:val="a4"/>
        </w:rPr>
        <w:t xml:space="preserve">Статья 19.7 </w:t>
      </w:r>
      <w:proofErr w:type="spellStart"/>
      <w:r>
        <w:rPr>
          <w:rStyle w:val="a4"/>
        </w:rPr>
        <w:t>КоАП</w:t>
      </w:r>
      <w:proofErr w:type="spellEnd"/>
      <w:r>
        <w:rPr>
          <w:rStyle w:val="a4"/>
        </w:rPr>
        <w:t xml:space="preserve"> РФ. Непредставление сведений (информации)</w:t>
      </w:r>
    </w:p>
    <w:p w:rsidR="0034491E" w:rsidRDefault="0034491E" w:rsidP="0034491E">
      <w:pPr>
        <w:pStyle w:val="a3"/>
        <w:jc w:val="both"/>
      </w:pPr>
      <w:proofErr w:type="gramStart"/>
      <w:r>
        <w:t>Непредставление или несвоевременное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контроль, муниципальный контроль, муниципальный финансовый контроль, сведений (информации), представление которых предусмотрено законом и необходимо для осуществления этим органом (должностным лицом) его законной деятельности, либо представление в государственный орган (должностному лицу), орган (должностному лицу), осуществляющий (осуществляющему) государственный контроль (надзор), государственный финансовый контроль</w:t>
      </w:r>
      <w:proofErr w:type="gramEnd"/>
      <w:r>
        <w:t xml:space="preserve">, </w:t>
      </w:r>
      <w:proofErr w:type="gramStart"/>
      <w:r>
        <w:t xml:space="preserve">муниципальный контроль, муниципальный финансовый контроль, таких сведений (информации) в неполном объеме или в искаженном виде, за исключением случаев, предусмотренных </w:t>
      </w:r>
      <w:hyperlink r:id="rId13" w:history="1">
        <w:r>
          <w:rPr>
            <w:rStyle w:val="a6"/>
          </w:rPr>
          <w:t>статьей 6.16</w:t>
        </w:r>
      </w:hyperlink>
      <w:r>
        <w:t xml:space="preserve">, </w:t>
      </w:r>
      <w:hyperlink r:id="rId14" w:history="1">
        <w:r>
          <w:rPr>
            <w:rStyle w:val="a6"/>
          </w:rPr>
          <w:t>частью 2 статьи 6.31</w:t>
        </w:r>
      </w:hyperlink>
      <w:r>
        <w:t xml:space="preserve">, </w:t>
      </w:r>
      <w:hyperlink r:id="rId15" w:history="1">
        <w:r>
          <w:rPr>
            <w:rStyle w:val="a6"/>
          </w:rPr>
          <w:t>частями 1</w:t>
        </w:r>
      </w:hyperlink>
      <w:r>
        <w:t xml:space="preserve">, </w:t>
      </w:r>
      <w:hyperlink r:id="rId16" w:history="1">
        <w:r>
          <w:rPr>
            <w:rStyle w:val="a6"/>
          </w:rPr>
          <w:t>2</w:t>
        </w:r>
      </w:hyperlink>
      <w:r>
        <w:t xml:space="preserve"> и </w:t>
      </w:r>
      <w:hyperlink r:id="rId17" w:history="1">
        <w:r>
          <w:rPr>
            <w:rStyle w:val="a6"/>
          </w:rPr>
          <w:t>4 статьи 8.28.1</w:t>
        </w:r>
      </w:hyperlink>
      <w:r>
        <w:t xml:space="preserve">, </w:t>
      </w:r>
      <w:hyperlink r:id="rId18" w:history="1">
        <w:r>
          <w:rPr>
            <w:rStyle w:val="a6"/>
          </w:rPr>
          <w:t>статьей 8.32.1</w:t>
        </w:r>
      </w:hyperlink>
      <w:r>
        <w:t xml:space="preserve">, </w:t>
      </w:r>
      <w:hyperlink r:id="rId19" w:history="1">
        <w:r>
          <w:rPr>
            <w:rStyle w:val="a6"/>
          </w:rPr>
          <w:t>частью 5 статьи 14.5</w:t>
        </w:r>
      </w:hyperlink>
      <w:r>
        <w:t xml:space="preserve">, </w:t>
      </w:r>
      <w:hyperlink r:id="rId20" w:history="1">
        <w:r>
          <w:rPr>
            <w:rStyle w:val="a6"/>
          </w:rPr>
          <w:t xml:space="preserve">частью 2 </w:t>
        </w:r>
        <w:r>
          <w:rPr>
            <w:rStyle w:val="a6"/>
          </w:rPr>
          <w:lastRenderedPageBreak/>
          <w:t>статьи 6.31</w:t>
        </w:r>
      </w:hyperlink>
      <w:r>
        <w:t xml:space="preserve">, </w:t>
      </w:r>
      <w:hyperlink r:id="rId21" w:history="1">
        <w:r>
          <w:rPr>
            <w:rStyle w:val="a6"/>
          </w:rPr>
          <w:t>частью 4 статьи 14.28</w:t>
        </w:r>
      </w:hyperlink>
      <w:r>
        <w:t xml:space="preserve">, </w:t>
      </w:r>
      <w:hyperlink r:id="rId22" w:history="1">
        <w:r>
          <w:rPr>
            <w:rStyle w:val="a6"/>
          </w:rPr>
          <w:t>статьями 19.7.1</w:t>
        </w:r>
      </w:hyperlink>
      <w:r>
        <w:t xml:space="preserve">, </w:t>
      </w:r>
      <w:hyperlink r:id="rId23" w:history="1">
        <w:r>
          <w:rPr>
            <w:rStyle w:val="a6"/>
          </w:rPr>
          <w:t>19.7.2</w:t>
        </w:r>
      </w:hyperlink>
      <w:r>
        <w:t>,</w:t>
      </w:r>
      <w:proofErr w:type="gramEnd"/>
      <w:r>
        <w:t xml:space="preserve"> </w:t>
      </w:r>
      <w:hyperlink r:id="rId24" w:history="1">
        <w:r>
          <w:rPr>
            <w:rStyle w:val="a6"/>
          </w:rPr>
          <w:t>19.7.2-1</w:t>
        </w:r>
      </w:hyperlink>
      <w:r>
        <w:t xml:space="preserve">, </w:t>
      </w:r>
      <w:hyperlink r:id="rId25" w:history="1">
        <w:r>
          <w:rPr>
            <w:rStyle w:val="a6"/>
          </w:rPr>
          <w:t>19.7.3</w:t>
        </w:r>
      </w:hyperlink>
      <w:r>
        <w:t xml:space="preserve">, </w:t>
      </w:r>
      <w:hyperlink r:id="rId26" w:history="1">
        <w:r>
          <w:rPr>
            <w:rStyle w:val="a6"/>
          </w:rPr>
          <w:t>19.7.5</w:t>
        </w:r>
      </w:hyperlink>
      <w:r>
        <w:t xml:space="preserve">, </w:t>
      </w:r>
      <w:hyperlink r:id="rId27" w:history="1">
        <w:r>
          <w:rPr>
            <w:rStyle w:val="a6"/>
          </w:rPr>
          <w:t>19.7.5-1</w:t>
        </w:r>
      </w:hyperlink>
      <w:r>
        <w:t xml:space="preserve">, </w:t>
      </w:r>
      <w:hyperlink r:id="rId28" w:history="1">
        <w:r>
          <w:rPr>
            <w:rStyle w:val="a6"/>
          </w:rPr>
          <w:t>19.7.5-2</w:t>
        </w:r>
      </w:hyperlink>
      <w:r>
        <w:t xml:space="preserve">, </w:t>
      </w:r>
      <w:hyperlink r:id="rId29" w:history="1">
        <w:r>
          <w:rPr>
            <w:rStyle w:val="a6"/>
          </w:rPr>
          <w:t>19.7.7</w:t>
        </w:r>
      </w:hyperlink>
      <w:r>
        <w:t xml:space="preserve">, </w:t>
      </w:r>
      <w:hyperlink r:id="rId30" w:history="1">
        <w:r>
          <w:rPr>
            <w:rStyle w:val="a6"/>
          </w:rPr>
          <w:t>19.7.8</w:t>
        </w:r>
      </w:hyperlink>
      <w:r>
        <w:t xml:space="preserve">, </w:t>
      </w:r>
      <w:hyperlink r:id="rId31" w:history="1">
        <w:r>
          <w:rPr>
            <w:rStyle w:val="a6"/>
          </w:rPr>
          <w:t>19.7.9</w:t>
        </w:r>
      </w:hyperlink>
      <w:r>
        <w:t xml:space="preserve">, </w:t>
      </w:r>
      <w:hyperlink r:id="rId32" w:history="1">
        <w:r>
          <w:rPr>
            <w:rStyle w:val="a6"/>
          </w:rPr>
          <w:t>19.7.12</w:t>
        </w:r>
      </w:hyperlink>
      <w:r>
        <w:t xml:space="preserve">, </w:t>
      </w:r>
      <w:hyperlink r:id="rId33" w:history="1">
        <w:r>
          <w:rPr>
            <w:rStyle w:val="a6"/>
          </w:rPr>
          <w:t>19.7.13</w:t>
        </w:r>
      </w:hyperlink>
      <w:r>
        <w:t xml:space="preserve">, </w:t>
      </w:r>
      <w:hyperlink r:id="rId34" w:history="1">
        <w:r>
          <w:rPr>
            <w:rStyle w:val="a6"/>
          </w:rPr>
          <w:t>19.8</w:t>
        </w:r>
      </w:hyperlink>
      <w:r>
        <w:t xml:space="preserve">, </w:t>
      </w:r>
      <w:hyperlink r:id="rId35" w:history="1">
        <w:r>
          <w:rPr>
            <w:rStyle w:val="a6"/>
          </w:rPr>
          <w:t>19.8.3</w:t>
        </w:r>
      </w:hyperlink>
      <w:r>
        <w:t xml:space="preserve"> настоящего Кодекса, (в ред. Федеральных законов от 28.12.2013 </w:t>
      </w:r>
      <w:hyperlink r:id="rId36" w:history="1">
        <w:r>
          <w:rPr>
            <w:rStyle w:val="a6"/>
          </w:rPr>
          <w:t>N 415-ФЗ</w:t>
        </w:r>
      </w:hyperlink>
      <w:r>
        <w:t xml:space="preserve">, от 05.05.2014 </w:t>
      </w:r>
      <w:hyperlink r:id="rId37" w:history="1">
        <w:r>
          <w:rPr>
            <w:rStyle w:val="a6"/>
          </w:rPr>
          <w:t>N 119-ФЗ</w:t>
        </w:r>
      </w:hyperlink>
      <w:r>
        <w:t xml:space="preserve">, от 05.05.2014 </w:t>
      </w:r>
      <w:hyperlink r:id="rId38" w:history="1">
        <w:r>
          <w:rPr>
            <w:rStyle w:val="a6"/>
          </w:rPr>
          <w:t>N 125-ФЗ</w:t>
        </w:r>
      </w:hyperlink>
      <w:r>
        <w:t xml:space="preserve">, от 04.06.2014 </w:t>
      </w:r>
      <w:hyperlink r:id="rId39" w:history="1">
        <w:r>
          <w:rPr>
            <w:rStyle w:val="a6"/>
          </w:rPr>
          <w:t>N 142-ФЗ</w:t>
        </w:r>
      </w:hyperlink>
      <w:r>
        <w:t xml:space="preserve">, от 24.11.2014 </w:t>
      </w:r>
      <w:hyperlink r:id="rId40" w:history="1">
        <w:r>
          <w:rPr>
            <w:rStyle w:val="a6"/>
          </w:rPr>
          <w:t>N 373-ФЗ</w:t>
        </w:r>
      </w:hyperlink>
      <w:r>
        <w:t xml:space="preserve">, от 27.10.2015 </w:t>
      </w:r>
      <w:hyperlink r:id="rId41" w:history="1">
        <w:r>
          <w:rPr>
            <w:rStyle w:val="a6"/>
          </w:rPr>
          <w:t>N 291-ФЗ</w:t>
        </w:r>
      </w:hyperlink>
      <w:r>
        <w:t xml:space="preserve">, от 28.11.2015 </w:t>
      </w:r>
      <w:hyperlink r:id="rId42" w:history="1">
        <w:r>
          <w:rPr>
            <w:rStyle w:val="a6"/>
          </w:rPr>
          <w:t>N 344-ФЗ</w:t>
        </w:r>
      </w:hyperlink>
      <w:r>
        <w:t xml:space="preserve">, от 23.06.2016 </w:t>
      </w:r>
      <w:hyperlink r:id="rId43" w:history="1">
        <w:r>
          <w:rPr>
            <w:rStyle w:val="a6"/>
          </w:rPr>
          <w:t>N 218-ФЗ</w:t>
        </w:r>
      </w:hyperlink>
      <w:r>
        <w:t xml:space="preserve">, от 03.07.2016 </w:t>
      </w:r>
      <w:hyperlink r:id="rId44" w:history="1">
        <w:r>
          <w:rPr>
            <w:rStyle w:val="a6"/>
          </w:rPr>
          <w:t>N 290-ФЗ</w:t>
        </w:r>
      </w:hyperlink>
      <w:r>
        <w:t xml:space="preserve">, от 28.12.2016 </w:t>
      </w:r>
      <w:hyperlink r:id="rId45" w:history="1">
        <w:r>
          <w:rPr>
            <w:rStyle w:val="a6"/>
          </w:rPr>
          <w:t>N 510-ФЗ</w:t>
        </w:r>
      </w:hyperlink>
      <w:r>
        <w:t>) влечет предупреждение или наложение административного штрафа на граждан в размере от ста до трехсот рублей; на должностных лиц - от трехсот до пятисот рублей; на юридических лиц - от трех тысяч до пяти тысяч рублей.</w:t>
      </w:r>
    </w:p>
    <w:p w:rsidR="00DC08EB" w:rsidRPr="0034491E" w:rsidRDefault="00DC08EB" w:rsidP="0034491E"/>
    <w:sectPr w:rsidR="00DC08EB" w:rsidRPr="0034491E" w:rsidSect="0096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07454"/>
    <w:multiLevelType w:val="multilevel"/>
    <w:tmpl w:val="8FB0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04B45"/>
    <w:multiLevelType w:val="multilevel"/>
    <w:tmpl w:val="AC0C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F17848"/>
    <w:multiLevelType w:val="multilevel"/>
    <w:tmpl w:val="4A42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057DED"/>
    <w:multiLevelType w:val="multilevel"/>
    <w:tmpl w:val="66A0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810678"/>
    <w:multiLevelType w:val="multilevel"/>
    <w:tmpl w:val="D436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27971"/>
    <w:multiLevelType w:val="multilevel"/>
    <w:tmpl w:val="785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695B38"/>
    <w:multiLevelType w:val="multilevel"/>
    <w:tmpl w:val="5462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670B6F"/>
    <w:multiLevelType w:val="multilevel"/>
    <w:tmpl w:val="9000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B36F9A"/>
    <w:multiLevelType w:val="multilevel"/>
    <w:tmpl w:val="8212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3A1710"/>
    <w:multiLevelType w:val="multilevel"/>
    <w:tmpl w:val="09D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5517540"/>
    <w:multiLevelType w:val="multilevel"/>
    <w:tmpl w:val="E940F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7F7A26"/>
    <w:multiLevelType w:val="multilevel"/>
    <w:tmpl w:val="A562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EB7C6F"/>
    <w:multiLevelType w:val="multilevel"/>
    <w:tmpl w:val="F88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DD0DA1"/>
    <w:multiLevelType w:val="multilevel"/>
    <w:tmpl w:val="FED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D21E1C"/>
    <w:multiLevelType w:val="multilevel"/>
    <w:tmpl w:val="BC38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5BE7128"/>
    <w:multiLevelType w:val="multilevel"/>
    <w:tmpl w:val="9B8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FCB0AAD"/>
    <w:multiLevelType w:val="multilevel"/>
    <w:tmpl w:val="63F8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6E73C76"/>
    <w:multiLevelType w:val="multilevel"/>
    <w:tmpl w:val="560A2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9132DBA"/>
    <w:multiLevelType w:val="multilevel"/>
    <w:tmpl w:val="DDD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6D2210"/>
    <w:multiLevelType w:val="multilevel"/>
    <w:tmpl w:val="F8BE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875CA3"/>
    <w:multiLevelType w:val="multilevel"/>
    <w:tmpl w:val="6ACC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5"/>
  </w:num>
  <w:num w:numId="4">
    <w:abstractNumId w:val="19"/>
  </w:num>
  <w:num w:numId="5">
    <w:abstractNumId w:val="8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4"/>
  </w:num>
  <w:num w:numId="11">
    <w:abstractNumId w:val="16"/>
  </w:num>
  <w:num w:numId="12">
    <w:abstractNumId w:val="6"/>
  </w:num>
  <w:num w:numId="13">
    <w:abstractNumId w:val="11"/>
  </w:num>
  <w:num w:numId="14">
    <w:abstractNumId w:val="5"/>
  </w:num>
  <w:num w:numId="15">
    <w:abstractNumId w:val="20"/>
  </w:num>
  <w:num w:numId="16">
    <w:abstractNumId w:val="18"/>
  </w:num>
  <w:num w:numId="17">
    <w:abstractNumId w:val="17"/>
  </w:num>
  <w:num w:numId="18">
    <w:abstractNumId w:val="13"/>
  </w:num>
  <w:num w:numId="19">
    <w:abstractNumId w:val="3"/>
  </w:num>
  <w:num w:numId="20">
    <w:abstractNumId w:val="1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025EDC"/>
    <w:rsid w:val="00025EDC"/>
    <w:rsid w:val="002A1939"/>
    <w:rsid w:val="0034491E"/>
    <w:rsid w:val="00394315"/>
    <w:rsid w:val="005762B3"/>
    <w:rsid w:val="00676C97"/>
    <w:rsid w:val="006A007B"/>
    <w:rsid w:val="0096159D"/>
    <w:rsid w:val="00A700F8"/>
    <w:rsid w:val="00AD6691"/>
    <w:rsid w:val="00DC0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5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5EDC"/>
    <w:rPr>
      <w:b/>
      <w:bCs/>
    </w:rPr>
  </w:style>
  <w:style w:type="character" w:styleId="a5">
    <w:name w:val="Emphasis"/>
    <w:basedOn w:val="a0"/>
    <w:uiPriority w:val="20"/>
    <w:qFormat/>
    <w:rsid w:val="00025EDC"/>
    <w:rPr>
      <w:i/>
      <w:iCs/>
    </w:rPr>
  </w:style>
  <w:style w:type="character" w:styleId="a6">
    <w:name w:val="Hyperlink"/>
    <w:basedOn w:val="a0"/>
    <w:uiPriority w:val="99"/>
    <w:semiHidden/>
    <w:unhideWhenUsed/>
    <w:rsid w:val="00025ED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4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zn74.ru/Upload/files/%D0%A4%D0%BE%D1%80%D0%BC%D1%8B%20%D1%81%D0%B2%D0%B5%D0%B4%D0%B5%D0%BD%D0%B8%D0%B9%20%D0%BE%20%D0%B2%D1%8B%D0%BF%D0%BE%D0%BB%D0%BD%D0%B5%D0%BD%D0%B8%D0%B8%20%D0%BA%D0%B2%D0%BE%D1%82%D1%8B%20%D0%B4%D0%BB%D1%8F%20%D1%80%D0%B0%D0%B1%D0%BE%D1%82%D0%BE%D0%B4%D0%B0%D1%82%D0%B5%D0%BB%D0%B5%D0%B9.doc" TargetMode="External"/><Relationship Id="rId13" Type="http://schemas.openxmlformats.org/officeDocument/2006/relationships/hyperlink" Target="consultantplus://offline/ref=F4DD889150DE0EB85AC199EE81AC8EE4B3A6DD298DE9E2146A2611A7C65F15279A500805C675pAY1G" TargetMode="External"/><Relationship Id="rId18" Type="http://schemas.openxmlformats.org/officeDocument/2006/relationships/hyperlink" Target="consultantplus://offline/ref=F4DD889150DE0EB85AC199EE81AC8EE4B3A6DD298DE9E2146A2611A7C65F15279A500801C774pAY0G" TargetMode="External"/><Relationship Id="rId26" Type="http://schemas.openxmlformats.org/officeDocument/2006/relationships/hyperlink" Target="consultantplus://offline/ref=F4DD889150DE0EB85AC199EE81AC8EE4B3A6DD298DE9E2146A2611A7C65F15279A500804C076pAY4G" TargetMode="External"/><Relationship Id="rId39" Type="http://schemas.openxmlformats.org/officeDocument/2006/relationships/hyperlink" Target="consultantplus://offline/ref=F4DD889150DE0EB85AC199EE81AC8EE4B3A7DD2481E4E2146A2611A7C65F15279A500807C170A101p2Y4G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F4DD889150DE0EB85AC199EE81AC8EE4B3A6DD298DE9E2146A2611A7C65F15279A500804C177pAY9G" TargetMode="External"/><Relationship Id="rId34" Type="http://schemas.openxmlformats.org/officeDocument/2006/relationships/hyperlink" Target="consultantplus://offline/ref=F4DD889150DE0EB85AC199EE81AC8EE4B3A6DD298DE9E2146A2611A7C65F15279A500807C171A707p2YBG" TargetMode="External"/><Relationship Id="rId42" Type="http://schemas.openxmlformats.org/officeDocument/2006/relationships/hyperlink" Target="consultantplus://offline/ref=F4DD889150DE0EB85AC199EE81AC8EE4B0AFD42884E8E2146A2611A7C65F15279A500807C170A104p2YAG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zn74.ru/Upload/files/619-%D0%9F.docx" TargetMode="External"/><Relationship Id="rId12" Type="http://schemas.openxmlformats.org/officeDocument/2006/relationships/hyperlink" Target="consultantplus://offline/ref=67207342EC01EE24AAB4994D48D558B64DF65AB2E831AEAA81BCF6B6CD72020F67E519C010E7B6D1x7XFG" TargetMode="External"/><Relationship Id="rId17" Type="http://schemas.openxmlformats.org/officeDocument/2006/relationships/hyperlink" Target="consultantplus://offline/ref=F4DD889150DE0EB85AC199EE81AC8EE4B3A6DD298DE9E2146A2611A7C65F15279A500803C778pAY2G" TargetMode="External"/><Relationship Id="rId25" Type="http://schemas.openxmlformats.org/officeDocument/2006/relationships/hyperlink" Target="consultantplus://offline/ref=F4DD889150DE0EB85AC199EE81AC8EE4B3A6DD298DE9E2146A2611A7C65F15279A500807C379pAY2G" TargetMode="External"/><Relationship Id="rId33" Type="http://schemas.openxmlformats.org/officeDocument/2006/relationships/hyperlink" Target="consultantplus://offline/ref=F4DD889150DE0EB85AC199EE81AC8EE4B3A6DD298DE9E2146A2611A7C65F15279A500801C772pAY3G" TargetMode="External"/><Relationship Id="rId38" Type="http://schemas.openxmlformats.org/officeDocument/2006/relationships/hyperlink" Target="consultantplus://offline/ref=F4DD889150DE0EB85AC199EE81AC8EE4B0A1DF2883ECE2146A2611A7C65F15279A500807C170A107p2Y5G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F4DD889150DE0EB85AC199EE81AC8EE4B3A6DD298DE9E2146A2611A7C65F15279A500803C777pAY8G" TargetMode="External"/><Relationship Id="rId20" Type="http://schemas.openxmlformats.org/officeDocument/2006/relationships/hyperlink" Target="consultantplus://offline/ref=F4DD889150DE0EB85AC199EE81AC8EE4B3A6DD298DE9E2146A2611A7C65F15279A500803C373pAY4G" TargetMode="External"/><Relationship Id="rId29" Type="http://schemas.openxmlformats.org/officeDocument/2006/relationships/hyperlink" Target="consultantplus://offline/ref=F4DD889150DE0EB85AC199EE81AC8EE4B3A6DD298DE9E2146A2611A7C65F15279A500805C971pAY7G" TargetMode="External"/><Relationship Id="rId41" Type="http://schemas.openxmlformats.org/officeDocument/2006/relationships/hyperlink" Target="consultantplus://offline/ref=F4DD889150DE0EB85AC199EE81AC8EE4B0AFDA248DEFE2146A2611A7C65F15279A500807C170A104p2YF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zn74.ru/Upload/files/%D0%90%D0%B4%D0%BC.%20%D1%80%D0%B5%D0%B3%D0%BB%D0%B0%D0%BC%D0%B5%D0%BD%D1%82%20%D0%BF%D1%80%D0%BE%D0%B2%D0%B5%D1%80%D0%BA%D0%B8%20%D0%BA%D0%B2%D0%BE%D1%82%D1%8B.doc" TargetMode="External"/><Relationship Id="rId11" Type="http://schemas.openxmlformats.org/officeDocument/2006/relationships/hyperlink" Target="consultantplus://offline/ref=67207342EC01EE24AAB4994D48D558B64DF65AB1E73FAEAA81BCF6B6CD72020F67E519C016xEX6G" TargetMode="External"/><Relationship Id="rId24" Type="http://schemas.openxmlformats.org/officeDocument/2006/relationships/hyperlink" Target="consultantplus://offline/ref=F4DD889150DE0EB85AC199EE81AC8EE4B3A6DD298DE9E2146A2611A7C65F15279A500803C377pAY5G" TargetMode="External"/><Relationship Id="rId32" Type="http://schemas.openxmlformats.org/officeDocument/2006/relationships/hyperlink" Target="consultantplus://offline/ref=F4DD889150DE0EB85AC199EE81AC8EE4B3A6DD298DE9E2146A2611A7C65F15279A500800C674pAY6G" TargetMode="External"/><Relationship Id="rId37" Type="http://schemas.openxmlformats.org/officeDocument/2006/relationships/hyperlink" Target="consultantplus://offline/ref=F4DD889150DE0EB85AC199EE81AC8EE4B0A1DF288DEDE2146A2611A7C65F15279A500807C170A104p2YAG" TargetMode="External"/><Relationship Id="rId40" Type="http://schemas.openxmlformats.org/officeDocument/2006/relationships/hyperlink" Target="consultantplus://offline/ref=F4DD889150DE0EB85AC199EE81AC8EE4B0A0DC2F87E8E2146A2611A7C65F15279A500807C170A105p2Y4G" TargetMode="External"/><Relationship Id="rId45" Type="http://schemas.openxmlformats.org/officeDocument/2006/relationships/hyperlink" Target="consultantplus://offline/ref=F4DD889150DE0EB85AC199EE81AC8EE4B3A7D42484EBE2146A2611A7C65F15279A500807C170A104p2Y5G" TargetMode="External"/><Relationship Id="rId5" Type="http://schemas.openxmlformats.org/officeDocument/2006/relationships/hyperlink" Target="http://szn74.ru/Upload/files/%D0%97%D0%B0%D0%BA%D0%BE%D0%BD%20%D0%BE%20%D0%BA%D0%B2%D0%BE%D1%82%D0%B5%20%D0%B2%20%D0%A7%D0%B5%D0%BB%D1%8F%D0%B1%D0%B8%D0%BD%D1%81%D0%BA%D0%BE%D0%B9%20%D0%BE%D0%B1%D0%BB%D0%B0%D1%81%D1%82%D0%B8.docx" TargetMode="External"/><Relationship Id="rId15" Type="http://schemas.openxmlformats.org/officeDocument/2006/relationships/hyperlink" Target="consultantplus://offline/ref=F4DD889150DE0EB85AC199EE81AC8EE4B3A6DD298DE9E2146A2611A7C65F15279A500803C777pAY6G" TargetMode="External"/><Relationship Id="rId23" Type="http://schemas.openxmlformats.org/officeDocument/2006/relationships/hyperlink" Target="consultantplus://offline/ref=F4DD889150DE0EB85AC199EE81AC8EE4B3A6DD298DE9E2146A2611A7C65F15279A500807C175pAY2G" TargetMode="External"/><Relationship Id="rId28" Type="http://schemas.openxmlformats.org/officeDocument/2006/relationships/hyperlink" Target="consultantplus://offline/ref=F4DD889150DE0EB85AC199EE81AC8EE4B3A6DD298DE9E2146A2611A7C65F15279A500805C970pAY0G" TargetMode="External"/><Relationship Id="rId36" Type="http://schemas.openxmlformats.org/officeDocument/2006/relationships/hyperlink" Target="consultantplus://offline/ref=F4DD889150DE0EB85AC199EE81AC8EE4B0A1D82582E4E2146A2611A7C65F15279A500807C170A004p2Y9G" TargetMode="External"/><Relationship Id="rId10" Type="http://schemas.openxmlformats.org/officeDocument/2006/relationships/hyperlink" Target="consultantplus://offline/ref=67207342EC01EE24AAB4994D48D558B64EF259B7EE3AAEAA81BCF6B6CD72020F67E519C010E7B2D7x7XEG" TargetMode="External"/><Relationship Id="rId19" Type="http://schemas.openxmlformats.org/officeDocument/2006/relationships/hyperlink" Target="consultantplus://offline/ref=F4DD889150DE0EB85AC199EE81AC8EE4B3A6DD298DE9E2146A2611A7C65F15279A500801C379pAY5G" TargetMode="External"/><Relationship Id="rId31" Type="http://schemas.openxmlformats.org/officeDocument/2006/relationships/hyperlink" Target="consultantplus://offline/ref=F4DD889150DE0EB85AC199EE81AC8EE4B3A6DD298DE9E2146A2611A7C65F15279A500803C179pAY8G" TargetMode="External"/><Relationship Id="rId44" Type="http://schemas.openxmlformats.org/officeDocument/2006/relationships/hyperlink" Target="consultantplus://offline/ref=F4DD889150DE0EB85AC199EE81AC8EE4B3A7DD2A80EFE2146A2611A7C65F15279A500807C170A401p2Y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zn74.ru/Upload/files/%D0%9F%D0%B0%D0%BC%D1%8F%D1%82%D0%BA%D0%B0%20%D0%BF%D0%BE%20%D0%B7%D0%B0%D0%BF%D0%BE%D0%BB%D0%BD%D0%B5%D0%BD%D0%B8%D1%8E%20%D1%84%D0%BE%D1%80%D0%BC%D1%8B%20%D1%81%D0%B2%D0%B5%D0%B4%D0%B5%D0%BD%D0%B8%D0%B9%20%D0%BE%20%D0%B2%D1%8B%D0%BF.%20%D0%BA%D0%B2%D0%BE%D1%82%D1%8B.docx" TargetMode="External"/><Relationship Id="rId14" Type="http://schemas.openxmlformats.org/officeDocument/2006/relationships/hyperlink" Target="consultantplus://offline/ref=F4DD889150DE0EB85AC199EE81AC8EE4B3A6DD298DE9E2146A2611A7C65F15279A500803C373pAY4G" TargetMode="External"/><Relationship Id="rId22" Type="http://schemas.openxmlformats.org/officeDocument/2006/relationships/hyperlink" Target="consultantplus://offline/ref=F4DD889150DE0EB85AC199EE81AC8EE4B3A6DD298DE9E2146A2611A7C65F15279A500801C9p7Y8G" TargetMode="External"/><Relationship Id="rId27" Type="http://schemas.openxmlformats.org/officeDocument/2006/relationships/hyperlink" Target="consultantplus://offline/ref=F4DD889150DE0EB85AC199EE81AC8EE4B3A6DD298DE9E2146A2611A7C65F15279A500804C373pAY1G" TargetMode="External"/><Relationship Id="rId30" Type="http://schemas.openxmlformats.org/officeDocument/2006/relationships/hyperlink" Target="consultantplus://offline/ref=F4DD889150DE0EB85AC199EE81AC8EE4B3A6DD298DE9E2146A2611A7C65F15279A500802C670pAY3G" TargetMode="External"/><Relationship Id="rId35" Type="http://schemas.openxmlformats.org/officeDocument/2006/relationships/hyperlink" Target="consultantplus://offline/ref=F4DD889150DE0EB85AC199EE81AC8EE4B3A6DD298DE9E2146A2611A7C65F15279A500803C572pAY6G" TargetMode="External"/><Relationship Id="rId43" Type="http://schemas.openxmlformats.org/officeDocument/2006/relationships/hyperlink" Target="consultantplus://offline/ref=F4DD889150DE0EB85AC199EE81AC8EE4B3A7DD2D86ECE2146A2611A7C65F15279A500807C170A304p2YC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1366</Words>
  <Characters>7790</Characters>
  <Application>Microsoft Office Word</Application>
  <DocSecurity>0</DocSecurity>
  <Lines>64</Lines>
  <Paragraphs>18</Paragraphs>
  <ScaleCrop>false</ScaleCrop>
  <Company/>
  <LinksUpToDate>false</LinksUpToDate>
  <CharactersWithSpaces>9138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Шевцова О.</dc:creator>
  <cp:keywords/>
  <dc:description/>
  <cp:lastModifiedBy>Шевцова О.</cp:lastModifiedBy>
  <cp:revision>7</cp:revision>
  <dcterms:created xsi:type="dcterms:W3CDTF">2017-03-17T09:57:00Z</dcterms:created>
  <dcterms:modified xsi:type="dcterms:W3CDTF">2017-03-17T10:30:00Z</dcterms:modified>
</cp:coreProperties>
</file>