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26B6" w14:textId="106C5F46" w:rsidR="005B071B" w:rsidRDefault="00537A50">
      <w:pPr>
        <w:rPr>
          <w:lang w:val="en-US"/>
        </w:rPr>
      </w:pPr>
      <w:r w:rsidRPr="00537A50">
        <w:rPr>
          <w:lang w:val="en-US"/>
        </w:rPr>
        <w:t>-Bangladesh relies on the textile i</w:t>
      </w:r>
      <w:r>
        <w:rPr>
          <w:lang w:val="en-US"/>
        </w:rPr>
        <w:t>ndustry (80% of export revenue)</w:t>
      </w:r>
    </w:p>
    <w:p w14:paraId="1814E7B4" w14:textId="49EF6A83" w:rsidR="00537A50" w:rsidRDefault="00537A50">
      <w:pPr>
        <w:rPr>
          <w:lang w:val="en-US"/>
        </w:rPr>
      </w:pPr>
      <w:r>
        <w:rPr>
          <w:lang w:val="en-US"/>
        </w:rPr>
        <w:t>-inhumane working conditions</w:t>
      </w:r>
    </w:p>
    <w:p w14:paraId="00D5F005" w14:textId="576907B2" w:rsidR="00537A50" w:rsidRDefault="00537A50">
      <w:pPr>
        <w:rPr>
          <w:lang w:val="en-US"/>
        </w:rPr>
      </w:pPr>
      <w:r>
        <w:rPr>
          <w:lang w:val="en-US"/>
        </w:rPr>
        <w:t>-no insurance</w:t>
      </w:r>
    </w:p>
    <w:p w14:paraId="611DF7ED" w14:textId="4120E16C" w:rsidR="00537A50" w:rsidRDefault="00537A50">
      <w:pPr>
        <w:rPr>
          <w:lang w:val="en-US"/>
        </w:rPr>
      </w:pPr>
      <w:r>
        <w:rPr>
          <w:lang w:val="en-US"/>
        </w:rPr>
        <w:t>-deaths for profit</w:t>
      </w:r>
    </w:p>
    <w:p w14:paraId="2574B4C4" w14:textId="0D73D5AB" w:rsidR="009E1BF2" w:rsidRDefault="009E1BF2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 producers slowly cutting </w:t>
      </w:r>
    </w:p>
    <w:p w14:paraId="2FD8B0A0" w14:textId="26FCCA1C" w:rsidR="00B46164" w:rsidRDefault="00B46164">
      <w:pPr>
        <w:rPr>
          <w:lang w:val="en-US"/>
        </w:rPr>
      </w:pPr>
    </w:p>
    <w:p w14:paraId="4AE261CC" w14:textId="1DD0AF32" w:rsidR="00B46164" w:rsidRPr="006C2EE9" w:rsidRDefault="006C2EE9">
      <w:pPr>
        <w:rPr>
          <w:lang w:val="en-US"/>
        </w:rPr>
      </w:pPr>
      <w:r>
        <w:rPr>
          <w:lang w:val="en-US"/>
        </w:rPr>
        <w:t>The article “</w:t>
      </w:r>
      <w:r w:rsidRPr="006C2EE9">
        <w:rPr>
          <w:lang w:val="en-US"/>
        </w:rPr>
        <w:t>The High Human Price of Cheap</w:t>
      </w:r>
      <w:r w:rsidRPr="006C2EE9">
        <w:rPr>
          <w:lang w:val="en-US"/>
        </w:rPr>
        <w:t xml:space="preserve"> T-Shirts</w:t>
      </w:r>
      <w:r>
        <w:rPr>
          <w:lang w:val="en-US"/>
        </w:rPr>
        <w:t xml:space="preserve">”, written by </w:t>
      </w:r>
      <w:r w:rsidRPr="006C2EE9">
        <w:rPr>
          <w:lang w:val="en-US"/>
        </w:rPr>
        <w:t xml:space="preserve">Hasnain Kazim, Nils </w:t>
      </w:r>
      <w:proofErr w:type="spellStart"/>
      <w:r w:rsidRPr="006C2EE9">
        <w:rPr>
          <w:lang w:val="en-US"/>
        </w:rPr>
        <w:t>Klawitter</w:t>
      </w:r>
      <w:proofErr w:type="spellEnd"/>
      <w:r>
        <w:rPr>
          <w:lang w:val="en-US"/>
        </w:rPr>
        <w:t xml:space="preserve"> and </w:t>
      </w:r>
      <w:r w:rsidRPr="006C2EE9">
        <w:rPr>
          <w:lang w:val="en-US"/>
        </w:rPr>
        <w:t>Wieland Wagner</w:t>
      </w:r>
      <w:r>
        <w:rPr>
          <w:lang w:val="en-US"/>
        </w:rPr>
        <w:t xml:space="preserve">, deals with </w:t>
      </w:r>
    </w:p>
    <w:sectPr w:rsidR="00B46164" w:rsidRPr="006C2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AB"/>
    <w:rsid w:val="0004159B"/>
    <w:rsid w:val="0014339C"/>
    <w:rsid w:val="003716AB"/>
    <w:rsid w:val="00537A50"/>
    <w:rsid w:val="005B071B"/>
    <w:rsid w:val="006C2EE9"/>
    <w:rsid w:val="009E1BF2"/>
    <w:rsid w:val="00B4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BA12"/>
  <w15:chartTrackingRefBased/>
  <w15:docId w15:val="{027BC75D-FE9F-4AD7-A192-6A89DDBF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11</cp:revision>
  <dcterms:created xsi:type="dcterms:W3CDTF">2022-06-15T06:57:00Z</dcterms:created>
  <dcterms:modified xsi:type="dcterms:W3CDTF">2022-06-20T12:59:00Z</dcterms:modified>
</cp:coreProperties>
</file>