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B023" w14:textId="78A20E2E" w:rsidR="00847AEE" w:rsidRPr="00847AEE" w:rsidRDefault="00847AEE" w:rsidP="00847AEE">
      <w:pPr>
        <w:pStyle w:val="StandardWeb"/>
        <w:spacing w:before="0" w:beforeAutospacing="0" w:after="0" w:afterAutospacing="0"/>
        <w:jc w:val="center"/>
        <w:rPr>
          <w:rFonts w:ascii="Arial" w:hAnsi="Arial" w:cs="Arial"/>
          <w:b/>
          <w:bCs/>
          <w:color w:val="000000"/>
          <w:sz w:val="32"/>
          <w:szCs w:val="32"/>
          <w:u w:val="single"/>
          <w:lang w:val="en-US"/>
        </w:rPr>
      </w:pPr>
      <w:r w:rsidRPr="00847AEE">
        <w:rPr>
          <w:rFonts w:ascii="Arial" w:hAnsi="Arial" w:cs="Arial"/>
          <w:b/>
          <w:bCs/>
          <w:color w:val="000000"/>
          <w:sz w:val="32"/>
          <w:szCs w:val="32"/>
          <w:u w:val="single"/>
          <w:lang w:val="en-US"/>
        </w:rPr>
        <w:t>Theater in the 19th century</w:t>
      </w:r>
    </w:p>
    <w:p w14:paraId="64E30242" w14:textId="7BDB3686" w:rsidR="00847AEE" w:rsidRPr="001F0E19" w:rsidRDefault="00847AEE" w:rsidP="00847AEE">
      <w:pPr>
        <w:pStyle w:val="StandardWeb"/>
        <w:spacing w:before="0" w:beforeAutospacing="0" w:after="0" w:afterAutospacing="0"/>
        <w:rPr>
          <w:sz w:val="28"/>
          <w:szCs w:val="28"/>
          <w:lang w:val="en-US"/>
        </w:rPr>
      </w:pPr>
      <w:r w:rsidRPr="001F0E19">
        <w:rPr>
          <w:rFonts w:ascii="Arial" w:hAnsi="Arial" w:cs="Arial"/>
          <w:color w:val="000000"/>
          <w:lang w:val="en-US"/>
        </w:rPr>
        <w:t xml:space="preserve">The 19th century theater was marked by the influence of Romanticism and the dominance of melodrama, which featured exaggerated characters and moralistic themes. Later in the century, Realism emerged, depicting everyday life more realistically. Theater architecture advanced with gas lighting, famous playwrights and actors made their mark, and technology allowed for more elaborate productions. Theater was a popular form of entertainment, and it faced censorship and controversy at times. </w:t>
      </w:r>
      <w:r w:rsidR="00EB168D">
        <w:rPr>
          <w:rFonts w:ascii="Arial" w:hAnsi="Arial" w:cs="Arial"/>
          <w:color w:val="000000"/>
          <w:lang w:val="en-US"/>
        </w:rPr>
        <w:t>To summarize</w:t>
      </w:r>
      <w:r w:rsidRPr="001F0E19">
        <w:rPr>
          <w:rFonts w:ascii="Arial" w:hAnsi="Arial" w:cs="Arial"/>
          <w:color w:val="000000"/>
          <w:lang w:val="en-US"/>
        </w:rPr>
        <w:t>, it was a period of innovation and diversity in theatrical styles, setting the stage for future developments.</w:t>
      </w:r>
    </w:p>
    <w:p w14:paraId="74D296BF" w14:textId="77777777" w:rsidR="003C3040" w:rsidRPr="00847AEE" w:rsidRDefault="003C3040">
      <w:pPr>
        <w:rPr>
          <w:lang w:val="en-US"/>
        </w:rPr>
      </w:pPr>
    </w:p>
    <w:sectPr w:rsidR="003C3040" w:rsidRPr="00847AE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3A"/>
    <w:rsid w:val="001F0E19"/>
    <w:rsid w:val="003C3040"/>
    <w:rsid w:val="00746D3A"/>
    <w:rsid w:val="00847AEE"/>
    <w:rsid w:val="00AB26DB"/>
    <w:rsid w:val="00EB16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1AA4"/>
  <w15:chartTrackingRefBased/>
  <w15:docId w15:val="{237440C1-995E-44B4-85AF-C1E0EB75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47AEE"/>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8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555</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4</cp:revision>
  <dcterms:created xsi:type="dcterms:W3CDTF">2023-09-15T06:05:00Z</dcterms:created>
  <dcterms:modified xsi:type="dcterms:W3CDTF">2023-09-15T06:33:00Z</dcterms:modified>
</cp:coreProperties>
</file>