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65F4" w14:textId="7C832816" w:rsidR="00924DE1" w:rsidRDefault="004803BC" w:rsidP="004803BC">
      <w:pPr>
        <w:jc w:val="center"/>
        <w:rPr>
          <w:sz w:val="24"/>
          <w:szCs w:val="24"/>
          <w:u w:val="single"/>
        </w:rPr>
      </w:pPr>
      <w:r w:rsidRPr="004803BC">
        <w:rPr>
          <w:sz w:val="24"/>
          <w:szCs w:val="24"/>
          <w:u w:val="single"/>
        </w:rPr>
        <w:t>Beginn der französischen Revolution</w:t>
      </w:r>
    </w:p>
    <w:p w14:paraId="4EA5D95D" w14:textId="36166A4D" w:rsidR="004803BC" w:rsidRDefault="004803BC" w:rsidP="004803B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803BC">
        <w:rPr>
          <w:sz w:val="24"/>
          <w:szCs w:val="24"/>
        </w:rPr>
        <w:t>Staat in Finanzkrise</w:t>
      </w:r>
    </w:p>
    <w:p w14:paraId="14F8E6A4" w14:textId="13A14C54" w:rsidR="004803BC" w:rsidRDefault="004803BC" w:rsidP="004803B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König beruft zur Lösung ein</w:t>
      </w:r>
    </w:p>
    <w:p w14:paraId="2DF9EF22" w14:textId="162ED8F9" w:rsidR="004803BC" w:rsidRDefault="004803BC" w:rsidP="004803B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Generalstände (Adel, Klerus, Bürgerliche </w:t>
      </w:r>
      <w:r w:rsidRPr="004803B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3.Stand)</w:t>
      </w:r>
    </w:p>
    <w:p w14:paraId="0C8FF08A" w14:textId="1567FE1A" w:rsidR="004803BC" w:rsidRDefault="004803BC" w:rsidP="004803B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Ballschwur (20.06.1789)</w:t>
      </w:r>
    </w:p>
    <w:p w14:paraId="518BF4A6" w14:textId="77BF5CA9" w:rsidR="004803BC" w:rsidRDefault="004803BC" w:rsidP="004803B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3.Stand erklärt sich zur Nationalversammlung, will neue Verfassung auserarbeiten</w:t>
      </w:r>
    </w:p>
    <w:p w14:paraId="0352C4FF" w14:textId="6E38FDA8" w:rsidR="004803BC" w:rsidRDefault="004803BC" w:rsidP="004803B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Idee der Volkssouveränität wird wirksam</w:t>
      </w:r>
    </w:p>
    <w:p w14:paraId="21CC6506" w14:textId="466DC5CA" w:rsidR="004803BC" w:rsidRDefault="004803BC" w:rsidP="004803B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„absolute“ Position des Königs wird nicht mehr akzeptiert</w:t>
      </w:r>
    </w:p>
    <w:p w14:paraId="57F95B3A" w14:textId="142D951E" w:rsidR="0072370C" w:rsidRDefault="0072370C" w:rsidP="0072370C">
      <w:pPr>
        <w:ind w:left="360"/>
        <w:rPr>
          <w:sz w:val="24"/>
          <w:szCs w:val="24"/>
        </w:rPr>
      </w:pPr>
    </w:p>
    <w:p w14:paraId="33BE5998" w14:textId="1A1E1434" w:rsidR="0072370C" w:rsidRDefault="0072370C" w:rsidP="0072370C">
      <w:pPr>
        <w:ind w:left="36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Sturm auf die Bastille 14.07.1789</w:t>
      </w:r>
    </w:p>
    <w:p w14:paraId="0EF9BDCD" w14:textId="522B580D" w:rsidR="0072370C" w:rsidRPr="0057556F" w:rsidRDefault="0072370C" w:rsidP="0057556F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57556F">
        <w:rPr>
          <w:sz w:val="24"/>
          <w:szCs w:val="24"/>
        </w:rPr>
        <w:t>Staatsgefängnis gilt als Symbol der Willkür der alten Herrschaft</w:t>
      </w:r>
    </w:p>
    <w:p w14:paraId="63DDCDED" w14:textId="2121F62E" w:rsidR="0072370C" w:rsidRDefault="0072370C" w:rsidP="0057556F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57556F">
        <w:rPr>
          <w:sz w:val="24"/>
          <w:szCs w:val="24"/>
        </w:rPr>
        <w:t>Volk erlangt Gewaltmonopol (Bürgerwehren)</w:t>
      </w:r>
    </w:p>
    <w:p w14:paraId="2EEE13A3" w14:textId="28B4E718" w:rsidR="0096497E" w:rsidRDefault="0096497E" w:rsidP="0057556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Parallelaufstände und gewalttätige Aktionen auf dem Land (</w:t>
      </w:r>
      <w:r w:rsidRPr="009649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Hunger, Armut, Abgabenlast)</w:t>
      </w:r>
    </w:p>
    <w:p w14:paraId="20344CF5" w14:textId="14E11411" w:rsidR="0096497E" w:rsidRDefault="0096497E" w:rsidP="0057556F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96497E">
        <w:rPr>
          <w:sz w:val="24"/>
          <w:szCs w:val="24"/>
        </w:rPr>
        <w:sym w:font="Wingdings" w:char="F0E8"/>
      </w:r>
      <w:r>
        <w:rPr>
          <w:sz w:val="24"/>
          <w:szCs w:val="24"/>
        </w:rPr>
        <w:t>Ausbruch der Französischen Revolution durch Zusammentreffen aufklärerischer Ideen und wirtschaftlicher/finanzieller Krise</w:t>
      </w:r>
    </w:p>
    <w:p w14:paraId="19CB94F6" w14:textId="1526F750" w:rsidR="0087292B" w:rsidRDefault="0087292B" w:rsidP="0087292B">
      <w:pPr>
        <w:rPr>
          <w:sz w:val="24"/>
          <w:szCs w:val="24"/>
        </w:rPr>
      </w:pPr>
    </w:p>
    <w:p w14:paraId="12EA6C37" w14:textId="1389BB62" w:rsidR="0087292B" w:rsidRDefault="0087292B" w:rsidP="0087292B">
      <w:pPr>
        <w:rPr>
          <w:sz w:val="24"/>
          <w:szCs w:val="24"/>
        </w:rPr>
      </w:pPr>
      <w:r>
        <w:rPr>
          <w:sz w:val="24"/>
          <w:szCs w:val="24"/>
        </w:rPr>
        <w:t>Zuweisung: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292B" w14:paraId="6B5151D0" w14:textId="77777777" w:rsidTr="0087292B">
        <w:tc>
          <w:tcPr>
            <w:tcW w:w="3020" w:type="dxa"/>
          </w:tcPr>
          <w:p w14:paraId="2E6D64FF" w14:textId="23267F43" w:rsidR="0087292B" w:rsidRDefault="0087292B" w:rsidP="0087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Egalité </w:t>
            </w:r>
          </w:p>
        </w:tc>
        <w:tc>
          <w:tcPr>
            <w:tcW w:w="3021" w:type="dxa"/>
          </w:tcPr>
          <w:p w14:paraId="35C85CD6" w14:textId="311FB625" w:rsidR="0087292B" w:rsidRDefault="0087292B" w:rsidP="0087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Liberté </w:t>
            </w:r>
          </w:p>
        </w:tc>
        <w:tc>
          <w:tcPr>
            <w:tcW w:w="3021" w:type="dxa"/>
          </w:tcPr>
          <w:p w14:paraId="629E3B2E" w14:textId="4F072791" w:rsidR="0087292B" w:rsidRDefault="0087292B" w:rsidP="0087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Fraternité</w:t>
            </w:r>
          </w:p>
        </w:tc>
      </w:tr>
      <w:tr w:rsidR="0087292B" w14:paraId="7BB23C2F" w14:textId="77777777" w:rsidTr="0087292B">
        <w:tc>
          <w:tcPr>
            <w:tcW w:w="3020" w:type="dxa"/>
          </w:tcPr>
          <w:p w14:paraId="29BC8D4D" w14:textId="37F9C7B7" w:rsidR="0087292B" w:rsidRDefault="0087292B" w:rsidP="0087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</w:t>
            </w:r>
            <w:r w:rsidR="00CF594F">
              <w:rPr>
                <w:sz w:val="24"/>
                <w:szCs w:val="24"/>
              </w:rPr>
              <w:t xml:space="preserve"> 1</w:t>
            </w:r>
          </w:p>
        </w:tc>
        <w:tc>
          <w:tcPr>
            <w:tcW w:w="3021" w:type="dxa"/>
          </w:tcPr>
          <w:p w14:paraId="41859CD0" w14:textId="21903931" w:rsidR="0087292B" w:rsidRDefault="00CF594F" w:rsidP="0087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2</w:t>
            </w:r>
          </w:p>
        </w:tc>
        <w:tc>
          <w:tcPr>
            <w:tcW w:w="3021" w:type="dxa"/>
          </w:tcPr>
          <w:p w14:paraId="3DDDA93C" w14:textId="2A218018" w:rsidR="0087292B" w:rsidRDefault="00CF594F" w:rsidP="0087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3</w:t>
            </w:r>
          </w:p>
        </w:tc>
      </w:tr>
      <w:tr w:rsidR="0087292B" w14:paraId="595B386D" w14:textId="77777777" w:rsidTr="0087292B">
        <w:tc>
          <w:tcPr>
            <w:tcW w:w="3020" w:type="dxa"/>
          </w:tcPr>
          <w:p w14:paraId="7FBBCBA9" w14:textId="734BF53D" w:rsidR="0087292B" w:rsidRDefault="00B375A8" w:rsidP="0087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6</w:t>
            </w:r>
          </w:p>
        </w:tc>
        <w:tc>
          <w:tcPr>
            <w:tcW w:w="3021" w:type="dxa"/>
          </w:tcPr>
          <w:p w14:paraId="62810482" w14:textId="4F0222C0" w:rsidR="0087292B" w:rsidRDefault="00B375A8" w:rsidP="0087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4</w:t>
            </w:r>
          </w:p>
        </w:tc>
        <w:tc>
          <w:tcPr>
            <w:tcW w:w="3021" w:type="dxa"/>
          </w:tcPr>
          <w:p w14:paraId="0A96E1A5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</w:tr>
      <w:tr w:rsidR="0087292B" w14:paraId="24304F0F" w14:textId="77777777" w:rsidTr="0087292B">
        <w:tc>
          <w:tcPr>
            <w:tcW w:w="3020" w:type="dxa"/>
          </w:tcPr>
          <w:p w14:paraId="1B90A45D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16FE3371" w14:textId="3994FA9C" w:rsidR="0087292B" w:rsidRDefault="00B375A8" w:rsidP="0087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Artikel </w:t>
            </w:r>
            <w:r w:rsidR="00EF7110"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31083D9C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</w:tr>
      <w:tr w:rsidR="0087292B" w14:paraId="0C3995EA" w14:textId="77777777" w:rsidTr="0087292B">
        <w:tc>
          <w:tcPr>
            <w:tcW w:w="3020" w:type="dxa"/>
          </w:tcPr>
          <w:p w14:paraId="6C55AD91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2DF07994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7D74FDCD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</w:tr>
      <w:tr w:rsidR="0087292B" w14:paraId="0582736A" w14:textId="77777777" w:rsidTr="0087292B">
        <w:tc>
          <w:tcPr>
            <w:tcW w:w="3020" w:type="dxa"/>
          </w:tcPr>
          <w:p w14:paraId="1838EFFA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5B5B059D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4DF32FED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</w:tr>
      <w:tr w:rsidR="0087292B" w14:paraId="0C04958F" w14:textId="77777777" w:rsidTr="0087292B">
        <w:tc>
          <w:tcPr>
            <w:tcW w:w="3020" w:type="dxa"/>
          </w:tcPr>
          <w:p w14:paraId="78925497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20C40FB5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1C9B4722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</w:tr>
      <w:tr w:rsidR="0087292B" w14:paraId="7C947081" w14:textId="77777777" w:rsidTr="0087292B">
        <w:tc>
          <w:tcPr>
            <w:tcW w:w="3020" w:type="dxa"/>
          </w:tcPr>
          <w:p w14:paraId="26EA36E3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02487531" w14:textId="78016A72" w:rsidR="0087292B" w:rsidRDefault="00CF594F" w:rsidP="0087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12</w:t>
            </w:r>
          </w:p>
        </w:tc>
        <w:tc>
          <w:tcPr>
            <w:tcW w:w="3021" w:type="dxa"/>
          </w:tcPr>
          <w:p w14:paraId="30C47A4C" w14:textId="77777777" w:rsidR="0087292B" w:rsidRDefault="0087292B" w:rsidP="0087292B">
            <w:pPr>
              <w:rPr>
                <w:sz w:val="24"/>
                <w:szCs w:val="24"/>
              </w:rPr>
            </w:pPr>
          </w:p>
        </w:tc>
      </w:tr>
    </w:tbl>
    <w:p w14:paraId="25E658E6" w14:textId="440FEBAE" w:rsidR="0087292B" w:rsidRPr="0087292B" w:rsidRDefault="0087292B" w:rsidP="0087292B">
      <w:pPr>
        <w:rPr>
          <w:sz w:val="24"/>
          <w:szCs w:val="24"/>
        </w:rPr>
      </w:pPr>
    </w:p>
    <w:p w14:paraId="391B9BB1" w14:textId="77777777" w:rsidR="004803BC" w:rsidRPr="004803BC" w:rsidRDefault="004803BC" w:rsidP="004803BC">
      <w:pPr>
        <w:rPr>
          <w:sz w:val="24"/>
          <w:szCs w:val="24"/>
        </w:rPr>
      </w:pPr>
    </w:p>
    <w:sectPr w:rsidR="004803BC" w:rsidRPr="00480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17C3C"/>
    <w:multiLevelType w:val="hybridMultilevel"/>
    <w:tmpl w:val="CD4EE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71F07"/>
    <w:multiLevelType w:val="hybridMultilevel"/>
    <w:tmpl w:val="0356775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CF70F4"/>
    <w:multiLevelType w:val="hybridMultilevel"/>
    <w:tmpl w:val="02D04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471578">
    <w:abstractNumId w:val="2"/>
  </w:num>
  <w:num w:numId="2" w16cid:durableId="322047452">
    <w:abstractNumId w:val="1"/>
  </w:num>
  <w:num w:numId="3" w16cid:durableId="132397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53"/>
    <w:rsid w:val="004803BC"/>
    <w:rsid w:val="0057556F"/>
    <w:rsid w:val="006E033A"/>
    <w:rsid w:val="0072370C"/>
    <w:rsid w:val="0087292B"/>
    <w:rsid w:val="00924DE1"/>
    <w:rsid w:val="0096497E"/>
    <w:rsid w:val="00B375A8"/>
    <w:rsid w:val="00CC5753"/>
    <w:rsid w:val="00CF594F"/>
    <w:rsid w:val="00E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E445"/>
  <w15:chartTrackingRefBased/>
  <w15:docId w15:val="{FF2E5AC3-52A1-45B1-9E7F-962425D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03BC"/>
    <w:pPr>
      <w:ind w:left="720"/>
      <w:contextualSpacing/>
    </w:pPr>
  </w:style>
  <w:style w:type="table" w:styleId="Tabellenraster">
    <w:name w:val="Table Grid"/>
    <w:basedOn w:val="NormaleTabelle"/>
    <w:uiPriority w:val="39"/>
    <w:rsid w:val="0087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14</cp:revision>
  <dcterms:created xsi:type="dcterms:W3CDTF">2022-05-23T06:13:00Z</dcterms:created>
  <dcterms:modified xsi:type="dcterms:W3CDTF">2022-05-23T07:28:00Z</dcterms:modified>
</cp:coreProperties>
</file>