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68D5" w14:textId="77777777" w:rsidR="00572E4D" w:rsidRPr="00FB1FF1" w:rsidRDefault="00FB1FF1">
      <w:pPr>
        <w:rPr>
          <w:rFonts w:cstheme="minorHAnsi"/>
        </w:rPr>
      </w:pPr>
      <w:r w:rsidRPr="00FB1FF1">
        <w:rPr>
          <w:rFonts w:eastAsia="Times New Roman" w:cstheme="minorHAnsi"/>
          <w:noProof/>
          <w:sz w:val="24"/>
          <w:szCs w:val="24"/>
          <w:lang w:eastAsia="de-DE"/>
        </w:rPr>
        <w:drawing>
          <wp:anchor distT="0" distB="0" distL="114300" distR="114300" simplePos="0" relativeHeight="251658240" behindDoc="1" locked="0" layoutInCell="1" allowOverlap="1" wp14:anchorId="017829BD" wp14:editId="79E5DA20">
            <wp:simplePos x="0" y="0"/>
            <wp:positionH relativeFrom="column">
              <wp:posOffset>3832225</wp:posOffset>
            </wp:positionH>
            <wp:positionV relativeFrom="paragraph">
              <wp:posOffset>234950</wp:posOffset>
            </wp:positionV>
            <wp:extent cx="2228850" cy="1249680"/>
            <wp:effectExtent l="0" t="0" r="0" b="7620"/>
            <wp:wrapTight wrapText="bothSides">
              <wp:wrapPolygon edited="0">
                <wp:start x="0" y="0"/>
                <wp:lineTo x="0" y="21402"/>
                <wp:lineTo x="21415" y="21402"/>
                <wp:lineTo x="21415" y="0"/>
                <wp:lineTo x="0" y="0"/>
              </wp:wrapPolygon>
            </wp:wrapTight>
            <wp:docPr id="2" name="Grafik 2" descr="https://www.sueddeutsche.de/image/sz.1.4183191/704x396?v=154037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ueddeutsche.de/image/sz.1.4183191/704x396?v=15403711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85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F187D" w:rsidRPr="00FB1FF1">
        <w:rPr>
          <w:rFonts w:eastAsia="Times New Roman" w:cstheme="minorHAnsi"/>
          <w:b/>
          <w:bCs/>
          <w:sz w:val="28"/>
          <w:szCs w:val="28"/>
          <w:lang w:eastAsia="de-DE"/>
        </w:rPr>
        <w:t>M01 Exhumierung: Irische Regierung sucht Überreste von Heimkindern</w:t>
      </w:r>
    </w:p>
    <w:p w14:paraId="015270F9" w14:textId="77777777" w:rsidR="003F187D" w:rsidRPr="00FB1FF1" w:rsidRDefault="003F187D" w:rsidP="003F187D">
      <w:pPr>
        <w:spacing w:after="0" w:line="240" w:lineRule="auto"/>
        <w:jc w:val="right"/>
        <w:rPr>
          <w:rFonts w:eastAsia="Times New Roman" w:cstheme="minorHAnsi"/>
          <w:sz w:val="24"/>
          <w:szCs w:val="24"/>
          <w:lang w:eastAsia="de-DE"/>
        </w:rPr>
      </w:pPr>
    </w:p>
    <w:p w14:paraId="52C4BFC5" w14:textId="77777777" w:rsidR="0054659A" w:rsidRPr="00FB1FF1" w:rsidRDefault="0054659A" w:rsidP="003F187D">
      <w:pPr>
        <w:spacing w:before="100" w:beforeAutospacing="1" w:after="100" w:afterAutospacing="1" w:line="240" w:lineRule="auto"/>
        <w:rPr>
          <w:rFonts w:eastAsia="Times New Roman" w:cstheme="minorHAnsi"/>
          <w:sz w:val="24"/>
          <w:szCs w:val="24"/>
          <w:lang w:eastAsia="de-DE"/>
        </w:rPr>
        <w:sectPr w:rsidR="0054659A" w:rsidRPr="00FB1FF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60FDD510" w14:textId="77777777" w:rsidR="003F187D" w:rsidRPr="00FB1FF1" w:rsidRDefault="003F187D" w:rsidP="00FB1FF1">
      <w:pPr>
        <w:spacing w:after="0" w:line="240" w:lineRule="auto"/>
        <w:jc w:val="both"/>
        <w:rPr>
          <w:rFonts w:eastAsia="Times New Roman" w:cstheme="minorHAnsi"/>
          <w:b/>
          <w:sz w:val="24"/>
          <w:szCs w:val="24"/>
          <w:lang w:eastAsia="de-DE"/>
        </w:rPr>
      </w:pPr>
      <w:r w:rsidRPr="00FB1FF1">
        <w:rPr>
          <w:rFonts w:eastAsia="Times New Roman" w:cstheme="minorHAnsi"/>
          <w:b/>
          <w:sz w:val="24"/>
          <w:szCs w:val="24"/>
          <w:lang w:eastAsia="de-DE"/>
        </w:rPr>
        <w:t xml:space="preserve">Eigentlich ist Tuam genau das, was man als beschaulichen Ort bezeichnen würde. Die Ortschaft im Westen Irlands, im County Galway, hat nur etwa 9000 Einwohner… </w:t>
      </w:r>
    </w:p>
    <w:p w14:paraId="04E3ACB8" w14:textId="77777777" w:rsidR="00FB1FF1" w:rsidRPr="00FB1FF1" w:rsidRDefault="00FB1FF1" w:rsidP="00FB1FF1">
      <w:pPr>
        <w:spacing w:after="0" w:line="240" w:lineRule="auto"/>
        <w:jc w:val="both"/>
        <w:rPr>
          <w:rFonts w:eastAsia="Times New Roman" w:cstheme="minorHAnsi"/>
          <w:sz w:val="24"/>
          <w:szCs w:val="24"/>
          <w:lang w:eastAsia="de-DE"/>
        </w:rPr>
      </w:pPr>
    </w:p>
    <w:p w14:paraId="2D65C385" w14:textId="77777777" w:rsidR="00FB1FF1" w:rsidRPr="00FB1FF1" w:rsidRDefault="00FB1FF1" w:rsidP="00FB1FF1">
      <w:pPr>
        <w:spacing w:after="0" w:line="240" w:lineRule="auto"/>
        <w:jc w:val="right"/>
        <w:rPr>
          <w:rFonts w:eastAsia="Times New Roman" w:cstheme="minorHAnsi"/>
          <w:sz w:val="24"/>
          <w:szCs w:val="24"/>
          <w:lang w:eastAsia="de-DE"/>
        </w:rPr>
      </w:pPr>
      <w:r w:rsidRPr="00FB1FF1">
        <w:rPr>
          <w:rFonts w:eastAsia="Times New Roman" w:cstheme="minorHAnsi"/>
          <w:sz w:val="24"/>
          <w:szCs w:val="24"/>
          <w:lang w:eastAsia="de-DE"/>
        </w:rPr>
        <w:t>Unter dem Gelände in Tuam soll sich</w:t>
      </w:r>
      <w:r w:rsidRPr="00FB1FF1">
        <w:rPr>
          <w:rFonts w:eastAsia="Times New Roman" w:cstheme="minorHAnsi"/>
          <w:sz w:val="24"/>
          <w:szCs w:val="24"/>
          <w:lang w:eastAsia="de-DE"/>
        </w:rPr>
        <w:br/>
        <w:t>das Massengrab befinden. (Foto: AFP)</w:t>
      </w:r>
    </w:p>
    <w:p w14:paraId="340A9365" w14:textId="77777777" w:rsidR="003F187D" w:rsidRPr="00FB1FF1" w:rsidRDefault="003F187D" w:rsidP="00FB1FF1">
      <w:pPr>
        <w:spacing w:after="0" w:line="240" w:lineRule="auto"/>
        <w:jc w:val="both"/>
        <w:rPr>
          <w:rFonts w:eastAsia="Times New Roman" w:cstheme="minorHAnsi"/>
          <w:sz w:val="24"/>
          <w:szCs w:val="24"/>
          <w:lang w:eastAsia="de-DE"/>
        </w:rPr>
      </w:pPr>
      <w:r w:rsidRPr="00FB1FF1">
        <w:rPr>
          <w:rFonts w:eastAsia="Times New Roman" w:cstheme="minorHAnsi"/>
          <w:noProof/>
          <w:color w:val="0000FF"/>
          <w:sz w:val="24"/>
          <w:szCs w:val="24"/>
          <w:lang w:eastAsia="de-DE"/>
        </w:rPr>
        <w:drawing>
          <wp:anchor distT="0" distB="0" distL="114300" distR="114300" simplePos="0" relativeHeight="251659264" behindDoc="1" locked="0" layoutInCell="1" allowOverlap="1" wp14:anchorId="01EDECC0" wp14:editId="1FA028CA">
            <wp:simplePos x="0" y="0"/>
            <wp:positionH relativeFrom="column">
              <wp:posOffset>4210685</wp:posOffset>
            </wp:positionH>
            <wp:positionV relativeFrom="paragraph">
              <wp:posOffset>640715</wp:posOffset>
            </wp:positionV>
            <wp:extent cx="1666240" cy="1252855"/>
            <wp:effectExtent l="0" t="0" r="0" b="4445"/>
            <wp:wrapTight wrapText="bothSides">
              <wp:wrapPolygon edited="0">
                <wp:start x="0" y="0"/>
                <wp:lineTo x="0" y="21348"/>
                <wp:lineTo x="21238" y="21348"/>
                <wp:lineTo x="21238" y="0"/>
                <wp:lineTo x="0" y="0"/>
              </wp:wrapPolygon>
            </wp:wrapTight>
            <wp:docPr id="1" name="Grafik 1" descr="Kriminalität Massengrab mit 800 Kinderleichen entdeck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iminalität Massengrab mit 800 Kinderleichen entdeck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240" cy="1252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1FF1">
        <w:rPr>
          <w:rFonts w:eastAsia="Times New Roman" w:cstheme="minorHAnsi"/>
          <w:sz w:val="24"/>
          <w:szCs w:val="24"/>
          <w:lang w:eastAsia="de-DE"/>
        </w:rPr>
        <w:t>Tatsächlich ist der Ort heute aber für eines der dunkelsten Kapitel der irischen Geschichte bekannt - und könnte nun erneut in den Fokus der Öffentlichkeit rücken. Die irische Regierung hat auf dem Gelände eines ehemaligen Kinderheimes i</w:t>
      </w:r>
      <w:r w:rsidR="0054659A" w:rsidRPr="00FB1FF1">
        <w:rPr>
          <w:rFonts w:eastAsia="Times New Roman" w:cstheme="minorHAnsi"/>
          <w:sz w:val="24"/>
          <w:szCs w:val="24"/>
          <w:lang w:eastAsia="de-DE"/>
        </w:rPr>
        <w:t>n</w:t>
      </w:r>
      <w:r w:rsidRPr="00FB1FF1">
        <w:rPr>
          <w:rFonts w:eastAsia="Times New Roman" w:cstheme="minorHAnsi"/>
          <w:sz w:val="24"/>
          <w:szCs w:val="24"/>
          <w:lang w:eastAsia="de-DE"/>
        </w:rPr>
        <w:t xml:space="preserve"> Tuam systematische Ausgrabungen genehmigt. Der Grund: Bereits vor Jahrzehnten hatte man dort Skelette in der Erde gefunden. Anwohner glaubten damals allerdings, es handele sich um Opfer der irischen Hungersnot im 19. Jahrhundert. Jahre später entdeckten Experten in unterirdischen Kammern weitere menschliche Überreste, die meisten davon von Babys und Kindern.</w:t>
      </w:r>
    </w:p>
    <w:p w14:paraId="14C54783" w14:textId="58EE8004" w:rsidR="003F187D" w:rsidRPr="00FB1FF1" w:rsidRDefault="003F187D" w:rsidP="00FB1FF1">
      <w:pPr>
        <w:spacing w:after="0" w:line="240" w:lineRule="auto"/>
        <w:jc w:val="both"/>
        <w:rPr>
          <w:rFonts w:eastAsia="Times New Roman" w:cstheme="minorHAnsi"/>
          <w:sz w:val="24"/>
          <w:szCs w:val="24"/>
          <w:lang w:eastAsia="de-DE"/>
        </w:rPr>
      </w:pPr>
      <w:r w:rsidRPr="00FB1FF1">
        <w:rPr>
          <w:rFonts w:eastAsia="Times New Roman" w:cstheme="minorHAnsi"/>
          <w:sz w:val="24"/>
          <w:szCs w:val="24"/>
          <w:lang w:eastAsia="de-DE"/>
        </w:rPr>
        <w:t xml:space="preserve">Das Heim war von 1925 bis 1961 von der katholischen Kirche betrieben worden. In dieser Zeit lebten dort Tausende Frauen, die nichteheliche Kinder geboren hatten. Die Funde wurden von den Behörden allerdings lange Zeit nicht </w:t>
      </w:r>
      <w:r w:rsidR="00AF1A61" w:rsidRPr="00FB1FF1">
        <w:rPr>
          <w:rFonts w:eastAsia="Times New Roman" w:cstheme="minorHAnsi"/>
          <w:sz w:val="24"/>
          <w:szCs w:val="24"/>
          <w:lang w:eastAsia="de-DE"/>
        </w:rPr>
        <w:t>weiterverfolgt</w:t>
      </w:r>
      <w:r w:rsidRPr="00FB1FF1">
        <w:rPr>
          <w:rFonts w:eastAsia="Times New Roman" w:cstheme="minorHAnsi"/>
          <w:sz w:val="24"/>
          <w:szCs w:val="24"/>
          <w:lang w:eastAsia="de-DE"/>
        </w:rPr>
        <w:t>.</w:t>
      </w:r>
    </w:p>
    <w:p w14:paraId="6F551A72" w14:textId="77777777" w:rsidR="003F187D" w:rsidRPr="00FB1FF1" w:rsidRDefault="003F187D" w:rsidP="00FB1FF1">
      <w:pPr>
        <w:spacing w:after="0" w:line="240" w:lineRule="auto"/>
        <w:jc w:val="both"/>
        <w:rPr>
          <w:rFonts w:eastAsia="Times New Roman" w:cstheme="minorHAnsi"/>
          <w:sz w:val="24"/>
          <w:szCs w:val="24"/>
          <w:lang w:eastAsia="de-DE"/>
        </w:rPr>
      </w:pPr>
      <w:r w:rsidRPr="00FB1FF1">
        <w:rPr>
          <w:rFonts w:eastAsia="Times New Roman" w:cstheme="minorHAnsi"/>
          <w:sz w:val="24"/>
          <w:szCs w:val="24"/>
          <w:lang w:eastAsia="de-DE"/>
        </w:rPr>
        <w:t>Die Bewohner von Tuam sollen das Heim zumeist nur als "The Home" bezeichnet haben. Über das was dort passierte, sprach man nicht. Die Kindersterblichkeit soll immens hoch gewesen sein, viele kleine Mädchen und Jungen kamen durch Krankheiten wie Masern und Tuberkulose ums Leben…</w:t>
      </w:r>
    </w:p>
    <w:p w14:paraId="2EE4678C" w14:textId="77777777" w:rsidR="003F187D" w:rsidRPr="00FB1FF1" w:rsidRDefault="003F187D" w:rsidP="00FB1FF1">
      <w:pPr>
        <w:spacing w:after="0" w:line="240" w:lineRule="auto"/>
        <w:jc w:val="both"/>
        <w:rPr>
          <w:rFonts w:eastAsia="Times New Roman" w:cstheme="minorHAnsi"/>
          <w:sz w:val="24"/>
          <w:szCs w:val="24"/>
          <w:lang w:eastAsia="de-DE"/>
        </w:rPr>
      </w:pPr>
      <w:r w:rsidRPr="00FB1FF1">
        <w:rPr>
          <w:rFonts w:eastAsia="Times New Roman" w:cstheme="minorHAnsi"/>
          <w:sz w:val="24"/>
          <w:szCs w:val="24"/>
          <w:lang w:eastAsia="de-DE"/>
        </w:rPr>
        <w:t>2012 brachte die Historikerin Catherine Corless den Fall mit einem Artikel in einer Lokalzeitung erneut ins Rollen. Sie hatte ermittelt, dass in den 36 Jahren 796 Totenscheine für Babys ausgestellt worden waren. Im gleichen Zeitraum gab es jedoch lediglich eine beurkundete Bestattung. Die übrigen Leichen wurden demnach offenbar einfach in ein Massengrab geworfen</w:t>
      </w:r>
      <w:r w:rsidR="004B6C2A">
        <w:rPr>
          <w:rFonts w:eastAsia="Times New Roman" w:cstheme="minorHAnsi"/>
          <w:sz w:val="24"/>
          <w:szCs w:val="24"/>
          <w:lang w:eastAsia="de-DE"/>
        </w:rPr>
        <w:t xml:space="preserve">. </w:t>
      </w:r>
      <w:r w:rsidRPr="00FB1FF1">
        <w:rPr>
          <w:rFonts w:eastAsia="Times New Roman" w:cstheme="minorHAnsi"/>
          <w:sz w:val="24"/>
          <w:szCs w:val="24"/>
          <w:lang w:eastAsia="de-DE"/>
        </w:rPr>
        <w:t>Auf Corless' Betreiben hin nahm die Polizei damals die Ermittlungen</w:t>
      </w:r>
      <w:r w:rsidR="004B6C2A">
        <w:rPr>
          <w:rFonts w:eastAsia="Times New Roman" w:cstheme="minorHAnsi"/>
          <w:sz w:val="24"/>
          <w:szCs w:val="24"/>
          <w:lang w:eastAsia="de-DE"/>
        </w:rPr>
        <w:t xml:space="preserve"> </w:t>
      </w:r>
      <w:r w:rsidRPr="00FB1FF1">
        <w:rPr>
          <w:rFonts w:eastAsia="Times New Roman" w:cstheme="minorHAnsi"/>
          <w:sz w:val="24"/>
          <w:szCs w:val="24"/>
          <w:lang w:eastAsia="de-DE"/>
        </w:rPr>
        <w:t>auf.</w:t>
      </w:r>
    </w:p>
    <w:p w14:paraId="0B654180" w14:textId="77777777" w:rsidR="0054659A" w:rsidRDefault="003F187D" w:rsidP="00FB1FF1">
      <w:pPr>
        <w:spacing w:after="0" w:line="240" w:lineRule="auto"/>
        <w:jc w:val="both"/>
        <w:rPr>
          <w:rFonts w:ascii="Times New Roman" w:eastAsia="Times New Roman" w:hAnsi="Times New Roman" w:cs="Times New Roman"/>
          <w:sz w:val="24"/>
          <w:szCs w:val="24"/>
          <w:lang w:eastAsia="de-DE"/>
        </w:rPr>
        <w:sectPr w:rsidR="0054659A" w:rsidSect="00FB1FF1">
          <w:type w:val="continuous"/>
          <w:pgSz w:w="11906" w:h="16838"/>
          <w:pgMar w:top="851" w:right="851" w:bottom="851" w:left="1701" w:header="709" w:footer="709" w:gutter="0"/>
          <w:lnNumType w:countBy="5" w:restart="continuous"/>
          <w:cols w:space="708"/>
          <w:docGrid w:linePitch="360"/>
        </w:sectPr>
      </w:pPr>
      <w:r w:rsidRPr="00FB1FF1">
        <w:rPr>
          <w:rFonts w:eastAsia="Times New Roman" w:cstheme="minorHAnsi"/>
          <w:sz w:val="24"/>
          <w:szCs w:val="24"/>
          <w:lang w:eastAsia="de-DE"/>
        </w:rPr>
        <w:t>Was in dem Heim in Tuam geschehen sein soll, ist in Irlands Geschichte kein Einzelfall. Seit 2012 arbeitet eine Kommission die Hintergründe von Heimen für ledige Mütter und deren Kinder auf. Anfang März 2017 bestätigte diese bei einer Probeausgrabung offiziell, dass in dem Grab Kinder im Alter von bis zu drei Jahren liegen würden. Das hatten Untersuchungen der Knochen ergeben. Der Orden der Schwestern von Bon Secours, dem auch das Heim in Tuam unterstellt war, versprach 2017 die Ko</w:t>
      </w:r>
      <w:r w:rsidR="00FB1FF1" w:rsidRPr="00FB1FF1">
        <w:rPr>
          <w:rFonts w:eastAsia="Times New Roman" w:cstheme="minorHAnsi"/>
          <w:sz w:val="24"/>
          <w:szCs w:val="24"/>
          <w:lang w:eastAsia="de-DE"/>
        </w:rPr>
        <w:t>m</w:t>
      </w:r>
      <w:r w:rsidRPr="00FB1FF1">
        <w:rPr>
          <w:rFonts w:eastAsia="Times New Roman" w:cstheme="minorHAnsi"/>
          <w:sz w:val="24"/>
          <w:szCs w:val="24"/>
          <w:lang w:eastAsia="de-DE"/>
        </w:rPr>
        <w:t>mission zu unterstützen und teilte mit, dass alle Unterlagen aus der Zeit bereits 1961 an die örtlichen Behörden übergeben worden</w:t>
      </w:r>
      <w:r w:rsidR="00637DE9">
        <w:rPr>
          <w:rFonts w:eastAsia="Times New Roman" w:cstheme="minorHAnsi"/>
          <w:sz w:val="24"/>
          <w:szCs w:val="24"/>
          <w:lang w:eastAsia="de-DE"/>
        </w:rPr>
        <w:t xml:space="preserve"> </w:t>
      </w:r>
      <w:r w:rsidRPr="00FB1FF1">
        <w:rPr>
          <w:rFonts w:eastAsia="Times New Roman" w:cstheme="minorHAnsi"/>
          <w:sz w:val="24"/>
          <w:szCs w:val="24"/>
          <w:lang w:eastAsia="de-DE"/>
        </w:rPr>
        <w:t>seien</w:t>
      </w:r>
      <w:r w:rsidR="004B6C2A">
        <w:rPr>
          <w:rFonts w:eastAsia="Times New Roman" w:cstheme="minorHAnsi"/>
          <w:sz w:val="24"/>
          <w:szCs w:val="24"/>
          <w:lang w:eastAsia="de-DE"/>
        </w:rPr>
        <w:t>…</w:t>
      </w:r>
    </w:p>
    <w:p w14:paraId="468E8498" w14:textId="51786227" w:rsidR="003F187D" w:rsidRPr="00FB1FF1" w:rsidRDefault="003F187D" w:rsidP="003F187D">
      <w:pPr>
        <w:spacing w:after="0" w:line="240" w:lineRule="auto"/>
        <w:rPr>
          <w:rFonts w:eastAsia="Times New Roman" w:cstheme="minorHAnsi"/>
          <w:sz w:val="20"/>
          <w:szCs w:val="20"/>
          <w:lang w:eastAsia="de-DE"/>
        </w:rPr>
      </w:pPr>
      <w:r w:rsidRPr="00FB1FF1">
        <w:rPr>
          <w:rFonts w:eastAsia="Times New Roman" w:cstheme="minorHAnsi"/>
          <w:sz w:val="20"/>
          <w:szCs w:val="20"/>
          <w:lang w:eastAsia="de-DE"/>
        </w:rPr>
        <w:t xml:space="preserve">© SZ.de/ankl/ick/jsa Süddeutsche </w:t>
      </w:r>
      <w:r w:rsidR="00AF1A61" w:rsidRPr="00FB1FF1">
        <w:rPr>
          <w:rFonts w:eastAsia="Times New Roman" w:cstheme="minorHAnsi"/>
          <w:sz w:val="20"/>
          <w:szCs w:val="20"/>
          <w:lang w:eastAsia="de-DE"/>
        </w:rPr>
        <w:t>Zeitung, 24.</w:t>
      </w:r>
      <w:r w:rsidRPr="00FB1FF1">
        <w:rPr>
          <w:rFonts w:eastAsia="Times New Roman" w:cstheme="minorHAnsi"/>
          <w:sz w:val="20"/>
          <w:szCs w:val="20"/>
          <w:lang w:eastAsia="de-DE"/>
        </w:rPr>
        <w:t xml:space="preserve"> Oktober 2018</w:t>
      </w:r>
    </w:p>
    <w:p w14:paraId="6481A4CA" w14:textId="77777777" w:rsidR="00FB1FF1" w:rsidRPr="00315EDC" w:rsidRDefault="00637610" w:rsidP="003F187D">
      <w:pPr>
        <w:spacing w:after="0" w:line="240" w:lineRule="auto"/>
        <w:rPr>
          <w:rFonts w:ascii="Times New Roman" w:eastAsia="Times New Roman" w:hAnsi="Times New Roman" w:cs="Times New Roman"/>
          <w:sz w:val="18"/>
          <w:szCs w:val="18"/>
          <w:lang w:eastAsia="de-DE"/>
        </w:rPr>
      </w:pPr>
      <w:hyperlink r:id="rId16" w:history="1">
        <w:r w:rsidR="003F187D" w:rsidRPr="00315EDC">
          <w:rPr>
            <w:rStyle w:val="Hyperlink"/>
            <w:rFonts w:eastAsia="Times New Roman" w:cstheme="minorHAnsi"/>
            <w:sz w:val="18"/>
            <w:szCs w:val="18"/>
            <w:lang w:eastAsia="de-DE"/>
          </w:rPr>
          <w:t>https://www.sueddeutsche.de/panorama/exhumierung-irische-regieru</w:t>
        </w:r>
        <w:r w:rsidR="003F187D" w:rsidRPr="00315EDC">
          <w:rPr>
            <w:rStyle w:val="Hyperlink"/>
            <w:rFonts w:eastAsia="Times New Roman" w:cstheme="minorHAnsi"/>
            <w:sz w:val="18"/>
            <w:szCs w:val="18"/>
            <w:lang w:eastAsia="de-DE"/>
          </w:rPr>
          <w:t>n</w:t>
        </w:r>
        <w:r w:rsidR="003F187D" w:rsidRPr="00315EDC">
          <w:rPr>
            <w:rStyle w:val="Hyperlink"/>
            <w:rFonts w:eastAsia="Times New Roman" w:cstheme="minorHAnsi"/>
            <w:sz w:val="18"/>
            <w:szCs w:val="18"/>
            <w:lang w:eastAsia="de-DE"/>
          </w:rPr>
          <w:t>g-sucht-ueberreste-von-heimkindern-1.4183188</w:t>
        </w:r>
      </w:hyperlink>
      <w:r w:rsidR="003F187D" w:rsidRPr="00315EDC">
        <w:rPr>
          <w:rFonts w:ascii="Times New Roman" w:eastAsia="Times New Roman" w:hAnsi="Times New Roman" w:cs="Times New Roman"/>
          <w:sz w:val="18"/>
          <w:szCs w:val="18"/>
          <w:lang w:eastAsia="de-DE"/>
        </w:rPr>
        <w:t xml:space="preserve"> (2020-11-18)</w:t>
      </w:r>
    </w:p>
    <w:p w14:paraId="5C9BD6F6" w14:textId="77777777" w:rsidR="004B6C2A" w:rsidRDefault="004B6C2A" w:rsidP="003F187D">
      <w:pPr>
        <w:spacing w:after="0" w:line="240" w:lineRule="auto"/>
        <w:rPr>
          <w:rFonts w:ascii="Times New Roman" w:eastAsia="Times New Roman" w:hAnsi="Times New Roman" w:cs="Times New Roman"/>
          <w:sz w:val="24"/>
          <w:szCs w:val="24"/>
          <w:lang w:eastAsia="de-DE"/>
        </w:rPr>
      </w:pPr>
    </w:p>
    <w:p w14:paraId="619285B0" w14:textId="77777777" w:rsidR="004B6C2A" w:rsidRPr="004B6C2A" w:rsidRDefault="004B6C2A" w:rsidP="003F187D">
      <w:pPr>
        <w:spacing w:after="0" w:line="240" w:lineRule="auto"/>
        <w:rPr>
          <w:rFonts w:eastAsia="Times New Roman" w:cstheme="minorHAnsi"/>
          <w:b/>
          <w:sz w:val="24"/>
          <w:szCs w:val="24"/>
          <w:lang w:eastAsia="de-DE"/>
        </w:rPr>
      </w:pPr>
      <w:r w:rsidRPr="004B6C2A">
        <w:rPr>
          <w:rFonts w:eastAsia="Times New Roman" w:cstheme="minorHAnsi"/>
          <w:b/>
          <w:sz w:val="24"/>
          <w:szCs w:val="24"/>
          <w:lang w:eastAsia="de-DE"/>
        </w:rPr>
        <w:t>Arbeitsaufträge</w:t>
      </w:r>
    </w:p>
    <w:p w14:paraId="4D1FA779" w14:textId="77777777" w:rsidR="004B6C2A" w:rsidRDefault="004B6C2A" w:rsidP="004B6C2A">
      <w:pPr>
        <w:pStyle w:val="Listenabsatz"/>
        <w:numPr>
          <w:ilvl w:val="0"/>
          <w:numId w:val="4"/>
        </w:numPr>
        <w:spacing w:after="0" w:line="240" w:lineRule="auto"/>
        <w:rPr>
          <w:rFonts w:eastAsia="Times New Roman" w:cstheme="minorHAnsi"/>
          <w:sz w:val="24"/>
          <w:szCs w:val="24"/>
          <w:lang w:eastAsia="de-DE"/>
        </w:rPr>
      </w:pPr>
      <w:r>
        <w:rPr>
          <w:rFonts w:eastAsia="Times New Roman" w:cstheme="minorHAnsi"/>
          <w:sz w:val="24"/>
          <w:szCs w:val="24"/>
          <w:lang w:eastAsia="de-DE"/>
        </w:rPr>
        <w:t>Fassen Sie die wesentlichen Aussagen des Textes zusammen!</w:t>
      </w:r>
    </w:p>
    <w:p w14:paraId="5268B46F" w14:textId="77777777" w:rsidR="00637DE9" w:rsidRDefault="00637DE9" w:rsidP="004B6C2A">
      <w:pPr>
        <w:pStyle w:val="Listenabsatz"/>
        <w:numPr>
          <w:ilvl w:val="0"/>
          <w:numId w:val="4"/>
        </w:numPr>
        <w:spacing w:after="0" w:line="240" w:lineRule="auto"/>
        <w:rPr>
          <w:rFonts w:eastAsia="Times New Roman" w:cstheme="minorHAnsi"/>
          <w:sz w:val="24"/>
          <w:szCs w:val="24"/>
          <w:lang w:eastAsia="de-DE"/>
        </w:rPr>
      </w:pPr>
      <w:r>
        <w:rPr>
          <w:rFonts w:eastAsia="Times New Roman" w:cstheme="minorHAnsi"/>
          <w:sz w:val="24"/>
          <w:szCs w:val="24"/>
          <w:lang w:eastAsia="de-DE"/>
        </w:rPr>
        <w:t>Informieren Sie sich über die Lebensumstände in Irland in der Zeit 1920er-1960er.</w:t>
      </w:r>
    </w:p>
    <w:p w14:paraId="633589CD" w14:textId="298EE31A" w:rsidR="00AF1A61" w:rsidRDefault="004B6C2A" w:rsidP="00AF1A61">
      <w:pPr>
        <w:pStyle w:val="Listenabsatz"/>
        <w:numPr>
          <w:ilvl w:val="0"/>
          <w:numId w:val="4"/>
        </w:numPr>
        <w:spacing w:after="0" w:line="240" w:lineRule="auto"/>
        <w:rPr>
          <w:rFonts w:eastAsia="Times New Roman" w:cstheme="minorHAnsi"/>
          <w:sz w:val="24"/>
          <w:szCs w:val="24"/>
          <w:lang w:eastAsia="de-DE"/>
        </w:rPr>
      </w:pPr>
      <w:r w:rsidRPr="00637DE9">
        <w:rPr>
          <w:rFonts w:eastAsia="Times New Roman" w:cstheme="minorHAnsi"/>
          <w:sz w:val="24"/>
          <w:szCs w:val="24"/>
          <w:lang w:eastAsia="de-DE"/>
        </w:rPr>
        <w:t>Überlegen Sie sich Fragen, die</w:t>
      </w:r>
      <w:r w:rsidR="00637DE9" w:rsidRPr="00637DE9">
        <w:rPr>
          <w:rFonts w:eastAsia="Times New Roman" w:cstheme="minorHAnsi"/>
          <w:sz w:val="24"/>
          <w:szCs w:val="24"/>
          <w:lang w:eastAsia="de-DE"/>
        </w:rPr>
        <w:br/>
      </w:r>
      <w:r w:rsidR="00637DE9">
        <w:rPr>
          <w:rFonts w:eastAsia="Times New Roman" w:cstheme="minorHAnsi"/>
          <w:sz w:val="24"/>
          <w:szCs w:val="24"/>
          <w:lang w:eastAsia="de-DE"/>
        </w:rPr>
        <w:t xml:space="preserve">a.) </w:t>
      </w:r>
      <w:r w:rsidR="00637DE9" w:rsidRPr="00637DE9">
        <w:rPr>
          <w:rFonts w:eastAsia="Times New Roman" w:cstheme="minorHAnsi"/>
          <w:sz w:val="24"/>
          <w:szCs w:val="24"/>
          <w:lang w:eastAsia="de-DE"/>
        </w:rPr>
        <w:t>sich für Sie nach dem Lesen des Artikels ergeben</w:t>
      </w:r>
      <w:r w:rsidR="00637DE9" w:rsidRPr="00637DE9">
        <w:rPr>
          <w:rFonts w:eastAsia="Times New Roman" w:cstheme="minorHAnsi"/>
          <w:sz w:val="24"/>
          <w:szCs w:val="24"/>
          <w:lang w:eastAsia="de-DE"/>
        </w:rPr>
        <w:br/>
      </w:r>
      <w:r w:rsidR="00637DE9">
        <w:rPr>
          <w:rFonts w:eastAsia="Times New Roman" w:cstheme="minorHAnsi"/>
          <w:sz w:val="24"/>
          <w:szCs w:val="24"/>
          <w:lang w:eastAsia="de-DE"/>
        </w:rPr>
        <w:t xml:space="preserve">b.) </w:t>
      </w:r>
      <w:r w:rsidRPr="00637DE9">
        <w:rPr>
          <w:rFonts w:eastAsia="Times New Roman" w:cstheme="minorHAnsi"/>
          <w:sz w:val="24"/>
          <w:szCs w:val="24"/>
          <w:lang w:eastAsia="de-DE"/>
        </w:rPr>
        <w:t>Sie Catherine Co</w:t>
      </w:r>
      <w:r w:rsidR="00637DE9" w:rsidRPr="00637DE9">
        <w:rPr>
          <w:rFonts w:eastAsia="Times New Roman" w:cstheme="minorHAnsi"/>
          <w:sz w:val="24"/>
          <w:szCs w:val="24"/>
          <w:lang w:eastAsia="de-DE"/>
        </w:rPr>
        <w:t>r</w:t>
      </w:r>
      <w:r w:rsidRPr="00637DE9">
        <w:rPr>
          <w:rFonts w:eastAsia="Times New Roman" w:cstheme="minorHAnsi"/>
          <w:sz w:val="24"/>
          <w:szCs w:val="24"/>
          <w:lang w:eastAsia="de-DE"/>
        </w:rPr>
        <w:t>less in einem Interview stellen würden.</w:t>
      </w:r>
    </w:p>
    <w:p w14:paraId="69AB1C48" w14:textId="2B145C9F" w:rsidR="00AF1A61" w:rsidRDefault="00AF1A61" w:rsidP="00AF1A61">
      <w:pPr>
        <w:spacing w:after="0" w:line="240" w:lineRule="auto"/>
        <w:rPr>
          <w:rFonts w:eastAsia="Times New Roman" w:cstheme="minorHAnsi"/>
          <w:sz w:val="28"/>
          <w:szCs w:val="28"/>
          <w:u w:val="single"/>
          <w:lang w:eastAsia="de-DE"/>
        </w:rPr>
      </w:pPr>
      <w:r w:rsidRPr="00AF1A61">
        <w:rPr>
          <w:rFonts w:eastAsia="Times New Roman" w:cstheme="minorHAnsi"/>
          <w:sz w:val="28"/>
          <w:szCs w:val="28"/>
          <w:u w:val="single"/>
          <w:lang w:eastAsia="de-DE"/>
        </w:rPr>
        <w:lastRenderedPageBreak/>
        <w:t>Aufgabe 1</w:t>
      </w:r>
    </w:p>
    <w:p w14:paraId="47321B19" w14:textId="4BAF5624" w:rsidR="00AF1A61" w:rsidRDefault="00AF1A61" w:rsidP="00AF1A61">
      <w:pPr>
        <w:spacing w:after="0" w:line="240" w:lineRule="auto"/>
        <w:rPr>
          <w:rFonts w:eastAsia="Times New Roman" w:cstheme="minorHAnsi"/>
          <w:sz w:val="24"/>
          <w:szCs w:val="24"/>
          <w:lang w:eastAsia="de-DE"/>
        </w:rPr>
      </w:pPr>
      <w:r>
        <w:rPr>
          <w:rFonts w:eastAsia="Times New Roman" w:cstheme="minorHAnsi"/>
          <w:sz w:val="24"/>
          <w:szCs w:val="24"/>
          <w:lang w:eastAsia="de-DE"/>
        </w:rPr>
        <w:t>Unter Gelände des Heimes ist ein Massengrab, welches zwischen</w:t>
      </w:r>
      <w:r w:rsidR="00E42227">
        <w:rPr>
          <w:rFonts w:eastAsia="Times New Roman" w:cstheme="minorHAnsi"/>
          <w:sz w:val="24"/>
          <w:szCs w:val="24"/>
          <w:lang w:eastAsia="de-DE"/>
        </w:rPr>
        <w:t xml:space="preserve"> 1925 bis 1961 entstanden ist. Dort wurden Kinderskelette gefunden und somit eine Ausgrabung angefordert. </w:t>
      </w:r>
    </w:p>
    <w:p w14:paraId="208883BD" w14:textId="6F3746D5" w:rsidR="00E42227" w:rsidRDefault="00E42227" w:rsidP="00AF1A61">
      <w:pPr>
        <w:spacing w:after="0" w:line="240" w:lineRule="auto"/>
        <w:rPr>
          <w:rFonts w:eastAsia="Times New Roman" w:cstheme="minorHAnsi"/>
          <w:sz w:val="24"/>
          <w:szCs w:val="24"/>
          <w:lang w:eastAsia="de-DE"/>
        </w:rPr>
      </w:pPr>
      <w:r>
        <w:rPr>
          <w:rFonts w:eastAsia="Times New Roman" w:cstheme="minorHAnsi"/>
          <w:sz w:val="24"/>
          <w:szCs w:val="24"/>
          <w:lang w:eastAsia="de-DE"/>
        </w:rPr>
        <w:t>In diesen 36 Jahren lebten dort tausende Frauen, welche ledig Kinder geboren hatten. Das Heim hatte auch einen Namen, „The Home“, doch niemand hat sich für die Geschehnisse um den Ort interessiert und daher sind die Tode auch geheim geblieben. Mangelnde Hygiene war nach Aussagen</w:t>
      </w:r>
      <w:r w:rsidR="00745ADC">
        <w:rPr>
          <w:rFonts w:eastAsia="Times New Roman" w:cstheme="minorHAnsi"/>
          <w:sz w:val="24"/>
          <w:szCs w:val="24"/>
          <w:lang w:eastAsia="de-DE"/>
        </w:rPr>
        <w:t xml:space="preserve"> die größte Todesursache und  somit haben Krankheiten wie Tuberkulose oder Masern den Kindern das Überleben schwer gemacht.</w:t>
      </w:r>
    </w:p>
    <w:p w14:paraId="67D1BEC5" w14:textId="77777777" w:rsidR="00E42227" w:rsidRPr="00AF1A61" w:rsidRDefault="00E42227" w:rsidP="00AF1A61">
      <w:pPr>
        <w:spacing w:after="0" w:line="240" w:lineRule="auto"/>
        <w:rPr>
          <w:rFonts w:eastAsia="Times New Roman" w:cstheme="minorHAnsi"/>
          <w:sz w:val="24"/>
          <w:szCs w:val="24"/>
          <w:lang w:eastAsia="de-DE"/>
        </w:rPr>
      </w:pPr>
    </w:p>
    <w:sectPr w:rsidR="00E42227" w:rsidRPr="00AF1A61" w:rsidSect="0054659A">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B1649" w14:textId="77777777" w:rsidR="00637610" w:rsidRDefault="00637610" w:rsidP="00E646A9">
      <w:pPr>
        <w:spacing w:after="0" w:line="240" w:lineRule="auto"/>
      </w:pPr>
      <w:r>
        <w:separator/>
      </w:r>
    </w:p>
  </w:endnote>
  <w:endnote w:type="continuationSeparator" w:id="0">
    <w:p w14:paraId="6F0F7B13" w14:textId="77777777" w:rsidR="00637610" w:rsidRDefault="00637610" w:rsidP="00E6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E2AF" w14:textId="77777777" w:rsidR="00B13720" w:rsidRDefault="00B137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2B2E" w14:textId="77777777" w:rsidR="00B13720" w:rsidRDefault="00B137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C35D9" w14:textId="77777777" w:rsidR="00B13720" w:rsidRDefault="00B137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1C362" w14:textId="77777777" w:rsidR="00637610" w:rsidRDefault="00637610" w:rsidP="00E646A9">
      <w:pPr>
        <w:spacing w:after="0" w:line="240" w:lineRule="auto"/>
      </w:pPr>
      <w:r>
        <w:separator/>
      </w:r>
    </w:p>
  </w:footnote>
  <w:footnote w:type="continuationSeparator" w:id="0">
    <w:p w14:paraId="4D30A7DA" w14:textId="77777777" w:rsidR="00637610" w:rsidRDefault="00637610" w:rsidP="00E64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D647" w14:textId="77777777" w:rsidR="00B13720" w:rsidRDefault="00B137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E716" w14:textId="117B67CF" w:rsidR="004D6375" w:rsidRPr="008C37D2" w:rsidRDefault="004D6375" w:rsidP="004D6375">
    <w:pPr>
      <w:pStyle w:val="Kopfzeile"/>
      <w:tabs>
        <w:tab w:val="clear" w:pos="4536"/>
        <w:tab w:val="left" w:pos="1560"/>
        <w:tab w:val="left" w:pos="7371"/>
      </w:tabs>
      <w:spacing w:line="360" w:lineRule="auto"/>
      <w:rPr>
        <w:rFonts w:ascii="Arial" w:hAnsi="Arial" w:cs="Arial"/>
      </w:rPr>
    </w:pPr>
    <w:r>
      <w:rPr>
        <w:noProof/>
        <w:lang w:eastAsia="de-DE"/>
      </w:rPr>
      <w:t>M</w:t>
    </w:r>
    <w:r w:rsidR="00B13720">
      <w:rPr>
        <w:noProof/>
        <w:lang w:eastAsia="de-DE"/>
      </w:rPr>
      <w:t>at</w:t>
    </w:r>
    <w:r>
      <w:rPr>
        <w:noProof/>
        <w:lang w:eastAsia="de-DE"/>
      </w:rPr>
      <w:t xml:space="preserve"> 2</w:t>
    </w:r>
    <w:r w:rsidR="00E646A9">
      <w:tab/>
    </w:r>
    <w:r w:rsidR="00E646A9" w:rsidRPr="00E646A9">
      <w:rPr>
        <w:rFonts w:ascii="Arial" w:hAnsi="Arial" w:cs="Arial"/>
        <w:b/>
        <w:sz w:val="24"/>
        <w:szCs w:val="24"/>
      </w:rPr>
      <w:t>Die Würde des Menschen ist</w:t>
    </w:r>
    <w:r w:rsidR="00E646A9">
      <w:t xml:space="preserve"> </w:t>
    </w:r>
    <w:r w:rsidR="00E646A9" w:rsidRPr="00E646A9">
      <w:rPr>
        <w:rFonts w:ascii="Arial" w:hAnsi="Arial" w:cs="Arial"/>
        <w:b/>
        <w:sz w:val="24"/>
        <w:szCs w:val="24"/>
      </w:rPr>
      <w:t>unantastbar</w:t>
    </w:r>
    <w:r w:rsidR="00E646A9">
      <w:rPr>
        <w:rFonts w:ascii="Arial" w:hAnsi="Arial" w:cs="Arial"/>
        <w:b/>
        <w:sz w:val="24"/>
        <w:szCs w:val="24"/>
      </w:rPr>
      <w:t xml:space="preserve"> </w:t>
    </w:r>
  </w:p>
  <w:p w14:paraId="70478379" w14:textId="71C81F9E" w:rsidR="00E646A9" w:rsidRPr="008C37D2" w:rsidRDefault="00E646A9" w:rsidP="004D6375">
    <w:pPr>
      <w:pStyle w:val="Kopfzeile"/>
      <w:tabs>
        <w:tab w:val="clear" w:pos="4536"/>
        <w:tab w:val="left" w:pos="1560"/>
        <w:tab w:val="left" w:pos="7371"/>
      </w:tabs>
      <w:spacing w:line="360" w:lineRule="auto"/>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3FA1" w14:textId="77777777" w:rsidR="00B13720" w:rsidRDefault="00B137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2382"/>
    <w:multiLevelType w:val="multilevel"/>
    <w:tmpl w:val="EE1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C1092"/>
    <w:multiLevelType w:val="hybridMultilevel"/>
    <w:tmpl w:val="90DE1498"/>
    <w:lvl w:ilvl="0" w:tplc="4198D4E2">
      <w:start w:val="201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3F4327"/>
    <w:multiLevelType w:val="multilevel"/>
    <w:tmpl w:val="F85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320B5"/>
    <w:multiLevelType w:val="hybridMultilevel"/>
    <w:tmpl w:val="802A34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4610EF"/>
    <w:multiLevelType w:val="multilevel"/>
    <w:tmpl w:val="C8F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87D"/>
    <w:rsid w:val="00263CB4"/>
    <w:rsid w:val="00315EDC"/>
    <w:rsid w:val="00326BD1"/>
    <w:rsid w:val="00350D41"/>
    <w:rsid w:val="003F187D"/>
    <w:rsid w:val="00487EA1"/>
    <w:rsid w:val="004B0C58"/>
    <w:rsid w:val="004B6C2A"/>
    <w:rsid w:val="004D6375"/>
    <w:rsid w:val="00506B53"/>
    <w:rsid w:val="005372BD"/>
    <w:rsid w:val="0054659A"/>
    <w:rsid w:val="00572E4D"/>
    <w:rsid w:val="0058384B"/>
    <w:rsid w:val="00600E6B"/>
    <w:rsid w:val="00637610"/>
    <w:rsid w:val="00637DE9"/>
    <w:rsid w:val="006A7A30"/>
    <w:rsid w:val="00745ADC"/>
    <w:rsid w:val="00762606"/>
    <w:rsid w:val="008409DB"/>
    <w:rsid w:val="00864D50"/>
    <w:rsid w:val="009D5CD8"/>
    <w:rsid w:val="009F3EB3"/>
    <w:rsid w:val="00AF1A61"/>
    <w:rsid w:val="00B13720"/>
    <w:rsid w:val="00B57D7D"/>
    <w:rsid w:val="00BC60CD"/>
    <w:rsid w:val="00BD3BC4"/>
    <w:rsid w:val="00C44F62"/>
    <w:rsid w:val="00C518E4"/>
    <w:rsid w:val="00E42227"/>
    <w:rsid w:val="00E646A9"/>
    <w:rsid w:val="00FB1F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1828"/>
  <w15:docId w15:val="{81BAB87A-8678-4C03-9776-392CF230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F187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F187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F187D"/>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F187D"/>
    <w:rPr>
      <w:rFonts w:ascii="Times New Roman" w:eastAsia="Times New Roman" w:hAnsi="Times New Roman" w:cs="Times New Roman"/>
      <w:b/>
      <w:bCs/>
      <w:sz w:val="27"/>
      <w:szCs w:val="27"/>
      <w:lang w:eastAsia="de-DE"/>
    </w:rPr>
  </w:style>
  <w:style w:type="character" w:customStyle="1" w:styleId="css-1keap3i">
    <w:name w:val="css-1keap3i"/>
    <w:basedOn w:val="Absatz-Standardschriftart"/>
    <w:rsid w:val="003F187D"/>
  </w:style>
  <w:style w:type="character" w:customStyle="1" w:styleId="css-pcxqtt">
    <w:name w:val="css-pcxqtt"/>
    <w:basedOn w:val="Absatz-Standardschriftart"/>
    <w:rsid w:val="003F187D"/>
  </w:style>
  <w:style w:type="character" w:customStyle="1" w:styleId="css-1kuo4az">
    <w:name w:val="css-1kuo4az"/>
    <w:basedOn w:val="Absatz-Standardschriftart"/>
    <w:rsid w:val="003F187D"/>
  </w:style>
  <w:style w:type="paragraph" w:styleId="StandardWeb">
    <w:name w:val="Normal (Web)"/>
    <w:basedOn w:val="Standard"/>
    <w:uiPriority w:val="99"/>
    <w:semiHidden/>
    <w:unhideWhenUsed/>
    <w:rsid w:val="003F187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F187D"/>
    <w:rPr>
      <w:color w:val="0000FF"/>
      <w:u w:val="single"/>
    </w:rPr>
  </w:style>
  <w:style w:type="character" w:customStyle="1" w:styleId="css-1hoe5so">
    <w:name w:val="css-1hoe5so"/>
    <w:basedOn w:val="Absatz-Standardschriftart"/>
    <w:rsid w:val="003F187D"/>
  </w:style>
  <w:style w:type="paragraph" w:customStyle="1" w:styleId="sz-teasersummary">
    <w:name w:val="sz-teaser__summary"/>
    <w:basedOn w:val="Standard"/>
    <w:rsid w:val="003F187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epvm6">
    <w:name w:val="css-epvm6"/>
    <w:basedOn w:val="Absatz-Standardschriftart"/>
    <w:rsid w:val="003F187D"/>
  </w:style>
  <w:style w:type="paragraph" w:styleId="Sprechblasentext">
    <w:name w:val="Balloon Text"/>
    <w:basedOn w:val="Standard"/>
    <w:link w:val="SprechblasentextZchn"/>
    <w:uiPriority w:val="99"/>
    <w:semiHidden/>
    <w:unhideWhenUsed/>
    <w:rsid w:val="003F18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87D"/>
    <w:rPr>
      <w:rFonts w:ascii="Tahoma" w:hAnsi="Tahoma" w:cs="Tahoma"/>
      <w:sz w:val="16"/>
      <w:szCs w:val="16"/>
    </w:rPr>
  </w:style>
  <w:style w:type="character" w:styleId="Zeilennummer">
    <w:name w:val="line number"/>
    <w:basedOn w:val="Absatz-Standardschriftart"/>
    <w:uiPriority w:val="99"/>
    <w:semiHidden/>
    <w:unhideWhenUsed/>
    <w:rsid w:val="0054659A"/>
  </w:style>
  <w:style w:type="paragraph" w:styleId="Kopfzeile">
    <w:name w:val="header"/>
    <w:basedOn w:val="Standard"/>
    <w:link w:val="KopfzeileZchn"/>
    <w:unhideWhenUsed/>
    <w:rsid w:val="00E646A9"/>
    <w:pPr>
      <w:tabs>
        <w:tab w:val="center" w:pos="4536"/>
        <w:tab w:val="right" w:pos="9072"/>
      </w:tabs>
      <w:spacing w:after="0" w:line="240" w:lineRule="auto"/>
    </w:pPr>
  </w:style>
  <w:style w:type="character" w:customStyle="1" w:styleId="KopfzeileZchn">
    <w:name w:val="Kopfzeile Zchn"/>
    <w:basedOn w:val="Absatz-Standardschriftart"/>
    <w:link w:val="Kopfzeile"/>
    <w:rsid w:val="00E646A9"/>
  </w:style>
  <w:style w:type="paragraph" w:styleId="Fuzeile">
    <w:name w:val="footer"/>
    <w:basedOn w:val="Standard"/>
    <w:link w:val="FuzeileZchn"/>
    <w:uiPriority w:val="99"/>
    <w:unhideWhenUsed/>
    <w:rsid w:val="00E646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46A9"/>
  </w:style>
  <w:style w:type="paragraph" w:styleId="Listenabsatz">
    <w:name w:val="List Paragraph"/>
    <w:basedOn w:val="Standard"/>
    <w:uiPriority w:val="34"/>
    <w:qFormat/>
    <w:rsid w:val="004B6C2A"/>
    <w:pPr>
      <w:ind w:left="720"/>
      <w:contextualSpacing/>
    </w:pPr>
  </w:style>
  <w:style w:type="paragraph" w:customStyle="1" w:styleId="dachzeile">
    <w:name w:val="dachzeile"/>
    <w:basedOn w:val="Standard"/>
    <w:rsid w:val="009F3EB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utor">
    <w:name w:val="autor"/>
    <w:basedOn w:val="Standard"/>
    <w:rsid w:val="009F3EB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315EDC"/>
    <w:rPr>
      <w:color w:val="800080" w:themeColor="followedHyperlink"/>
      <w:u w:val="single"/>
    </w:rPr>
  </w:style>
  <w:style w:type="character" w:styleId="Seitenzahl">
    <w:name w:val="page number"/>
    <w:basedOn w:val="Absatz-Standardschriftart"/>
    <w:uiPriority w:val="99"/>
    <w:rsid w:val="004D6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25016">
      <w:bodyDiv w:val="1"/>
      <w:marLeft w:val="0"/>
      <w:marRight w:val="0"/>
      <w:marTop w:val="0"/>
      <w:marBottom w:val="0"/>
      <w:divBdr>
        <w:top w:val="none" w:sz="0" w:space="0" w:color="auto"/>
        <w:left w:val="none" w:sz="0" w:space="0" w:color="auto"/>
        <w:bottom w:val="none" w:sz="0" w:space="0" w:color="auto"/>
        <w:right w:val="none" w:sz="0" w:space="0" w:color="auto"/>
      </w:divBdr>
    </w:div>
    <w:div w:id="964233555">
      <w:bodyDiv w:val="1"/>
      <w:marLeft w:val="0"/>
      <w:marRight w:val="0"/>
      <w:marTop w:val="0"/>
      <w:marBottom w:val="0"/>
      <w:divBdr>
        <w:top w:val="none" w:sz="0" w:space="0" w:color="auto"/>
        <w:left w:val="none" w:sz="0" w:space="0" w:color="auto"/>
        <w:bottom w:val="none" w:sz="0" w:space="0" w:color="auto"/>
        <w:right w:val="none" w:sz="0" w:space="0" w:color="auto"/>
      </w:divBdr>
      <w:divsChild>
        <w:div w:id="1844465075">
          <w:marLeft w:val="0"/>
          <w:marRight w:val="0"/>
          <w:marTop w:val="0"/>
          <w:marBottom w:val="0"/>
          <w:divBdr>
            <w:top w:val="none" w:sz="0" w:space="0" w:color="auto"/>
            <w:left w:val="none" w:sz="0" w:space="0" w:color="auto"/>
            <w:bottom w:val="none" w:sz="0" w:space="0" w:color="auto"/>
            <w:right w:val="none" w:sz="0" w:space="0" w:color="auto"/>
          </w:divBdr>
          <w:divsChild>
            <w:div w:id="838083643">
              <w:marLeft w:val="0"/>
              <w:marRight w:val="0"/>
              <w:marTop w:val="0"/>
              <w:marBottom w:val="0"/>
              <w:divBdr>
                <w:top w:val="none" w:sz="0" w:space="0" w:color="auto"/>
                <w:left w:val="none" w:sz="0" w:space="0" w:color="auto"/>
                <w:bottom w:val="none" w:sz="0" w:space="0" w:color="auto"/>
                <w:right w:val="none" w:sz="0" w:space="0" w:color="auto"/>
              </w:divBdr>
              <w:divsChild>
                <w:div w:id="616835790">
                  <w:marLeft w:val="0"/>
                  <w:marRight w:val="0"/>
                  <w:marTop w:val="0"/>
                  <w:marBottom w:val="0"/>
                  <w:divBdr>
                    <w:top w:val="none" w:sz="0" w:space="0" w:color="auto"/>
                    <w:left w:val="none" w:sz="0" w:space="0" w:color="auto"/>
                    <w:bottom w:val="none" w:sz="0" w:space="0" w:color="auto"/>
                    <w:right w:val="none" w:sz="0" w:space="0" w:color="auto"/>
                  </w:divBdr>
                  <w:divsChild>
                    <w:div w:id="6829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6976">
          <w:marLeft w:val="0"/>
          <w:marRight w:val="0"/>
          <w:marTop w:val="0"/>
          <w:marBottom w:val="0"/>
          <w:divBdr>
            <w:top w:val="none" w:sz="0" w:space="0" w:color="auto"/>
            <w:left w:val="none" w:sz="0" w:space="0" w:color="auto"/>
            <w:bottom w:val="none" w:sz="0" w:space="0" w:color="auto"/>
            <w:right w:val="none" w:sz="0" w:space="0" w:color="auto"/>
          </w:divBdr>
          <w:divsChild>
            <w:div w:id="2029863284">
              <w:marLeft w:val="0"/>
              <w:marRight w:val="0"/>
              <w:marTop w:val="0"/>
              <w:marBottom w:val="0"/>
              <w:divBdr>
                <w:top w:val="none" w:sz="0" w:space="0" w:color="auto"/>
                <w:left w:val="none" w:sz="0" w:space="0" w:color="auto"/>
                <w:bottom w:val="none" w:sz="0" w:space="0" w:color="auto"/>
                <w:right w:val="none" w:sz="0" w:space="0" w:color="auto"/>
              </w:divBdr>
            </w:div>
          </w:divsChild>
        </w:div>
        <w:div w:id="1726028731">
          <w:marLeft w:val="0"/>
          <w:marRight w:val="0"/>
          <w:marTop w:val="0"/>
          <w:marBottom w:val="0"/>
          <w:divBdr>
            <w:top w:val="none" w:sz="0" w:space="0" w:color="auto"/>
            <w:left w:val="none" w:sz="0" w:space="0" w:color="auto"/>
            <w:bottom w:val="none" w:sz="0" w:space="0" w:color="auto"/>
            <w:right w:val="none" w:sz="0" w:space="0" w:color="auto"/>
          </w:divBdr>
          <w:divsChild>
            <w:div w:id="855921856">
              <w:marLeft w:val="0"/>
              <w:marRight w:val="0"/>
              <w:marTop w:val="0"/>
              <w:marBottom w:val="0"/>
              <w:divBdr>
                <w:top w:val="none" w:sz="0" w:space="0" w:color="auto"/>
                <w:left w:val="none" w:sz="0" w:space="0" w:color="auto"/>
                <w:bottom w:val="none" w:sz="0" w:space="0" w:color="auto"/>
                <w:right w:val="none" w:sz="0" w:space="0" w:color="auto"/>
              </w:divBdr>
            </w:div>
          </w:divsChild>
        </w:div>
        <w:div w:id="1655522781">
          <w:marLeft w:val="0"/>
          <w:marRight w:val="0"/>
          <w:marTop w:val="0"/>
          <w:marBottom w:val="0"/>
          <w:divBdr>
            <w:top w:val="none" w:sz="0" w:space="0" w:color="auto"/>
            <w:left w:val="none" w:sz="0" w:space="0" w:color="auto"/>
            <w:bottom w:val="none" w:sz="0" w:space="0" w:color="auto"/>
            <w:right w:val="none" w:sz="0" w:space="0" w:color="auto"/>
          </w:divBdr>
          <w:divsChild>
            <w:div w:id="318845157">
              <w:marLeft w:val="0"/>
              <w:marRight w:val="0"/>
              <w:marTop w:val="0"/>
              <w:marBottom w:val="0"/>
              <w:divBdr>
                <w:top w:val="none" w:sz="0" w:space="0" w:color="auto"/>
                <w:left w:val="none" w:sz="0" w:space="0" w:color="auto"/>
                <w:bottom w:val="none" w:sz="0" w:space="0" w:color="auto"/>
                <w:right w:val="none" w:sz="0" w:space="0" w:color="auto"/>
              </w:divBdr>
              <w:divsChild>
                <w:div w:id="805006874">
                  <w:marLeft w:val="0"/>
                  <w:marRight w:val="0"/>
                  <w:marTop w:val="0"/>
                  <w:marBottom w:val="0"/>
                  <w:divBdr>
                    <w:top w:val="none" w:sz="0" w:space="0" w:color="auto"/>
                    <w:left w:val="none" w:sz="0" w:space="0" w:color="auto"/>
                    <w:bottom w:val="none" w:sz="0" w:space="0" w:color="auto"/>
                    <w:right w:val="none" w:sz="0" w:space="0" w:color="auto"/>
                  </w:divBdr>
                  <w:divsChild>
                    <w:div w:id="2029136094">
                      <w:marLeft w:val="0"/>
                      <w:marRight w:val="0"/>
                      <w:marTop w:val="0"/>
                      <w:marBottom w:val="0"/>
                      <w:divBdr>
                        <w:top w:val="none" w:sz="0" w:space="0" w:color="auto"/>
                        <w:left w:val="none" w:sz="0" w:space="0" w:color="auto"/>
                        <w:bottom w:val="none" w:sz="0" w:space="0" w:color="auto"/>
                        <w:right w:val="none" w:sz="0" w:space="0" w:color="auto"/>
                      </w:divBdr>
                    </w:div>
                    <w:div w:id="1800151654">
                      <w:marLeft w:val="0"/>
                      <w:marRight w:val="0"/>
                      <w:marTop w:val="0"/>
                      <w:marBottom w:val="0"/>
                      <w:divBdr>
                        <w:top w:val="none" w:sz="0" w:space="0" w:color="auto"/>
                        <w:left w:val="none" w:sz="0" w:space="0" w:color="auto"/>
                        <w:bottom w:val="none" w:sz="0" w:space="0" w:color="auto"/>
                        <w:right w:val="none" w:sz="0" w:space="0" w:color="auto"/>
                      </w:divBdr>
                      <w:divsChild>
                        <w:div w:id="200829568">
                          <w:marLeft w:val="0"/>
                          <w:marRight w:val="0"/>
                          <w:marTop w:val="0"/>
                          <w:marBottom w:val="0"/>
                          <w:divBdr>
                            <w:top w:val="none" w:sz="0" w:space="0" w:color="auto"/>
                            <w:left w:val="none" w:sz="0" w:space="0" w:color="auto"/>
                            <w:bottom w:val="none" w:sz="0" w:space="0" w:color="auto"/>
                            <w:right w:val="none" w:sz="0" w:space="0" w:color="auto"/>
                          </w:divBdr>
                          <w:divsChild>
                            <w:div w:id="1149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07817">
          <w:marLeft w:val="0"/>
          <w:marRight w:val="0"/>
          <w:marTop w:val="0"/>
          <w:marBottom w:val="0"/>
          <w:divBdr>
            <w:top w:val="none" w:sz="0" w:space="0" w:color="auto"/>
            <w:left w:val="none" w:sz="0" w:space="0" w:color="auto"/>
            <w:bottom w:val="none" w:sz="0" w:space="0" w:color="auto"/>
            <w:right w:val="none" w:sz="0" w:space="0" w:color="auto"/>
          </w:divBdr>
        </w:div>
      </w:divsChild>
    </w:div>
    <w:div w:id="13095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ueddeutsche.de/panorama/exhumierung-irische-regierung-sucht-ueberreste-von-heimkindern-1.41831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sueddeutsche.de/panorama/irland-massengrab-mit-800-kinderleichen-entdeckt-1.198565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3176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Klekamp</dc:creator>
  <cp:lastModifiedBy>Maximilian Trautwein</cp:lastModifiedBy>
  <cp:revision>5</cp:revision>
  <dcterms:created xsi:type="dcterms:W3CDTF">2021-09-16T06:51:00Z</dcterms:created>
  <dcterms:modified xsi:type="dcterms:W3CDTF">2021-10-01T09:07:00Z</dcterms:modified>
</cp:coreProperties>
</file>