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C764" w14:textId="7D381BF5" w:rsidR="003F0D6D" w:rsidRDefault="00146617">
      <w:r>
        <w:t>Nr.3</w:t>
      </w:r>
    </w:p>
    <w:p w14:paraId="6C95895A" w14:textId="4B5B4FDE" w:rsidR="00146617" w:rsidRDefault="00146617">
      <w:r>
        <w:t>Man kann dem Zufall einen Sinn durch seinen eigenen Lebenswillen einhauchen und somit als  Notwendigkeit operiert.</w:t>
      </w:r>
    </w:p>
    <w:sectPr w:rsidR="00146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39"/>
    <w:rsid w:val="00146617"/>
    <w:rsid w:val="003F0D6D"/>
    <w:rsid w:val="00F2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BCA4"/>
  <w15:chartTrackingRefBased/>
  <w15:docId w15:val="{5BB16EC4-D50C-4317-811C-40F308E2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104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2021-09-24T08:00:00Z</dcterms:created>
  <dcterms:modified xsi:type="dcterms:W3CDTF">2021-09-24T08:02:00Z</dcterms:modified>
</cp:coreProperties>
</file>