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28"/>
          <w:szCs w:val="28"/>
          <w:rtl w:val="0"/>
        </w:rPr>
        <w:t xml:space="preserve">INCIDENT REPORT:  TS-18961-Defensive: Malware Analysis</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Date: 06/13/24</w:t>
      </w:r>
    </w:p>
    <w:p w:rsidR="00000000" w:rsidDel="00000000" w:rsidP="00000000" w:rsidRDefault="00000000" w:rsidRPr="00000000" w14:paraId="00000003">
      <w:pPr>
        <w:rPr>
          <w:b w:val="1"/>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Executive summary:</w:t>
      </w:r>
    </w:p>
    <w:p w:rsidR="00000000" w:rsidDel="00000000" w:rsidP="00000000" w:rsidRDefault="00000000" w:rsidRPr="00000000" w14:paraId="00000005">
      <w:pPr>
        <w:rPr>
          <w:sz w:val="24"/>
          <w:szCs w:val="24"/>
        </w:rPr>
      </w:pPr>
      <w:r w:rsidDel="00000000" w:rsidR="00000000" w:rsidRPr="00000000">
        <w:rPr>
          <w:sz w:val="24"/>
          <w:szCs w:val="24"/>
          <w:rtl w:val="0"/>
        </w:rPr>
        <w:t xml:space="preserve">This User Story involves a laptop which is infected with multiple types of malware, which was presented by the complainant “Jack”.  ProsperSec was able to recover hardware logs to assist in the identification of the malware and their sources.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Narrative:</w:t>
      </w:r>
    </w:p>
    <w:p w:rsidR="00000000" w:rsidDel="00000000" w:rsidP="00000000" w:rsidRDefault="00000000" w:rsidRPr="00000000" w14:paraId="00000008">
      <w:pPr>
        <w:rPr>
          <w:sz w:val="24"/>
          <w:szCs w:val="24"/>
        </w:rPr>
      </w:pPr>
      <w:r w:rsidDel="00000000" w:rsidR="00000000" w:rsidRPr="00000000">
        <w:rPr>
          <w:sz w:val="24"/>
          <w:szCs w:val="24"/>
          <w:rtl w:val="0"/>
        </w:rPr>
        <w:t xml:space="preserve">Using Wireshark, I was able to identify the Victim Details and IOCs while examining the included packets.  Potential IOC’s were exported at HTTP Objects and uploaded to VirusTotal for analysis.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0B">
      <w:pPr>
        <w:rPr/>
      </w:pPr>
      <w:r w:rsidDel="00000000" w:rsidR="00000000" w:rsidRPr="00000000">
        <w:rPr>
          <w:rtl w:val="0"/>
        </w:rPr>
        <w:t xml:space="preserve">Under the Windows User Account ‘’bill.cook”, the victim queried </w:t>
      </w:r>
      <w:r w:rsidDel="00000000" w:rsidR="00000000" w:rsidRPr="00000000">
        <w:rPr>
          <w:rtl w:val="0"/>
        </w:rPr>
        <w:t xml:space="preserve">http://tonmatdonanminh.com, where the TrojanDropper malware was downloaded.  As a “dropper”, this likely facilitated the download of the Cobalt/Cobalt Strike Trojan and FickerStealer Trojans, which are commonly used to steal sensitive information, and in the case of Cobalt Strike, may allow for remote access by threat actors.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Victim Details:</w:t>
      </w:r>
    </w:p>
    <w:p w:rsidR="00000000" w:rsidDel="00000000" w:rsidP="00000000" w:rsidRDefault="00000000" w:rsidRPr="00000000" w14:paraId="0000000E">
      <w:pPr>
        <w:numPr>
          <w:ilvl w:val="0"/>
          <w:numId w:val="2"/>
        </w:numPr>
        <w:ind w:left="720" w:hanging="360"/>
        <w:rPr>
          <w:b w:val="1"/>
          <w:sz w:val="24"/>
          <w:szCs w:val="24"/>
          <w:u w:val="none"/>
        </w:rPr>
      </w:pPr>
      <w:r w:rsidDel="00000000" w:rsidR="00000000" w:rsidRPr="00000000">
        <w:rPr>
          <w:b w:val="1"/>
          <w:rtl w:val="0"/>
        </w:rPr>
        <w:t xml:space="preserve">Hostname: </w:t>
      </w:r>
      <w:r w:rsidDel="00000000" w:rsidR="00000000" w:rsidRPr="00000000">
        <w:rPr>
          <w:rtl w:val="0"/>
        </w:rPr>
        <w:t xml:space="preserve"> DESKTOP-MGVG60Z</w:t>
      </w:r>
    </w:p>
    <w:p w:rsidR="00000000" w:rsidDel="00000000" w:rsidP="00000000" w:rsidRDefault="00000000" w:rsidRPr="00000000" w14:paraId="0000000F">
      <w:pPr>
        <w:numPr>
          <w:ilvl w:val="0"/>
          <w:numId w:val="2"/>
        </w:numPr>
        <w:ind w:left="720" w:hanging="360"/>
      </w:pPr>
      <w:r w:rsidDel="00000000" w:rsidR="00000000" w:rsidRPr="00000000">
        <w:rPr>
          <w:b w:val="1"/>
          <w:rtl w:val="0"/>
        </w:rPr>
        <w:t xml:space="preserve">IP Address:  </w:t>
      </w:r>
      <w:r w:rsidDel="00000000" w:rsidR="00000000" w:rsidRPr="00000000">
        <w:rPr>
          <w:rtl w:val="0"/>
        </w:rPr>
        <w:t xml:space="preserve">10.2.8.101</w:t>
      </w:r>
    </w:p>
    <w:p w:rsidR="00000000" w:rsidDel="00000000" w:rsidP="00000000" w:rsidRDefault="00000000" w:rsidRPr="00000000" w14:paraId="00000010">
      <w:pPr>
        <w:numPr>
          <w:ilvl w:val="0"/>
          <w:numId w:val="2"/>
        </w:numPr>
        <w:ind w:left="720" w:hanging="360"/>
        <w:rPr>
          <w:b w:val="1"/>
        </w:rPr>
      </w:pPr>
      <w:r w:rsidDel="00000000" w:rsidR="00000000" w:rsidRPr="00000000">
        <w:rPr>
          <w:b w:val="1"/>
          <w:rtl w:val="0"/>
        </w:rPr>
        <w:t xml:space="preserve">MAC Address:  </w:t>
      </w:r>
      <w:r w:rsidDel="00000000" w:rsidR="00000000" w:rsidRPr="00000000">
        <w:rPr>
          <w:rtl w:val="0"/>
        </w:rPr>
        <w:t xml:space="preserve">00:12:79:41:c2:aa</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Windows User Account Name:  </w:t>
      </w:r>
      <w:r w:rsidDel="00000000" w:rsidR="00000000" w:rsidRPr="00000000">
        <w:rPr>
          <w:rtl w:val="0"/>
        </w:rPr>
        <w:t xml:space="preserve">bill.cook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Indicators of compromise (IOCs):</w:t>
      </w:r>
      <w:r w:rsidDel="00000000" w:rsidR="00000000" w:rsidRPr="00000000">
        <w:rPr>
          <w:sz w:val="24"/>
          <w:szCs w:val="24"/>
          <w:rtl w:val="0"/>
        </w:rPr>
        <w:t xml:space="preserve"> </w:t>
      </w:r>
    </w:p>
    <w:p w:rsidR="00000000" w:rsidDel="00000000" w:rsidP="00000000" w:rsidRDefault="00000000" w:rsidRPr="00000000" w14:paraId="00000014">
      <w:pPr>
        <w:numPr>
          <w:ilvl w:val="0"/>
          <w:numId w:val="1"/>
        </w:numPr>
        <w:ind w:left="720" w:hanging="360"/>
      </w:pPr>
      <w:r w:rsidDel="00000000" w:rsidR="00000000" w:rsidRPr="00000000">
        <w:rPr>
          <w:b w:val="1"/>
          <w:rtl w:val="0"/>
        </w:rPr>
        <w:t xml:space="preserve">Malware Name/Type:  </w:t>
      </w:r>
      <w:r w:rsidDel="00000000" w:rsidR="00000000" w:rsidRPr="00000000">
        <w:rPr>
          <w:rtl w:val="0"/>
        </w:rPr>
        <w:t xml:space="preserve">FickerStealer Trojan, file: 6lhjgfdghj.exe </w:t>
      </w:r>
    </w:p>
    <w:p w:rsidR="00000000" w:rsidDel="00000000" w:rsidP="00000000" w:rsidRDefault="00000000" w:rsidRPr="00000000" w14:paraId="00000015">
      <w:pPr>
        <w:numPr>
          <w:ilvl w:val="1"/>
          <w:numId w:val="1"/>
        </w:numPr>
        <w:ind w:left="1440" w:hanging="360"/>
        <w:rPr>
          <w:b w:val="1"/>
          <w:u w:val="none"/>
        </w:rPr>
      </w:pPr>
      <w:r w:rsidDel="00000000" w:rsidR="00000000" w:rsidRPr="00000000">
        <w:rPr>
          <w:b w:val="1"/>
          <w:rtl w:val="0"/>
        </w:rPr>
        <w:t xml:space="preserve">IP Address:  </w:t>
      </w:r>
      <w:r w:rsidDel="00000000" w:rsidR="00000000" w:rsidRPr="00000000">
        <w:rPr>
          <w:rtl w:val="0"/>
        </w:rPr>
        <w:t xml:space="preserve">8.208.10.147</w:t>
      </w:r>
    </w:p>
    <w:p w:rsidR="00000000" w:rsidDel="00000000" w:rsidP="00000000" w:rsidRDefault="00000000" w:rsidRPr="00000000" w14:paraId="00000016">
      <w:pPr>
        <w:numPr>
          <w:ilvl w:val="1"/>
          <w:numId w:val="1"/>
        </w:numPr>
        <w:ind w:left="1440" w:hanging="360"/>
        <w:rPr>
          <w:b w:val="1"/>
          <w:u w:val="none"/>
        </w:rPr>
      </w:pPr>
      <w:r w:rsidDel="00000000" w:rsidR="00000000" w:rsidRPr="00000000">
        <w:rPr>
          <w:b w:val="1"/>
          <w:rtl w:val="0"/>
        </w:rPr>
        <w:t xml:space="preserve">Domain/URL:  </w:t>
      </w:r>
      <w:r w:rsidDel="00000000" w:rsidR="00000000" w:rsidRPr="00000000">
        <w:rPr>
          <w:rtl w:val="0"/>
        </w:rPr>
        <w:t xml:space="preserve">http://roanokemortgages.com/6lhjgfdghj.exe </w:t>
      </w:r>
      <w:r w:rsidDel="00000000" w:rsidR="00000000" w:rsidRPr="00000000">
        <w:rPr>
          <w:rtl w:val="0"/>
        </w:rPr>
      </w:r>
    </w:p>
    <w:p w:rsidR="00000000" w:rsidDel="00000000" w:rsidP="00000000" w:rsidRDefault="00000000" w:rsidRPr="00000000" w14:paraId="00000017">
      <w:pPr>
        <w:numPr>
          <w:ilvl w:val="1"/>
          <w:numId w:val="1"/>
        </w:numPr>
        <w:ind w:left="1440" w:hanging="360"/>
        <w:rPr>
          <w:b w:val="1"/>
          <w:u w:val="none"/>
        </w:rPr>
      </w:pPr>
      <w:r w:rsidDel="00000000" w:rsidR="00000000" w:rsidRPr="00000000">
        <w:rPr>
          <w:b w:val="1"/>
          <w:rtl w:val="0"/>
        </w:rPr>
        <w:t xml:space="preserve">SHA256 Hash:  </w:t>
      </w:r>
      <w:r w:rsidDel="00000000" w:rsidR="00000000" w:rsidRPr="00000000">
        <w:rPr>
          <w:rtl w:val="0"/>
        </w:rPr>
        <w:t xml:space="preserve">94e60de577c84625da69f785ffe7e24c889bfa6923dc7b017c21e8a313e4e8e1</w:t>
      </w: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b w:val="1"/>
          <w:rtl w:val="0"/>
        </w:rPr>
        <w:t xml:space="preserve">Malware Name/Type:  </w:t>
      </w:r>
      <w:r w:rsidDel="00000000" w:rsidR="00000000" w:rsidRPr="00000000">
        <w:rPr>
          <w:rtl w:val="0"/>
        </w:rPr>
        <w:t xml:space="preserve">Cobalt or Cobalt Strike Trojan Shellcode, file: 6aov</w:t>
      </w:r>
    </w:p>
    <w:p w:rsidR="00000000" w:rsidDel="00000000" w:rsidP="00000000" w:rsidRDefault="00000000" w:rsidRPr="00000000" w14:paraId="00000019">
      <w:pPr>
        <w:numPr>
          <w:ilvl w:val="1"/>
          <w:numId w:val="1"/>
        </w:numPr>
        <w:ind w:left="1440" w:hanging="360"/>
        <w:rPr>
          <w:b w:val="1"/>
        </w:rPr>
      </w:pPr>
      <w:r w:rsidDel="00000000" w:rsidR="00000000" w:rsidRPr="00000000">
        <w:rPr>
          <w:b w:val="1"/>
          <w:rtl w:val="0"/>
        </w:rPr>
        <w:t xml:space="preserve">IP Address:  </w:t>
      </w:r>
      <w:r w:rsidDel="00000000" w:rsidR="00000000" w:rsidRPr="00000000">
        <w:rPr>
          <w:rtl w:val="0"/>
        </w:rPr>
        <w:t xml:space="preserve">198.211.10.238</w:t>
      </w:r>
    </w:p>
    <w:p w:rsidR="00000000" w:rsidDel="00000000" w:rsidP="00000000" w:rsidRDefault="00000000" w:rsidRPr="00000000" w14:paraId="0000001A">
      <w:pPr>
        <w:numPr>
          <w:ilvl w:val="1"/>
          <w:numId w:val="1"/>
        </w:numPr>
        <w:ind w:left="1440" w:hanging="360"/>
        <w:rPr>
          <w:b w:val="1"/>
        </w:rPr>
      </w:pPr>
      <w:r w:rsidDel="00000000" w:rsidR="00000000" w:rsidRPr="00000000">
        <w:rPr>
          <w:b w:val="1"/>
          <w:rtl w:val="0"/>
        </w:rPr>
        <w:t xml:space="preserve">Domain/URL:  </w:t>
      </w:r>
      <w:r w:rsidDel="00000000" w:rsidR="00000000" w:rsidRPr="00000000">
        <w:rPr>
          <w:rtl w:val="0"/>
        </w:rPr>
        <w:t xml:space="preserve">http://198.211.10.238:8080/6Aov</w:t>
      </w:r>
    </w:p>
    <w:p w:rsidR="00000000" w:rsidDel="00000000" w:rsidP="00000000" w:rsidRDefault="00000000" w:rsidRPr="00000000" w14:paraId="0000001B">
      <w:pPr>
        <w:numPr>
          <w:ilvl w:val="1"/>
          <w:numId w:val="1"/>
        </w:numPr>
        <w:ind w:left="1440" w:hanging="360"/>
        <w:rPr>
          <w:b w:val="1"/>
        </w:rPr>
      </w:pPr>
      <w:r w:rsidDel="00000000" w:rsidR="00000000" w:rsidRPr="00000000">
        <w:rPr>
          <w:b w:val="1"/>
          <w:rtl w:val="0"/>
        </w:rPr>
        <w:t xml:space="preserve">SHA256 Hash:  </w:t>
      </w:r>
      <w:r w:rsidDel="00000000" w:rsidR="00000000" w:rsidRPr="00000000">
        <w:rPr>
          <w:rtl w:val="0"/>
        </w:rPr>
        <w:t xml:space="preserve">e519c1e99f21fbc6754e2ed9ef38a12684d506617229b4ca87fcff86f6838250</w:t>
      </w:r>
      <w:r w:rsidDel="00000000" w:rsidR="00000000" w:rsidRPr="00000000">
        <w:rPr>
          <w:rtl w:val="0"/>
        </w:rPr>
      </w:r>
    </w:p>
    <w:p w:rsidR="00000000" w:rsidDel="00000000" w:rsidP="00000000" w:rsidRDefault="00000000" w:rsidRPr="00000000" w14:paraId="0000001C">
      <w:pPr>
        <w:numPr>
          <w:ilvl w:val="0"/>
          <w:numId w:val="1"/>
        </w:numPr>
        <w:ind w:left="720" w:hanging="360"/>
      </w:pPr>
      <w:r w:rsidDel="00000000" w:rsidR="00000000" w:rsidRPr="00000000">
        <w:rPr>
          <w:b w:val="1"/>
          <w:rtl w:val="0"/>
        </w:rPr>
        <w:t xml:space="preserve">Malware Name/Type: </w:t>
      </w:r>
      <w:r w:rsidDel="00000000" w:rsidR="00000000" w:rsidRPr="00000000">
        <w:rPr>
          <w:rtl w:val="0"/>
        </w:rPr>
        <w:t xml:space="preserve">TrojanDropper, files: uninviting.php; forum.php</w:t>
      </w:r>
    </w:p>
    <w:p w:rsidR="00000000" w:rsidDel="00000000" w:rsidP="00000000" w:rsidRDefault="00000000" w:rsidRPr="00000000" w14:paraId="0000001D">
      <w:pPr>
        <w:numPr>
          <w:ilvl w:val="1"/>
          <w:numId w:val="1"/>
        </w:numPr>
        <w:ind w:left="1440" w:hanging="360"/>
        <w:rPr>
          <w:b w:val="1"/>
        </w:rPr>
      </w:pPr>
      <w:r w:rsidDel="00000000" w:rsidR="00000000" w:rsidRPr="00000000">
        <w:rPr>
          <w:b w:val="1"/>
          <w:rtl w:val="0"/>
        </w:rPr>
        <w:t xml:space="preserve">IP Address:  </w:t>
      </w:r>
      <w:r w:rsidDel="00000000" w:rsidR="00000000" w:rsidRPr="00000000">
        <w:rPr>
          <w:rtl w:val="0"/>
        </w:rPr>
        <w:t xml:space="preserve">45.124.85.55; 213.5.229.12</w:t>
      </w:r>
    </w:p>
    <w:p w:rsidR="00000000" w:rsidDel="00000000" w:rsidP="00000000" w:rsidRDefault="00000000" w:rsidRPr="00000000" w14:paraId="0000001E">
      <w:pPr>
        <w:numPr>
          <w:ilvl w:val="1"/>
          <w:numId w:val="1"/>
        </w:numPr>
        <w:ind w:left="1440" w:hanging="360"/>
        <w:rPr>
          <w:b w:val="1"/>
        </w:rPr>
      </w:pPr>
      <w:r w:rsidDel="00000000" w:rsidR="00000000" w:rsidRPr="00000000">
        <w:rPr>
          <w:b w:val="1"/>
          <w:rtl w:val="0"/>
        </w:rPr>
        <w:t xml:space="preserve">Domain/URL: </w:t>
      </w:r>
      <w:r w:rsidDel="00000000" w:rsidR="00000000" w:rsidRPr="00000000">
        <w:rPr>
          <w:rtl w:val="0"/>
        </w:rPr>
        <w:t xml:space="preserve"> http://tonmatdoanminh.com; http://satursed.com</w:t>
      </w:r>
    </w:p>
    <w:p w:rsidR="00000000" w:rsidDel="00000000" w:rsidP="00000000" w:rsidRDefault="00000000" w:rsidRPr="00000000" w14:paraId="0000001F">
      <w:pPr>
        <w:numPr>
          <w:ilvl w:val="1"/>
          <w:numId w:val="1"/>
        </w:numPr>
        <w:ind w:left="1440" w:hanging="360"/>
        <w:rPr>
          <w:b w:val="1"/>
        </w:rPr>
      </w:pPr>
      <w:r w:rsidDel="00000000" w:rsidR="00000000" w:rsidRPr="00000000">
        <w:rPr>
          <w:b w:val="1"/>
          <w:rtl w:val="0"/>
        </w:rPr>
        <w:t xml:space="preserve">SHA256 Hash:  </w:t>
      </w:r>
      <w:r w:rsidDel="00000000" w:rsidR="00000000" w:rsidRPr="00000000">
        <w:rPr>
          <w:rtl w:val="0"/>
        </w:rPr>
        <w:t xml:space="preserve">858aac988e85075348f32e4750f17bf5c16e579fff258d3def9f23563e89372d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