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</w:t>
      </w:r>
    </w:p>
    <w:p>
      <w:r>
        <w:t>Уважаемые партнёры!</w:t>
      </w:r>
    </w:p>
    <w:p>
      <w:r>
        <w:t>Предлагаем услуги по разработке современного программного обеспечения.</w:t>
      </w:r>
    </w:p>
    <w:p>
      <w:pPr>
        <w:pStyle w:val="Heading1"/>
      </w:pPr>
      <w:r>
        <w:t>Стоимость работ</w:t>
      </w:r>
    </w:p>
    <w:p>
      <w:r>
        <w:t>Стоимость работ составляет 750 000 рублей.</w:t>
      </w:r>
    </w:p>
    <w:p>
      <w:r>
        <w:t>Срок выполнения: 4 месяца.</w:t>
      </w:r>
    </w:p>
    <w:p>
      <w:r>
        <w:t>Гарантия: 12 месяцев.</w:t>
      </w:r>
    </w:p>
    <w:p>
      <w:pPr>
        <w:pStyle w:val="Heading1"/>
      </w:pPr>
      <w:r>
        <w:t>Условия оплаты</w:t>
      </w:r>
    </w:p>
    <w:p>
      <w:r>
        <w:t>Оплата производится в три этапа: 30% аванс, 40% в процессе, 30% по завершении.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