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Subtitle"/>
        <w:jc w:val="center"/>
      </w:pPr>
      <w:r>
        <w:t>CHAPTER 8</w:t>
      </w:r>
    </w:p>
    <w:p>
      <w:pPr>
        <w:pStyle w:val="Title"/>
        <w:jc w:val="center"/>
      </w:pPr>
      <w:r>
        <w:t>RUNNING BETWEEN WICKETS</w:t>
      </w:r>
    </w:p>
    <w:p>
      <w:pPr>
        <w:pStyle w:val="Subtitle"/>
        <w:jc w:val="center"/>
      </w:pPr>
      <w:r>
        <w:t>RW-001 to RW-080</w:t>
      </w:r>
    </w:p>
    <w:p>
      <w:pPr>
        <w:spacing w:before="360" w:after="400"/>
        <w:jc w:val="center"/>
      </w:pPr>
      <w:r>
        <w:t>A progressive coaching library from calling, backing up and crease completion through turning, judgement, twos, risk, pressure, partnerships, match scenarios and complete assessment.</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2592"/>
            <w:vAlign w:val="center"/>
            <w:tcMar>
              <w:top w:w="60" w:type="dxa"/>
              <w:start w:w="90" w:type="dxa"/>
              <w:bottom w:w="60" w:type="dxa"/>
              <w:end w:w="90" w:type="dxa"/>
            </w:tcMar>
            <w:shd w:fill="17365D"/>
          </w:tcPr>
          <w:p>
            <w:pPr>
              <w:spacing w:after="0" w:before="0"/>
            </w:pPr>
            <w:r>
              <w:rPr>
                <w:rFonts w:ascii="Calibri" w:hAnsi="Calibri"/>
                <w:b/>
                <w:color w:val="FFFFFF"/>
                <w:sz w:val="15"/>
              </w:rPr>
              <w:t>Controlled range</w:t>
            </w:r>
          </w:p>
        </w:tc>
        <w:tc>
          <w:tcPr>
            <w:tcW w:type="dxa" w:w="6480"/>
            <w:vAlign w:val="center"/>
            <w:tcMar>
              <w:top w:w="60" w:type="dxa"/>
              <w:start w:w="90" w:type="dxa"/>
              <w:bottom w:w="60" w:type="dxa"/>
              <w:end w:w="90" w:type="dxa"/>
            </w:tcMar>
            <w:shd w:fill="17365D"/>
          </w:tcPr>
          <w:p>
            <w:pPr>
              <w:spacing w:after="0" w:before="0"/>
            </w:pPr>
            <w:r>
              <w:rPr>
                <w:rFonts w:ascii="Calibri" w:hAnsi="Calibri"/>
                <w:b/>
                <w:color w:val="FFFFFF"/>
                <w:sz w:val="15"/>
              </w:rPr>
              <w:t>RW-001 - RW-080</w:t>
            </w:r>
          </w:p>
        </w:tc>
      </w:tr>
      <w:tr>
        <w:tc>
          <w:tcPr>
            <w:tcW w:type="dxa" w:w="2592"/>
            <w:vAlign w:val="center"/>
            <w:tcMar>
              <w:top w:w="60" w:type="dxa"/>
              <w:start w:w="90" w:type="dxa"/>
              <w:bottom w:w="60" w:type="dxa"/>
              <w:end w:w="90" w:type="dxa"/>
            </w:tcMar>
          </w:tcPr>
          <w:p>
            <w:pPr>
              <w:spacing w:after="0" w:before="0"/>
            </w:pPr>
            <w:r>
              <w:rPr>
                <w:rFonts w:ascii="Calibri" w:hAnsi="Calibri"/>
                <w:sz w:val="15"/>
              </w:rPr>
              <w:t>Records</w:t>
            </w:r>
          </w:p>
        </w:tc>
        <w:tc>
          <w:tcPr>
            <w:tcW w:type="dxa" w:w="6480"/>
            <w:vAlign w:val="center"/>
            <w:tcMar>
              <w:top w:w="60" w:type="dxa"/>
              <w:start w:w="90" w:type="dxa"/>
              <w:bottom w:w="60" w:type="dxa"/>
              <w:end w:w="90" w:type="dxa"/>
            </w:tcMar>
          </w:tcPr>
          <w:p>
            <w:pPr>
              <w:spacing w:after="0" w:before="0"/>
            </w:pPr>
            <w:r>
              <w:rPr>
                <w:rFonts w:ascii="Calibri" w:hAnsi="Calibri"/>
                <w:sz w:val="15"/>
              </w:rPr>
              <w:t>80 complete practices</w:t>
            </w:r>
          </w:p>
        </w:tc>
      </w:tr>
      <w:tr>
        <w:tc>
          <w:tcPr>
            <w:tcW w:type="dxa" w:w="2592"/>
            <w:vAlign w:val="center"/>
            <w:tcMar>
              <w:top w:w="60" w:type="dxa"/>
              <w:start w:w="90" w:type="dxa"/>
              <w:bottom w:w="60" w:type="dxa"/>
              <w:end w:w="90" w:type="dxa"/>
            </w:tcMar>
          </w:tcPr>
          <w:p>
            <w:pPr>
              <w:spacing w:after="0" w:before="0"/>
            </w:pPr>
            <w:r>
              <w:rPr>
                <w:rFonts w:ascii="Calibri" w:hAnsi="Calibri"/>
                <w:sz w:val="15"/>
              </w:rPr>
              <w:t>Primary audience</w:t>
            </w:r>
          </w:p>
        </w:tc>
        <w:tc>
          <w:tcPr>
            <w:tcW w:type="dxa" w:w="6480"/>
            <w:vAlign w:val="center"/>
            <w:tcMar>
              <w:top w:w="60" w:type="dxa"/>
              <w:start w:w="90" w:type="dxa"/>
              <w:bottom w:w="60" w:type="dxa"/>
              <w:end w:w="90" w:type="dxa"/>
            </w:tcMar>
          </w:tcPr>
          <w:p>
            <w:pPr>
              <w:spacing w:after="0" w:before="0"/>
            </w:pPr>
            <w:r>
              <w:rPr>
                <w:rFonts w:ascii="Calibri" w:hAnsi="Calibri"/>
                <w:sz w:val="15"/>
              </w:rPr>
              <w:t>Community, pathway and high-performance coaches</w:t>
            </w:r>
          </w:p>
        </w:tc>
      </w:tr>
      <w:tr>
        <w:tc>
          <w:tcPr>
            <w:tcW w:type="dxa" w:w="2592"/>
            <w:vAlign w:val="center"/>
            <w:tcMar>
              <w:top w:w="60" w:type="dxa"/>
              <w:start w:w="90" w:type="dxa"/>
              <w:bottom w:w="60" w:type="dxa"/>
              <w:end w:w="90" w:type="dxa"/>
            </w:tcMar>
          </w:tcPr>
          <w:p>
            <w:pPr>
              <w:spacing w:after="0" w:before="0"/>
            </w:pPr>
            <w:r>
              <w:rPr>
                <w:rFonts w:ascii="Calibri" w:hAnsi="Calibri"/>
                <w:sz w:val="15"/>
              </w:rPr>
              <w:t>Version</w:t>
            </w:r>
          </w:p>
        </w:tc>
        <w:tc>
          <w:tcPr>
            <w:tcW w:type="dxa" w:w="6480"/>
            <w:vAlign w:val="center"/>
            <w:tcMar>
              <w:top w:w="60" w:type="dxa"/>
              <w:start w:w="90" w:type="dxa"/>
              <w:bottom w:w="60" w:type="dxa"/>
              <w:end w:w="90" w:type="dxa"/>
            </w:tcMar>
          </w:tcPr>
          <w:p>
            <w:pPr>
              <w:spacing w:after="0" w:before="0"/>
            </w:pPr>
            <w:r>
              <w:rPr>
                <w:rFonts w:ascii="Calibri" w:hAnsi="Calibri"/>
                <w:sz w:val="15"/>
              </w:rPr>
              <w:t>1.0 | 24 July 2026</w:t>
            </w:r>
          </w:p>
        </w:tc>
      </w:tr>
    </w:tbl>
    <w:p>
      <w:r>
        <w:br w:type="page"/>
      </w:r>
    </w:p>
    <w:p>
      <w:pPr>
        <w:pStyle w:val="Heading1"/>
      </w:pPr>
      <w:r>
        <w:t>Chapter Scope</w:t>
      </w:r>
    </w:p>
    <w:p>
      <w:r>
        <w:t>This chapter develops safe, adaptable and match-relevant running between wickets. It begins with calls, crease completion, backing up and first-step acceleration; adds ownership, ball and fielder judgement; then develops turning, multiple runs, strike management, pressure and partnership tactics. Representative scenarios and the final assessment sequence test risk, communication, fatigue and recovery after error.</w:t>
      </w:r>
    </w:p>
    <w:p>
      <w:pPr>
        <w:pStyle w:val="Heading2"/>
      </w:pPr>
      <w:r>
        <w:t>Operating Standards</w:t>
      </w:r>
    </w:p>
    <w:p>
      <w:pPr>
        <w:pStyle w:val="ListBullet"/>
      </w:pPr>
      <w:r>
        <w:t>Use age-appropriate pitch lengths and clearly marked popping creases; teach safe bat carrying and grounding before adding pace.</w:t>
      </w:r>
    </w:p>
    <w:p>
      <w:pPr>
        <w:pStyle w:val="ListBullet"/>
      </w:pPr>
      <w:r>
        <w:t>Check surface, run-off, stumps, adjacent lanes and crossing paths; runners must use separate straight lanes and avoid collisions.</w:t>
      </w:r>
    </w:p>
    <w:p>
      <w:pPr>
        <w:pStyle w:val="ListBullet"/>
      </w:pPr>
      <w:r>
        <w:t>Define caller ownership, yes/no/wait language, turn direction and danger end before every practice.</w:t>
      </w:r>
    </w:p>
    <w:p>
      <w:pPr>
        <w:pStyle w:val="ListBullet"/>
      </w:pPr>
      <w:r>
        <w:t>Build sprint and turn volume progressively; stop for pain, dizziness, unsafe footing, heat stress or loss of running control.</w:t>
      </w:r>
    </w:p>
    <w:p>
      <w:pPr>
        <w:pStyle w:val="ListBullet"/>
      </w:pPr>
      <w:r>
        <w:t>Reduce distance, speed, repetitions, field pressure and decision options before adding multiple runs or match consequence.</w:t>
      </w:r>
    </w:p>
    <w:p>
      <w:pPr>
        <w:pStyle w:val="Heading2"/>
      </w:pPr>
      <w:r>
        <w:t>Development Map</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800"/>
            <w:vAlign w:val="center"/>
            <w:tcMar>
              <w:top w:w="60" w:type="dxa"/>
              <w:start w:w="90" w:type="dxa"/>
              <w:bottom w:w="60" w:type="dxa"/>
              <w:end w:w="90" w:type="dxa"/>
            </w:tcMar>
            <w:shd w:fill="17365D"/>
          </w:tcPr>
          <w:p>
            <w:pPr>
              <w:spacing w:after="0" w:before="0"/>
            </w:pPr>
            <w:r>
              <w:rPr>
                <w:rFonts w:ascii="Calibri" w:hAnsi="Calibri"/>
                <w:b/>
                <w:color w:val="FFFFFF"/>
                <w:sz w:val="15"/>
              </w:rPr>
              <w:t>Range</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Stage</w:t>
            </w:r>
          </w:p>
        </w:tc>
        <w:tc>
          <w:tcPr>
            <w:tcW w:type="dxa" w:w="4320"/>
            <w:vAlign w:val="center"/>
            <w:tcMar>
              <w:top w:w="60" w:type="dxa"/>
              <w:start w:w="90" w:type="dxa"/>
              <w:bottom w:w="60" w:type="dxa"/>
              <w:end w:w="90" w:type="dxa"/>
            </w:tcMar>
            <w:shd w:fill="17365D"/>
          </w:tcPr>
          <w:p>
            <w:pPr>
              <w:spacing w:after="0" w:before="0"/>
            </w:pPr>
            <w:r>
              <w:rPr>
                <w:rFonts w:ascii="Calibri" w:hAnsi="Calibri"/>
                <w:b/>
                <w:color w:val="FFFFFF"/>
                <w:sz w:val="15"/>
              </w:rPr>
              <w:t>Primary Outcome</w:t>
            </w:r>
          </w:p>
        </w:tc>
      </w:tr>
      <w:tr>
        <w:tc>
          <w:tcPr>
            <w:tcW w:type="dxa" w:w="1800"/>
            <w:vAlign w:val="center"/>
            <w:tcMar>
              <w:top w:w="60" w:type="dxa"/>
              <w:start w:w="90" w:type="dxa"/>
              <w:bottom w:w="60" w:type="dxa"/>
              <w:end w:w="90" w:type="dxa"/>
            </w:tcMar>
          </w:tcPr>
          <w:p>
            <w:pPr>
              <w:spacing w:after="0" w:before="0"/>
            </w:pPr>
            <w:r>
              <w:rPr>
                <w:rFonts w:ascii="Calibri" w:hAnsi="Calibri"/>
                <w:sz w:val="15"/>
              </w:rPr>
              <w:t>RW-001-016</w:t>
            </w:r>
          </w:p>
        </w:tc>
        <w:tc>
          <w:tcPr>
            <w:tcW w:type="dxa" w:w="2952"/>
            <w:vAlign w:val="center"/>
            <w:tcMar>
              <w:top w:w="60" w:type="dxa"/>
              <w:start w:w="90" w:type="dxa"/>
              <w:bottom w:w="60" w:type="dxa"/>
              <w:end w:w="90" w:type="dxa"/>
            </w:tcMar>
          </w:tcPr>
          <w:p>
            <w:pPr>
              <w:spacing w:after="0" w:before="0"/>
            </w:pPr>
            <w:r>
              <w:rPr>
                <w:rFonts w:ascii="Calibri" w:hAnsi="Calibri"/>
                <w:sz w:val="15"/>
              </w:rPr>
              <w:t>Foundations</w:t>
            </w:r>
          </w:p>
        </w:tc>
        <w:tc>
          <w:tcPr>
            <w:tcW w:type="dxa" w:w="4320"/>
            <w:vAlign w:val="center"/>
            <w:tcMar>
              <w:top w:w="60" w:type="dxa"/>
              <w:start w:w="90" w:type="dxa"/>
              <w:bottom w:w="60" w:type="dxa"/>
              <w:end w:w="90" w:type="dxa"/>
            </w:tcMar>
          </w:tcPr>
          <w:p>
            <w:pPr>
              <w:spacing w:after="0" w:before="0"/>
            </w:pPr>
            <w:r>
              <w:rPr>
                <w:rFonts w:ascii="Calibri" w:hAnsi="Calibri"/>
                <w:sz w:val="15"/>
              </w:rPr>
              <w:t>Calls, backing up, first steps, straight lines and crease completion.</w:t>
            </w:r>
          </w:p>
        </w:tc>
      </w:tr>
      <w:tr>
        <w:tc>
          <w:tcPr>
            <w:tcW w:type="dxa" w:w="1800"/>
            <w:vAlign w:val="center"/>
            <w:tcMar>
              <w:top w:w="60" w:type="dxa"/>
              <w:start w:w="90" w:type="dxa"/>
              <w:bottom w:w="60" w:type="dxa"/>
              <w:end w:w="90" w:type="dxa"/>
            </w:tcMar>
          </w:tcPr>
          <w:p>
            <w:pPr>
              <w:spacing w:after="0" w:before="0"/>
            </w:pPr>
            <w:r>
              <w:rPr>
                <w:rFonts w:ascii="Calibri" w:hAnsi="Calibri"/>
                <w:sz w:val="15"/>
              </w:rPr>
              <w:t>RW-017-032</w:t>
            </w:r>
          </w:p>
        </w:tc>
        <w:tc>
          <w:tcPr>
            <w:tcW w:type="dxa" w:w="2952"/>
            <w:vAlign w:val="center"/>
            <w:tcMar>
              <w:top w:w="60" w:type="dxa"/>
              <w:start w:w="90" w:type="dxa"/>
              <w:bottom w:w="60" w:type="dxa"/>
              <w:end w:w="90" w:type="dxa"/>
            </w:tcMar>
          </w:tcPr>
          <w:p>
            <w:pPr>
              <w:spacing w:after="0" w:before="0"/>
            </w:pPr>
            <w:r>
              <w:rPr>
                <w:rFonts w:ascii="Calibri" w:hAnsi="Calibri"/>
                <w:sz w:val="15"/>
              </w:rPr>
              <w:t>Calling and judgement</w:t>
            </w:r>
          </w:p>
        </w:tc>
        <w:tc>
          <w:tcPr>
            <w:tcW w:type="dxa" w:w="4320"/>
            <w:vAlign w:val="center"/>
            <w:tcMar>
              <w:top w:w="60" w:type="dxa"/>
              <w:start w:w="90" w:type="dxa"/>
              <w:bottom w:w="60" w:type="dxa"/>
              <w:end w:w="90" w:type="dxa"/>
            </w:tcMar>
          </w:tcPr>
          <w:p>
            <w:pPr>
              <w:spacing w:after="0" w:before="0"/>
            </w:pPr>
            <w:r>
              <w:rPr>
                <w:rFonts w:ascii="Calibri" w:hAnsi="Calibri"/>
                <w:sz w:val="15"/>
              </w:rPr>
              <w:t>Use ball, field and partner information to decide and commit.</w:t>
            </w:r>
          </w:p>
        </w:tc>
      </w:tr>
      <w:tr>
        <w:tc>
          <w:tcPr>
            <w:tcW w:type="dxa" w:w="1800"/>
            <w:vAlign w:val="center"/>
            <w:tcMar>
              <w:top w:w="60" w:type="dxa"/>
              <w:start w:w="90" w:type="dxa"/>
              <w:bottom w:w="60" w:type="dxa"/>
              <w:end w:w="90" w:type="dxa"/>
            </w:tcMar>
          </w:tcPr>
          <w:p>
            <w:pPr>
              <w:spacing w:after="0" w:before="0"/>
            </w:pPr>
            <w:r>
              <w:rPr>
                <w:rFonts w:ascii="Calibri" w:hAnsi="Calibri"/>
                <w:sz w:val="15"/>
              </w:rPr>
              <w:t>RW-033-048</w:t>
            </w:r>
          </w:p>
        </w:tc>
        <w:tc>
          <w:tcPr>
            <w:tcW w:type="dxa" w:w="2952"/>
            <w:vAlign w:val="center"/>
            <w:tcMar>
              <w:top w:w="60" w:type="dxa"/>
              <w:start w:w="90" w:type="dxa"/>
              <w:bottom w:w="60" w:type="dxa"/>
              <w:end w:w="90" w:type="dxa"/>
            </w:tcMar>
          </w:tcPr>
          <w:p>
            <w:pPr>
              <w:spacing w:after="0" w:before="0"/>
            </w:pPr>
            <w:r>
              <w:rPr>
                <w:rFonts w:ascii="Calibri" w:hAnsi="Calibri"/>
                <w:sz w:val="15"/>
              </w:rPr>
              <w:t>Turning and multiple runs</w:t>
            </w:r>
          </w:p>
        </w:tc>
        <w:tc>
          <w:tcPr>
            <w:tcW w:type="dxa" w:w="4320"/>
            <w:vAlign w:val="center"/>
            <w:tcMar>
              <w:top w:w="60" w:type="dxa"/>
              <w:start w:w="90" w:type="dxa"/>
              <w:bottom w:w="60" w:type="dxa"/>
              <w:end w:w="90" w:type="dxa"/>
            </w:tcMar>
          </w:tcPr>
          <w:p>
            <w:pPr>
              <w:spacing w:after="0" w:before="0"/>
            </w:pPr>
            <w:r>
              <w:rPr>
                <w:rFonts w:ascii="Calibri" w:hAnsi="Calibri"/>
                <w:sz w:val="15"/>
              </w:rPr>
              <w:t>Turn efficiently and judge seconds and thirds.</w:t>
            </w:r>
          </w:p>
        </w:tc>
      </w:tr>
      <w:tr>
        <w:tc>
          <w:tcPr>
            <w:tcW w:type="dxa" w:w="1800"/>
            <w:vAlign w:val="center"/>
            <w:tcMar>
              <w:top w:w="60" w:type="dxa"/>
              <w:start w:w="90" w:type="dxa"/>
              <w:bottom w:w="60" w:type="dxa"/>
              <w:end w:w="90" w:type="dxa"/>
            </w:tcMar>
          </w:tcPr>
          <w:p>
            <w:pPr>
              <w:spacing w:after="0" w:before="0"/>
            </w:pPr>
            <w:r>
              <w:rPr>
                <w:rFonts w:ascii="Calibri" w:hAnsi="Calibri"/>
                <w:sz w:val="15"/>
              </w:rPr>
              <w:t>RW-049-064</w:t>
            </w:r>
          </w:p>
        </w:tc>
        <w:tc>
          <w:tcPr>
            <w:tcW w:type="dxa" w:w="2952"/>
            <w:vAlign w:val="center"/>
            <w:tcMar>
              <w:top w:w="60" w:type="dxa"/>
              <w:start w:w="90" w:type="dxa"/>
              <w:bottom w:w="60" w:type="dxa"/>
              <w:end w:w="90" w:type="dxa"/>
            </w:tcMar>
          </w:tcPr>
          <w:p>
            <w:pPr>
              <w:spacing w:after="0" w:before="0"/>
            </w:pPr>
            <w:r>
              <w:rPr>
                <w:rFonts w:ascii="Calibri" w:hAnsi="Calibri"/>
                <w:sz w:val="15"/>
              </w:rPr>
              <w:t>Pressure, risk and partnerships</w:t>
            </w:r>
          </w:p>
        </w:tc>
        <w:tc>
          <w:tcPr>
            <w:tcW w:type="dxa" w:w="4320"/>
            <w:vAlign w:val="center"/>
            <w:tcMar>
              <w:top w:w="60" w:type="dxa"/>
              <w:start w:w="90" w:type="dxa"/>
              <w:bottom w:w="60" w:type="dxa"/>
              <w:end w:w="90" w:type="dxa"/>
            </w:tcMar>
          </w:tcPr>
          <w:p>
            <w:pPr>
              <w:spacing w:after="0" w:before="0"/>
            </w:pPr>
            <w:r>
              <w:rPr>
                <w:rFonts w:ascii="Calibri" w:hAnsi="Calibri"/>
                <w:sz w:val="15"/>
              </w:rPr>
              <w:t>Rotate strike, manage risk and communicate under fatigue.</w:t>
            </w:r>
          </w:p>
        </w:tc>
      </w:tr>
      <w:tr>
        <w:tc>
          <w:tcPr>
            <w:tcW w:type="dxa" w:w="1800"/>
            <w:vAlign w:val="center"/>
            <w:tcMar>
              <w:top w:w="60" w:type="dxa"/>
              <w:start w:w="90" w:type="dxa"/>
              <w:bottom w:w="60" w:type="dxa"/>
              <w:end w:w="90" w:type="dxa"/>
            </w:tcMar>
          </w:tcPr>
          <w:p>
            <w:pPr>
              <w:spacing w:after="0" w:before="0"/>
            </w:pPr>
            <w:r>
              <w:rPr>
                <w:rFonts w:ascii="Calibri" w:hAnsi="Calibri"/>
                <w:sz w:val="15"/>
              </w:rPr>
              <w:t>RW-065-074</w:t>
            </w:r>
          </w:p>
        </w:tc>
        <w:tc>
          <w:tcPr>
            <w:tcW w:type="dxa" w:w="2952"/>
            <w:vAlign w:val="center"/>
            <w:tcMar>
              <w:top w:w="60" w:type="dxa"/>
              <w:start w:w="90" w:type="dxa"/>
              <w:bottom w:w="60" w:type="dxa"/>
              <w:end w:w="90" w:type="dxa"/>
            </w:tcMar>
          </w:tcPr>
          <w:p>
            <w:pPr>
              <w:spacing w:after="0" w:before="0"/>
            </w:pPr>
            <w:r>
              <w:rPr>
                <w:rFonts w:ascii="Calibri" w:hAnsi="Calibri"/>
                <w:sz w:val="15"/>
              </w:rPr>
              <w:t>Match scenarios</w:t>
            </w:r>
          </w:p>
        </w:tc>
        <w:tc>
          <w:tcPr>
            <w:tcW w:type="dxa" w:w="4320"/>
            <w:vAlign w:val="center"/>
            <w:tcMar>
              <w:top w:w="60" w:type="dxa"/>
              <w:start w:w="90" w:type="dxa"/>
              <w:bottom w:w="60" w:type="dxa"/>
              <w:end w:w="90" w:type="dxa"/>
            </w:tcMar>
          </w:tcPr>
          <w:p>
            <w:pPr>
              <w:spacing w:after="0" w:before="0"/>
            </w:pPr>
            <w:r>
              <w:rPr>
                <w:rFonts w:ascii="Calibri" w:hAnsi="Calibri"/>
                <w:sz w:val="15"/>
              </w:rPr>
              <w:t>Solve chase, strike, field and recovery problems.</w:t>
            </w:r>
          </w:p>
        </w:tc>
      </w:tr>
      <w:tr>
        <w:tc>
          <w:tcPr>
            <w:tcW w:type="dxa" w:w="1800"/>
            <w:vAlign w:val="center"/>
            <w:tcMar>
              <w:top w:w="60" w:type="dxa"/>
              <w:start w:w="90" w:type="dxa"/>
              <w:bottom w:w="60" w:type="dxa"/>
              <w:end w:w="90" w:type="dxa"/>
            </w:tcMar>
          </w:tcPr>
          <w:p>
            <w:pPr>
              <w:spacing w:after="0" w:before="0"/>
            </w:pPr>
            <w:r>
              <w:rPr>
                <w:rFonts w:ascii="Calibri" w:hAnsi="Calibri"/>
                <w:sz w:val="15"/>
              </w:rPr>
              <w:t>RW-075-080</w:t>
            </w:r>
          </w:p>
        </w:tc>
        <w:tc>
          <w:tcPr>
            <w:tcW w:type="dxa" w:w="2952"/>
            <w:vAlign w:val="center"/>
            <w:tcMar>
              <w:top w:w="60" w:type="dxa"/>
              <w:start w:w="90" w:type="dxa"/>
              <w:bottom w:w="60" w:type="dxa"/>
              <w:end w:w="90" w:type="dxa"/>
            </w:tcMar>
          </w:tcPr>
          <w:p>
            <w:pPr>
              <w:spacing w:after="0" w:before="0"/>
            </w:pPr>
            <w:r>
              <w:rPr>
                <w:rFonts w:ascii="Calibri" w:hAnsi="Calibri"/>
                <w:sz w:val="15"/>
              </w:rPr>
              <w:t>Assessment</w:t>
            </w:r>
          </w:p>
        </w:tc>
        <w:tc>
          <w:tcPr>
            <w:tcW w:type="dxa" w:w="4320"/>
            <w:vAlign w:val="center"/>
            <w:tcMar>
              <w:top w:w="60" w:type="dxa"/>
              <w:start w:w="90" w:type="dxa"/>
              <w:bottom w:w="60" w:type="dxa"/>
              <w:end w:w="90" w:type="dxa"/>
            </w:tcMar>
          </w:tcPr>
          <w:p>
            <w:pPr>
              <w:spacing w:after="0" w:before="0"/>
            </w:pPr>
            <w:r>
              <w:rPr>
                <w:rFonts w:ascii="Calibri" w:hAnsi="Calibri"/>
                <w:sz w:val="15"/>
              </w:rPr>
              <w:t>Profile foundations, calls, turns, judgement, risk and partnerships.</w:t>
            </w:r>
          </w:p>
        </w:tc>
      </w:tr>
    </w:tbl>
    <w:p>
      <w:r>
        <w:br w:type="page"/>
      </w:r>
    </w:p>
    <w:p>
      <w:pPr>
        <w:pStyle w:val="Heading1"/>
      </w:pPr>
      <w:r>
        <w:t>Drill Index</w:t>
      </w:r>
    </w:p>
    <w:p>
      <w:pPr>
        <w:pStyle w:val="Heading2"/>
      </w:pPr>
      <w:r>
        <w:t>RW-001 to RW-016 - Foundations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RW-001</w:t>
            </w:r>
          </w:p>
        </w:tc>
        <w:tc>
          <w:tcPr>
            <w:tcW w:type="dxa" w:w="5112"/>
            <w:vAlign w:val="center"/>
            <w:tcMar>
              <w:top w:w="60" w:type="dxa"/>
              <w:start w:w="90" w:type="dxa"/>
              <w:bottom w:w="60" w:type="dxa"/>
              <w:end w:w="90" w:type="dxa"/>
            </w:tcMar>
          </w:tcPr>
          <w:p>
            <w:pPr>
              <w:spacing w:after="0" w:before="0"/>
            </w:pPr>
            <w:r>
              <w:rPr>
                <w:rFonts w:ascii="Calibri" w:hAnsi="Calibri"/>
                <w:sz w:val="15"/>
              </w:rPr>
              <w:t>Batting Crease Awareness</w:t>
            </w:r>
          </w:p>
        </w:tc>
        <w:tc>
          <w:tcPr>
            <w:tcW w:type="dxa" w:w="2952"/>
            <w:vAlign w:val="center"/>
            <w:tcMar>
              <w:top w:w="60" w:type="dxa"/>
              <w:start w:w="90" w:type="dxa"/>
              <w:bottom w:w="60" w:type="dxa"/>
              <w:end w:w="90" w:type="dxa"/>
            </w:tcMar>
          </w:tcPr>
          <w:p>
            <w:pPr>
              <w:spacing w:after="0" w:before="0"/>
            </w:pPr>
            <w:r>
              <w:rPr>
                <w:rFonts w:ascii="Calibri" w:hAnsi="Calibri"/>
                <w:sz w:val="15"/>
              </w:rPr>
              <w:t>Crease completion</w:t>
            </w:r>
          </w:p>
        </w:tc>
      </w:tr>
      <w:tr>
        <w:tc>
          <w:tcPr>
            <w:tcW w:type="dxa" w:w="1008"/>
            <w:vAlign w:val="center"/>
            <w:tcMar>
              <w:top w:w="60" w:type="dxa"/>
              <w:start w:w="90" w:type="dxa"/>
              <w:bottom w:w="60" w:type="dxa"/>
              <w:end w:w="90" w:type="dxa"/>
            </w:tcMar>
          </w:tcPr>
          <w:p>
            <w:pPr>
              <w:spacing w:after="0" w:before="0"/>
            </w:pPr>
            <w:r>
              <w:rPr>
                <w:rFonts w:ascii="Calibri" w:hAnsi="Calibri"/>
                <w:sz w:val="15"/>
              </w:rPr>
              <w:t>RW-002</w:t>
            </w:r>
          </w:p>
        </w:tc>
        <w:tc>
          <w:tcPr>
            <w:tcW w:type="dxa" w:w="5112"/>
            <w:vAlign w:val="center"/>
            <w:tcMar>
              <w:top w:w="60" w:type="dxa"/>
              <w:start w:w="90" w:type="dxa"/>
              <w:bottom w:w="60" w:type="dxa"/>
              <w:end w:w="90" w:type="dxa"/>
            </w:tcMar>
          </w:tcPr>
          <w:p>
            <w:pPr>
              <w:spacing w:after="0" w:before="0"/>
            </w:pPr>
            <w:r>
              <w:rPr>
                <w:rFonts w:ascii="Calibri" w:hAnsi="Calibri"/>
                <w:sz w:val="15"/>
              </w:rPr>
              <w:t>Ground the Bat Beyond the Crease</w:t>
            </w:r>
          </w:p>
        </w:tc>
        <w:tc>
          <w:tcPr>
            <w:tcW w:type="dxa" w:w="2952"/>
            <w:vAlign w:val="center"/>
            <w:tcMar>
              <w:top w:w="60" w:type="dxa"/>
              <w:start w:w="90" w:type="dxa"/>
              <w:bottom w:w="60" w:type="dxa"/>
              <w:end w:w="90" w:type="dxa"/>
            </w:tcMar>
          </w:tcPr>
          <w:p>
            <w:pPr>
              <w:spacing w:after="0" w:before="0"/>
            </w:pPr>
            <w:r>
              <w:rPr>
                <w:rFonts w:ascii="Calibri" w:hAnsi="Calibri"/>
                <w:sz w:val="15"/>
              </w:rPr>
              <w:t>Crease completion</w:t>
            </w:r>
          </w:p>
        </w:tc>
      </w:tr>
      <w:tr>
        <w:tc>
          <w:tcPr>
            <w:tcW w:type="dxa" w:w="1008"/>
            <w:vAlign w:val="center"/>
            <w:tcMar>
              <w:top w:w="60" w:type="dxa"/>
              <w:start w:w="90" w:type="dxa"/>
              <w:bottom w:w="60" w:type="dxa"/>
              <w:end w:w="90" w:type="dxa"/>
            </w:tcMar>
          </w:tcPr>
          <w:p>
            <w:pPr>
              <w:spacing w:after="0" w:before="0"/>
            </w:pPr>
            <w:r>
              <w:rPr>
                <w:rFonts w:ascii="Calibri" w:hAnsi="Calibri"/>
                <w:sz w:val="15"/>
              </w:rPr>
              <w:t>RW-003</w:t>
            </w:r>
          </w:p>
        </w:tc>
        <w:tc>
          <w:tcPr>
            <w:tcW w:type="dxa" w:w="5112"/>
            <w:vAlign w:val="center"/>
            <w:tcMar>
              <w:top w:w="60" w:type="dxa"/>
              <w:start w:w="90" w:type="dxa"/>
              <w:bottom w:w="60" w:type="dxa"/>
              <w:end w:w="90" w:type="dxa"/>
            </w:tcMar>
          </w:tcPr>
          <w:p>
            <w:pPr>
              <w:spacing w:after="0" w:before="0"/>
            </w:pPr>
            <w:r>
              <w:rPr>
                <w:rFonts w:ascii="Calibri" w:hAnsi="Calibri"/>
                <w:sz w:val="15"/>
              </w:rPr>
              <w:t>Running Call Vocabulary</w:t>
            </w:r>
          </w:p>
        </w:tc>
        <w:tc>
          <w:tcPr>
            <w:tcW w:type="dxa" w:w="2952"/>
            <w:vAlign w:val="center"/>
            <w:tcMar>
              <w:top w:w="60" w:type="dxa"/>
              <w:start w:w="90" w:type="dxa"/>
              <w:bottom w:w="60" w:type="dxa"/>
              <w:end w:w="90" w:type="dxa"/>
            </w:tcMar>
          </w:tcPr>
          <w:p>
            <w:pPr>
              <w:spacing w:after="0" w:before="0"/>
            </w:pPr>
            <w:r>
              <w:rPr>
                <w:rFonts w:ascii="Calibri" w:hAnsi="Calibri"/>
                <w:sz w:val="15"/>
              </w:rPr>
              <w:t>Calling and response</w:t>
            </w:r>
          </w:p>
        </w:tc>
      </w:tr>
      <w:tr>
        <w:tc>
          <w:tcPr>
            <w:tcW w:type="dxa" w:w="1008"/>
            <w:vAlign w:val="center"/>
            <w:tcMar>
              <w:top w:w="60" w:type="dxa"/>
              <w:start w:w="90" w:type="dxa"/>
              <w:bottom w:w="60" w:type="dxa"/>
              <w:end w:w="90" w:type="dxa"/>
            </w:tcMar>
          </w:tcPr>
          <w:p>
            <w:pPr>
              <w:spacing w:after="0" w:before="0"/>
            </w:pPr>
            <w:r>
              <w:rPr>
                <w:rFonts w:ascii="Calibri" w:hAnsi="Calibri"/>
                <w:sz w:val="15"/>
              </w:rPr>
              <w:t>RW-004</w:t>
            </w:r>
          </w:p>
        </w:tc>
        <w:tc>
          <w:tcPr>
            <w:tcW w:type="dxa" w:w="5112"/>
            <w:vAlign w:val="center"/>
            <w:tcMar>
              <w:top w:w="60" w:type="dxa"/>
              <w:start w:w="90" w:type="dxa"/>
              <w:bottom w:w="60" w:type="dxa"/>
              <w:end w:w="90" w:type="dxa"/>
            </w:tcMar>
          </w:tcPr>
          <w:p>
            <w:pPr>
              <w:spacing w:after="0" w:before="0"/>
            </w:pPr>
            <w:r>
              <w:rPr>
                <w:rFonts w:ascii="Calibri" w:hAnsi="Calibri"/>
                <w:sz w:val="15"/>
              </w:rPr>
              <w:t>Caller and Responder Roles</w:t>
            </w:r>
          </w:p>
        </w:tc>
        <w:tc>
          <w:tcPr>
            <w:tcW w:type="dxa" w:w="2952"/>
            <w:vAlign w:val="center"/>
            <w:tcMar>
              <w:top w:w="60" w:type="dxa"/>
              <w:start w:w="90" w:type="dxa"/>
              <w:bottom w:w="60" w:type="dxa"/>
              <w:end w:w="90" w:type="dxa"/>
            </w:tcMar>
          </w:tcPr>
          <w:p>
            <w:pPr>
              <w:spacing w:after="0" w:before="0"/>
            </w:pPr>
            <w:r>
              <w:rPr>
                <w:rFonts w:ascii="Calibri" w:hAnsi="Calibri"/>
                <w:sz w:val="15"/>
              </w:rPr>
              <w:t>Calling and response</w:t>
            </w:r>
          </w:p>
        </w:tc>
      </w:tr>
      <w:tr>
        <w:tc>
          <w:tcPr>
            <w:tcW w:type="dxa" w:w="1008"/>
            <w:vAlign w:val="center"/>
            <w:tcMar>
              <w:top w:w="60" w:type="dxa"/>
              <w:start w:w="90" w:type="dxa"/>
              <w:bottom w:w="60" w:type="dxa"/>
              <w:end w:w="90" w:type="dxa"/>
            </w:tcMar>
          </w:tcPr>
          <w:p>
            <w:pPr>
              <w:spacing w:after="0" w:before="0"/>
            </w:pPr>
            <w:r>
              <w:rPr>
                <w:rFonts w:ascii="Calibri" w:hAnsi="Calibri"/>
                <w:sz w:val="15"/>
              </w:rPr>
              <w:t>RW-005</w:t>
            </w:r>
          </w:p>
        </w:tc>
        <w:tc>
          <w:tcPr>
            <w:tcW w:type="dxa" w:w="5112"/>
            <w:vAlign w:val="center"/>
            <w:tcMar>
              <w:top w:w="60" w:type="dxa"/>
              <w:start w:w="90" w:type="dxa"/>
              <w:bottom w:w="60" w:type="dxa"/>
              <w:end w:w="90" w:type="dxa"/>
            </w:tcMar>
          </w:tcPr>
          <w:p>
            <w:pPr>
              <w:spacing w:after="0" w:before="0"/>
            </w:pPr>
            <w:r>
              <w:rPr>
                <w:rFonts w:ascii="Calibri" w:hAnsi="Calibri"/>
                <w:sz w:val="15"/>
              </w:rPr>
              <w:t>Watch the Ball after Contact</w:t>
            </w:r>
          </w:p>
        </w:tc>
        <w:tc>
          <w:tcPr>
            <w:tcW w:type="dxa" w:w="2952"/>
            <w:vAlign w:val="center"/>
            <w:tcMar>
              <w:top w:w="60" w:type="dxa"/>
              <w:start w:w="90" w:type="dxa"/>
              <w:bottom w:w="60" w:type="dxa"/>
              <w:end w:w="90" w:type="dxa"/>
            </w:tcMar>
          </w:tcPr>
          <w:p>
            <w:pPr>
              <w:spacing w:after="0" w:before="0"/>
            </w:pPr>
            <w:r>
              <w:rPr>
                <w:rFonts w:ascii="Calibri" w:hAnsi="Calibri"/>
                <w:sz w:val="15"/>
              </w:rPr>
              <w:t>Running-between-wickets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RW-006</w:t>
            </w:r>
          </w:p>
        </w:tc>
        <w:tc>
          <w:tcPr>
            <w:tcW w:type="dxa" w:w="5112"/>
            <w:vAlign w:val="center"/>
            <w:tcMar>
              <w:top w:w="60" w:type="dxa"/>
              <w:start w:w="90" w:type="dxa"/>
              <w:bottom w:w="60" w:type="dxa"/>
              <w:end w:w="90" w:type="dxa"/>
            </w:tcMar>
          </w:tcPr>
          <w:p>
            <w:pPr>
              <w:spacing w:after="0" w:before="0"/>
            </w:pPr>
            <w:r>
              <w:rPr>
                <w:rFonts w:ascii="Calibri" w:hAnsi="Calibri"/>
                <w:sz w:val="15"/>
              </w:rPr>
              <w:t>First-Step Acceleration</w:t>
            </w:r>
          </w:p>
        </w:tc>
        <w:tc>
          <w:tcPr>
            <w:tcW w:type="dxa" w:w="2952"/>
            <w:vAlign w:val="center"/>
            <w:tcMar>
              <w:top w:w="60" w:type="dxa"/>
              <w:start w:w="90" w:type="dxa"/>
              <w:bottom w:w="60" w:type="dxa"/>
              <w:end w:w="90" w:type="dxa"/>
            </w:tcMar>
          </w:tcPr>
          <w:p>
            <w:pPr>
              <w:spacing w:after="0" w:before="0"/>
            </w:pPr>
            <w:r>
              <w:rPr>
                <w:rFonts w:ascii="Calibri" w:hAnsi="Calibri"/>
                <w:sz w:val="15"/>
              </w:rPr>
              <w:t>Running-between-wickets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RW-007</w:t>
            </w:r>
          </w:p>
        </w:tc>
        <w:tc>
          <w:tcPr>
            <w:tcW w:type="dxa" w:w="5112"/>
            <w:vAlign w:val="center"/>
            <w:tcMar>
              <w:top w:w="60" w:type="dxa"/>
              <w:start w:w="90" w:type="dxa"/>
              <w:bottom w:w="60" w:type="dxa"/>
              <w:end w:w="90" w:type="dxa"/>
            </w:tcMar>
          </w:tcPr>
          <w:p>
            <w:pPr>
              <w:spacing w:after="0" w:before="0"/>
            </w:pPr>
            <w:r>
              <w:rPr>
                <w:rFonts w:ascii="Calibri" w:hAnsi="Calibri"/>
                <w:sz w:val="15"/>
              </w:rPr>
              <w:t>Run in a Straight Line</w:t>
            </w:r>
          </w:p>
        </w:tc>
        <w:tc>
          <w:tcPr>
            <w:tcW w:type="dxa" w:w="2952"/>
            <w:vAlign w:val="center"/>
            <w:tcMar>
              <w:top w:w="60" w:type="dxa"/>
              <w:start w:w="90" w:type="dxa"/>
              <w:bottom w:w="60" w:type="dxa"/>
              <w:end w:w="90" w:type="dxa"/>
            </w:tcMar>
          </w:tcPr>
          <w:p>
            <w:pPr>
              <w:spacing w:after="0" w:before="0"/>
            </w:pPr>
            <w:r>
              <w:rPr>
                <w:rFonts w:ascii="Calibri" w:hAnsi="Calibri"/>
                <w:sz w:val="15"/>
              </w:rPr>
              <w:t>Running-between-wickets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RW-008</w:t>
            </w:r>
          </w:p>
        </w:tc>
        <w:tc>
          <w:tcPr>
            <w:tcW w:type="dxa" w:w="5112"/>
            <w:vAlign w:val="center"/>
            <w:tcMar>
              <w:top w:w="60" w:type="dxa"/>
              <w:start w:w="90" w:type="dxa"/>
              <w:bottom w:w="60" w:type="dxa"/>
              <w:end w:w="90" w:type="dxa"/>
            </w:tcMar>
          </w:tcPr>
          <w:p>
            <w:pPr>
              <w:spacing w:after="0" w:before="0"/>
            </w:pPr>
            <w:r>
              <w:rPr>
                <w:rFonts w:ascii="Calibri" w:hAnsi="Calibri"/>
                <w:sz w:val="15"/>
              </w:rPr>
              <w:t>Carry the Bat Safely</w:t>
            </w:r>
          </w:p>
        </w:tc>
        <w:tc>
          <w:tcPr>
            <w:tcW w:type="dxa" w:w="2952"/>
            <w:vAlign w:val="center"/>
            <w:tcMar>
              <w:top w:w="60" w:type="dxa"/>
              <w:start w:w="90" w:type="dxa"/>
              <w:bottom w:w="60" w:type="dxa"/>
              <w:end w:w="90" w:type="dxa"/>
            </w:tcMar>
          </w:tcPr>
          <w:p>
            <w:pPr>
              <w:spacing w:after="0" w:before="0"/>
            </w:pPr>
            <w:r>
              <w:rPr>
                <w:rFonts w:ascii="Calibri" w:hAnsi="Calibri"/>
                <w:sz w:val="15"/>
              </w:rPr>
              <w:t>Running-between-wickets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RW-009</w:t>
            </w:r>
          </w:p>
        </w:tc>
        <w:tc>
          <w:tcPr>
            <w:tcW w:type="dxa" w:w="5112"/>
            <w:vAlign w:val="center"/>
            <w:tcMar>
              <w:top w:w="60" w:type="dxa"/>
              <w:start w:w="90" w:type="dxa"/>
              <w:bottom w:w="60" w:type="dxa"/>
              <w:end w:w="90" w:type="dxa"/>
            </w:tcMar>
          </w:tcPr>
          <w:p>
            <w:pPr>
              <w:spacing w:after="0" w:before="0"/>
            </w:pPr>
            <w:r>
              <w:rPr>
                <w:rFonts w:ascii="Calibri" w:hAnsi="Calibri"/>
                <w:sz w:val="15"/>
              </w:rPr>
              <w:t>Complete the First Run</w:t>
            </w:r>
          </w:p>
        </w:tc>
        <w:tc>
          <w:tcPr>
            <w:tcW w:type="dxa" w:w="2952"/>
            <w:vAlign w:val="center"/>
            <w:tcMar>
              <w:top w:w="60" w:type="dxa"/>
              <w:start w:w="90" w:type="dxa"/>
              <w:bottom w:w="60" w:type="dxa"/>
              <w:end w:w="90" w:type="dxa"/>
            </w:tcMar>
          </w:tcPr>
          <w:p>
            <w:pPr>
              <w:spacing w:after="0" w:before="0"/>
            </w:pPr>
            <w:r>
              <w:rPr>
                <w:rFonts w:ascii="Calibri" w:hAnsi="Calibri"/>
                <w:sz w:val="15"/>
              </w:rPr>
              <w:t>Running-between-wickets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RW-010</w:t>
            </w:r>
          </w:p>
        </w:tc>
        <w:tc>
          <w:tcPr>
            <w:tcW w:type="dxa" w:w="5112"/>
            <w:vAlign w:val="center"/>
            <w:tcMar>
              <w:top w:w="60" w:type="dxa"/>
              <w:start w:w="90" w:type="dxa"/>
              <w:bottom w:w="60" w:type="dxa"/>
              <w:end w:w="90" w:type="dxa"/>
            </w:tcMar>
          </w:tcPr>
          <w:p>
            <w:pPr>
              <w:spacing w:after="0" w:before="0"/>
            </w:pPr>
            <w:r>
              <w:rPr>
                <w:rFonts w:ascii="Calibri" w:hAnsi="Calibri"/>
                <w:sz w:val="15"/>
              </w:rPr>
              <w:t>Turn and Face the Ball</w:t>
            </w:r>
          </w:p>
        </w:tc>
        <w:tc>
          <w:tcPr>
            <w:tcW w:type="dxa" w:w="2952"/>
            <w:vAlign w:val="center"/>
            <w:tcMar>
              <w:top w:w="60" w:type="dxa"/>
              <w:start w:w="90" w:type="dxa"/>
              <w:bottom w:w="60" w:type="dxa"/>
              <w:end w:w="90" w:type="dxa"/>
            </w:tcMar>
          </w:tcPr>
          <w:p>
            <w:pPr>
              <w:spacing w:after="0" w:before="0"/>
            </w:pPr>
            <w:r>
              <w:rPr>
                <w:rFonts w:ascii="Calibri" w:hAnsi="Calibri"/>
                <w:sz w:val="15"/>
              </w:rPr>
              <w:t>Turning</w:t>
            </w:r>
          </w:p>
        </w:tc>
      </w:tr>
      <w:tr>
        <w:tc>
          <w:tcPr>
            <w:tcW w:type="dxa" w:w="1008"/>
            <w:vAlign w:val="center"/>
            <w:tcMar>
              <w:top w:w="60" w:type="dxa"/>
              <w:start w:w="90" w:type="dxa"/>
              <w:bottom w:w="60" w:type="dxa"/>
              <w:end w:w="90" w:type="dxa"/>
            </w:tcMar>
          </w:tcPr>
          <w:p>
            <w:pPr>
              <w:spacing w:after="0" w:before="0"/>
            </w:pPr>
            <w:r>
              <w:rPr>
                <w:rFonts w:ascii="Calibri" w:hAnsi="Calibri"/>
                <w:sz w:val="15"/>
              </w:rPr>
              <w:t>RW-011</w:t>
            </w:r>
          </w:p>
        </w:tc>
        <w:tc>
          <w:tcPr>
            <w:tcW w:type="dxa" w:w="5112"/>
            <w:vAlign w:val="center"/>
            <w:tcMar>
              <w:top w:w="60" w:type="dxa"/>
              <w:start w:w="90" w:type="dxa"/>
              <w:bottom w:w="60" w:type="dxa"/>
              <w:end w:w="90" w:type="dxa"/>
            </w:tcMar>
          </w:tcPr>
          <w:p>
            <w:pPr>
              <w:spacing w:after="0" w:before="0"/>
            </w:pPr>
            <w:r>
              <w:rPr>
                <w:rFonts w:ascii="Calibri" w:hAnsi="Calibri"/>
                <w:sz w:val="15"/>
              </w:rPr>
              <w:t>Backing-Up Foundations</w:t>
            </w:r>
          </w:p>
        </w:tc>
        <w:tc>
          <w:tcPr>
            <w:tcW w:type="dxa" w:w="2952"/>
            <w:vAlign w:val="center"/>
            <w:tcMar>
              <w:top w:w="60" w:type="dxa"/>
              <w:start w:w="90" w:type="dxa"/>
              <w:bottom w:w="60" w:type="dxa"/>
              <w:end w:w="90" w:type="dxa"/>
            </w:tcMar>
          </w:tcPr>
          <w:p>
            <w:pPr>
              <w:spacing w:after="0" w:before="0"/>
            </w:pPr>
            <w:r>
              <w:rPr>
                <w:rFonts w:ascii="Calibri" w:hAnsi="Calibri"/>
                <w:sz w:val="15"/>
              </w:rPr>
              <w:t>Backing up</w:t>
            </w:r>
          </w:p>
        </w:tc>
      </w:tr>
      <w:tr>
        <w:tc>
          <w:tcPr>
            <w:tcW w:type="dxa" w:w="1008"/>
            <w:vAlign w:val="center"/>
            <w:tcMar>
              <w:top w:w="60" w:type="dxa"/>
              <w:start w:w="90" w:type="dxa"/>
              <w:bottom w:w="60" w:type="dxa"/>
              <w:end w:w="90" w:type="dxa"/>
            </w:tcMar>
          </w:tcPr>
          <w:p>
            <w:pPr>
              <w:spacing w:after="0" w:before="0"/>
            </w:pPr>
            <w:r>
              <w:rPr>
                <w:rFonts w:ascii="Calibri" w:hAnsi="Calibri"/>
                <w:sz w:val="15"/>
              </w:rPr>
              <w:t>RW-012</w:t>
            </w:r>
          </w:p>
        </w:tc>
        <w:tc>
          <w:tcPr>
            <w:tcW w:type="dxa" w:w="5112"/>
            <w:vAlign w:val="center"/>
            <w:tcMar>
              <w:top w:w="60" w:type="dxa"/>
              <w:start w:w="90" w:type="dxa"/>
              <w:bottom w:w="60" w:type="dxa"/>
              <w:end w:w="90" w:type="dxa"/>
            </w:tcMar>
          </w:tcPr>
          <w:p>
            <w:pPr>
              <w:spacing w:after="0" w:before="0"/>
            </w:pPr>
            <w:r>
              <w:rPr>
                <w:rFonts w:ascii="Calibri" w:hAnsi="Calibri"/>
                <w:sz w:val="15"/>
              </w:rPr>
              <w:t>Return to the Crease</w:t>
            </w:r>
          </w:p>
        </w:tc>
        <w:tc>
          <w:tcPr>
            <w:tcW w:type="dxa" w:w="2952"/>
            <w:vAlign w:val="center"/>
            <w:tcMar>
              <w:top w:w="60" w:type="dxa"/>
              <w:start w:w="90" w:type="dxa"/>
              <w:bottom w:w="60" w:type="dxa"/>
              <w:end w:w="90" w:type="dxa"/>
            </w:tcMar>
          </w:tcPr>
          <w:p>
            <w:pPr>
              <w:spacing w:after="0" w:before="0"/>
            </w:pPr>
            <w:r>
              <w:rPr>
                <w:rFonts w:ascii="Calibri" w:hAnsi="Calibri"/>
                <w:sz w:val="15"/>
              </w:rPr>
              <w:t>Turning</w:t>
            </w:r>
          </w:p>
        </w:tc>
      </w:tr>
      <w:tr>
        <w:tc>
          <w:tcPr>
            <w:tcW w:type="dxa" w:w="1008"/>
            <w:vAlign w:val="center"/>
            <w:tcMar>
              <w:top w:w="60" w:type="dxa"/>
              <w:start w:w="90" w:type="dxa"/>
              <w:bottom w:w="60" w:type="dxa"/>
              <w:end w:w="90" w:type="dxa"/>
            </w:tcMar>
          </w:tcPr>
          <w:p>
            <w:pPr>
              <w:spacing w:after="0" w:before="0"/>
            </w:pPr>
            <w:r>
              <w:rPr>
                <w:rFonts w:ascii="Calibri" w:hAnsi="Calibri"/>
                <w:sz w:val="15"/>
              </w:rPr>
              <w:t>RW-013</w:t>
            </w:r>
          </w:p>
        </w:tc>
        <w:tc>
          <w:tcPr>
            <w:tcW w:type="dxa" w:w="5112"/>
            <w:vAlign w:val="center"/>
            <w:tcMar>
              <w:top w:w="60" w:type="dxa"/>
              <w:start w:w="90" w:type="dxa"/>
              <w:bottom w:w="60" w:type="dxa"/>
              <w:end w:w="90" w:type="dxa"/>
            </w:tcMar>
          </w:tcPr>
          <w:p>
            <w:pPr>
              <w:spacing w:after="0" w:before="0"/>
            </w:pPr>
            <w:r>
              <w:rPr>
                <w:rFonts w:ascii="Calibri" w:hAnsi="Calibri"/>
                <w:sz w:val="15"/>
              </w:rPr>
              <w:t>Yes Call and Commitment</w:t>
            </w:r>
          </w:p>
        </w:tc>
        <w:tc>
          <w:tcPr>
            <w:tcW w:type="dxa" w:w="2952"/>
            <w:vAlign w:val="center"/>
            <w:tcMar>
              <w:top w:w="60" w:type="dxa"/>
              <w:start w:w="90" w:type="dxa"/>
              <w:bottom w:w="60" w:type="dxa"/>
              <w:end w:w="90" w:type="dxa"/>
            </w:tcMar>
          </w:tcPr>
          <w:p>
            <w:pPr>
              <w:spacing w:after="0" w:before="0"/>
            </w:pPr>
            <w:r>
              <w:rPr>
                <w:rFonts w:ascii="Calibri" w:hAnsi="Calibri"/>
                <w:sz w:val="15"/>
              </w:rPr>
              <w:t>Calling and response</w:t>
            </w:r>
          </w:p>
        </w:tc>
      </w:tr>
      <w:tr>
        <w:tc>
          <w:tcPr>
            <w:tcW w:type="dxa" w:w="1008"/>
            <w:vAlign w:val="center"/>
            <w:tcMar>
              <w:top w:w="60" w:type="dxa"/>
              <w:start w:w="90" w:type="dxa"/>
              <w:bottom w:w="60" w:type="dxa"/>
              <w:end w:w="90" w:type="dxa"/>
            </w:tcMar>
          </w:tcPr>
          <w:p>
            <w:pPr>
              <w:spacing w:after="0" w:before="0"/>
            </w:pPr>
            <w:r>
              <w:rPr>
                <w:rFonts w:ascii="Calibri" w:hAnsi="Calibri"/>
                <w:sz w:val="15"/>
              </w:rPr>
              <w:t>RW-014</w:t>
            </w:r>
          </w:p>
        </w:tc>
        <w:tc>
          <w:tcPr>
            <w:tcW w:type="dxa" w:w="5112"/>
            <w:vAlign w:val="center"/>
            <w:tcMar>
              <w:top w:w="60" w:type="dxa"/>
              <w:start w:w="90" w:type="dxa"/>
              <w:bottom w:w="60" w:type="dxa"/>
              <w:end w:w="90" w:type="dxa"/>
            </w:tcMar>
          </w:tcPr>
          <w:p>
            <w:pPr>
              <w:spacing w:after="0" w:before="0"/>
            </w:pPr>
            <w:r>
              <w:rPr>
                <w:rFonts w:ascii="Calibri" w:hAnsi="Calibri"/>
                <w:sz w:val="15"/>
              </w:rPr>
              <w:t>No Call and Stop</w:t>
            </w:r>
          </w:p>
        </w:tc>
        <w:tc>
          <w:tcPr>
            <w:tcW w:type="dxa" w:w="2952"/>
            <w:vAlign w:val="center"/>
            <w:tcMar>
              <w:top w:w="60" w:type="dxa"/>
              <w:start w:w="90" w:type="dxa"/>
              <w:bottom w:w="60" w:type="dxa"/>
              <w:end w:w="90" w:type="dxa"/>
            </w:tcMar>
          </w:tcPr>
          <w:p>
            <w:pPr>
              <w:spacing w:after="0" w:before="0"/>
            </w:pPr>
            <w:r>
              <w:rPr>
                <w:rFonts w:ascii="Calibri" w:hAnsi="Calibri"/>
                <w:sz w:val="15"/>
              </w:rPr>
              <w:t>Calling and response</w:t>
            </w:r>
          </w:p>
        </w:tc>
      </w:tr>
      <w:tr>
        <w:tc>
          <w:tcPr>
            <w:tcW w:type="dxa" w:w="1008"/>
            <w:vAlign w:val="center"/>
            <w:tcMar>
              <w:top w:w="60" w:type="dxa"/>
              <w:start w:w="90" w:type="dxa"/>
              <w:bottom w:w="60" w:type="dxa"/>
              <w:end w:w="90" w:type="dxa"/>
            </w:tcMar>
          </w:tcPr>
          <w:p>
            <w:pPr>
              <w:spacing w:after="0" w:before="0"/>
            </w:pPr>
            <w:r>
              <w:rPr>
                <w:rFonts w:ascii="Calibri" w:hAnsi="Calibri"/>
                <w:sz w:val="15"/>
              </w:rPr>
              <w:t>RW-015</w:t>
            </w:r>
          </w:p>
        </w:tc>
        <w:tc>
          <w:tcPr>
            <w:tcW w:type="dxa" w:w="5112"/>
            <w:vAlign w:val="center"/>
            <w:tcMar>
              <w:top w:w="60" w:type="dxa"/>
              <w:start w:w="90" w:type="dxa"/>
              <w:bottom w:w="60" w:type="dxa"/>
              <w:end w:w="90" w:type="dxa"/>
            </w:tcMar>
          </w:tcPr>
          <w:p>
            <w:pPr>
              <w:spacing w:after="0" w:before="0"/>
            </w:pPr>
            <w:r>
              <w:rPr>
                <w:rFonts w:ascii="Calibri" w:hAnsi="Calibri"/>
                <w:sz w:val="15"/>
              </w:rPr>
              <w:t>Wait Call and Reassess</w:t>
            </w:r>
          </w:p>
        </w:tc>
        <w:tc>
          <w:tcPr>
            <w:tcW w:type="dxa" w:w="2952"/>
            <w:vAlign w:val="center"/>
            <w:tcMar>
              <w:top w:w="60" w:type="dxa"/>
              <w:start w:w="90" w:type="dxa"/>
              <w:bottom w:w="60" w:type="dxa"/>
              <w:end w:w="90" w:type="dxa"/>
            </w:tcMar>
          </w:tcPr>
          <w:p>
            <w:pPr>
              <w:spacing w:after="0" w:before="0"/>
            </w:pPr>
            <w:r>
              <w:rPr>
                <w:rFonts w:ascii="Calibri" w:hAnsi="Calibri"/>
                <w:sz w:val="15"/>
              </w:rPr>
              <w:t>Calling and response</w:t>
            </w:r>
          </w:p>
        </w:tc>
      </w:tr>
      <w:tr>
        <w:tc>
          <w:tcPr>
            <w:tcW w:type="dxa" w:w="1008"/>
            <w:vAlign w:val="center"/>
            <w:tcMar>
              <w:top w:w="60" w:type="dxa"/>
              <w:start w:w="90" w:type="dxa"/>
              <w:bottom w:w="60" w:type="dxa"/>
              <w:end w:w="90" w:type="dxa"/>
            </w:tcMar>
          </w:tcPr>
          <w:p>
            <w:pPr>
              <w:spacing w:after="0" w:before="0"/>
            </w:pPr>
            <w:r>
              <w:rPr>
                <w:rFonts w:ascii="Calibri" w:hAnsi="Calibri"/>
                <w:sz w:val="15"/>
              </w:rPr>
              <w:t>RW-016</w:t>
            </w:r>
          </w:p>
        </w:tc>
        <w:tc>
          <w:tcPr>
            <w:tcW w:type="dxa" w:w="5112"/>
            <w:vAlign w:val="center"/>
            <w:tcMar>
              <w:top w:w="60" w:type="dxa"/>
              <w:start w:w="90" w:type="dxa"/>
              <w:bottom w:w="60" w:type="dxa"/>
              <w:end w:w="90" w:type="dxa"/>
            </w:tcMar>
          </w:tcPr>
          <w:p>
            <w:pPr>
              <w:spacing w:after="0" w:before="0"/>
            </w:pPr>
            <w:r>
              <w:rPr>
                <w:rFonts w:ascii="Calibri" w:hAnsi="Calibri"/>
                <w:sz w:val="15"/>
              </w:rPr>
              <w:t>Foundation Running Review</w:t>
            </w:r>
          </w:p>
        </w:tc>
        <w:tc>
          <w:tcPr>
            <w:tcW w:type="dxa" w:w="2952"/>
            <w:vAlign w:val="center"/>
            <w:tcMar>
              <w:top w:w="60" w:type="dxa"/>
              <w:start w:w="90" w:type="dxa"/>
              <w:bottom w:w="60" w:type="dxa"/>
              <w:end w:w="90" w:type="dxa"/>
            </w:tcMar>
          </w:tcPr>
          <w:p>
            <w:pPr>
              <w:spacing w:after="0" w:before="0"/>
            </w:pPr>
            <w:r>
              <w:rPr>
                <w:rFonts w:ascii="Calibri" w:hAnsi="Calibri"/>
                <w:sz w:val="15"/>
              </w:rPr>
              <w:t>Running-between-wickets technique and decision making</w:t>
            </w:r>
          </w:p>
        </w:tc>
      </w:tr>
    </w:tbl>
    <w:p>
      <w:r>
        <w:br w:type="page"/>
      </w:r>
    </w:p>
    <w:p>
      <w:pPr>
        <w:pStyle w:val="Heading2"/>
      </w:pPr>
      <w:r>
        <w:t>RW-017 to RW-032 - Calling and Judgement</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RW-017</w:t>
            </w:r>
          </w:p>
        </w:tc>
        <w:tc>
          <w:tcPr>
            <w:tcW w:type="dxa" w:w="5112"/>
            <w:vAlign w:val="center"/>
            <w:tcMar>
              <w:top w:w="60" w:type="dxa"/>
              <w:start w:w="90" w:type="dxa"/>
              <w:bottom w:w="60" w:type="dxa"/>
              <w:end w:w="90" w:type="dxa"/>
            </w:tcMar>
          </w:tcPr>
          <w:p>
            <w:pPr>
              <w:spacing w:after="0" w:before="0"/>
            </w:pPr>
            <w:r>
              <w:rPr>
                <w:rFonts w:ascii="Calibri" w:hAnsi="Calibri"/>
                <w:sz w:val="15"/>
              </w:rPr>
              <w:t>Striker Calls in Front</w:t>
            </w:r>
          </w:p>
        </w:tc>
        <w:tc>
          <w:tcPr>
            <w:tcW w:type="dxa" w:w="2952"/>
            <w:vAlign w:val="center"/>
            <w:tcMar>
              <w:top w:w="60" w:type="dxa"/>
              <w:start w:w="90" w:type="dxa"/>
              <w:bottom w:w="60" w:type="dxa"/>
              <w:end w:w="90" w:type="dxa"/>
            </w:tcMar>
          </w:tcPr>
          <w:p>
            <w:pPr>
              <w:spacing w:after="0" w:before="0"/>
            </w:pPr>
            <w:r>
              <w:rPr>
                <w:rFonts w:ascii="Calibri" w:hAnsi="Calibri"/>
                <w:sz w:val="15"/>
              </w:rPr>
              <w:t>Calling and response</w:t>
            </w:r>
          </w:p>
        </w:tc>
      </w:tr>
      <w:tr>
        <w:tc>
          <w:tcPr>
            <w:tcW w:type="dxa" w:w="1008"/>
            <w:vAlign w:val="center"/>
            <w:tcMar>
              <w:top w:w="60" w:type="dxa"/>
              <w:start w:w="90" w:type="dxa"/>
              <w:bottom w:w="60" w:type="dxa"/>
              <w:end w:w="90" w:type="dxa"/>
            </w:tcMar>
          </w:tcPr>
          <w:p>
            <w:pPr>
              <w:spacing w:after="0" w:before="0"/>
            </w:pPr>
            <w:r>
              <w:rPr>
                <w:rFonts w:ascii="Calibri" w:hAnsi="Calibri"/>
                <w:sz w:val="15"/>
              </w:rPr>
              <w:t>RW-018</w:t>
            </w:r>
          </w:p>
        </w:tc>
        <w:tc>
          <w:tcPr>
            <w:tcW w:type="dxa" w:w="5112"/>
            <w:vAlign w:val="center"/>
            <w:tcMar>
              <w:top w:w="60" w:type="dxa"/>
              <w:start w:w="90" w:type="dxa"/>
              <w:bottom w:w="60" w:type="dxa"/>
              <w:end w:w="90" w:type="dxa"/>
            </w:tcMar>
          </w:tcPr>
          <w:p>
            <w:pPr>
              <w:spacing w:after="0" w:before="0"/>
            </w:pPr>
            <w:r>
              <w:rPr>
                <w:rFonts w:ascii="Calibri" w:hAnsi="Calibri"/>
                <w:sz w:val="15"/>
              </w:rPr>
              <w:t>Non-Striker Calls Behind</w:t>
            </w:r>
          </w:p>
        </w:tc>
        <w:tc>
          <w:tcPr>
            <w:tcW w:type="dxa" w:w="2952"/>
            <w:vAlign w:val="center"/>
            <w:tcMar>
              <w:top w:w="60" w:type="dxa"/>
              <w:start w:w="90" w:type="dxa"/>
              <w:bottom w:w="60" w:type="dxa"/>
              <w:end w:w="90" w:type="dxa"/>
            </w:tcMar>
          </w:tcPr>
          <w:p>
            <w:pPr>
              <w:spacing w:after="0" w:before="0"/>
            </w:pPr>
            <w:r>
              <w:rPr>
                <w:rFonts w:ascii="Calibri" w:hAnsi="Calibri"/>
                <w:sz w:val="15"/>
              </w:rPr>
              <w:t>Calling and response</w:t>
            </w:r>
          </w:p>
        </w:tc>
      </w:tr>
      <w:tr>
        <w:tc>
          <w:tcPr>
            <w:tcW w:type="dxa" w:w="1008"/>
            <w:vAlign w:val="center"/>
            <w:tcMar>
              <w:top w:w="60" w:type="dxa"/>
              <w:start w:w="90" w:type="dxa"/>
              <w:bottom w:w="60" w:type="dxa"/>
              <w:end w:w="90" w:type="dxa"/>
            </w:tcMar>
          </w:tcPr>
          <w:p>
            <w:pPr>
              <w:spacing w:after="0" w:before="0"/>
            </w:pPr>
            <w:r>
              <w:rPr>
                <w:rFonts w:ascii="Calibri" w:hAnsi="Calibri"/>
                <w:sz w:val="15"/>
              </w:rPr>
              <w:t>RW-019</w:t>
            </w:r>
          </w:p>
        </w:tc>
        <w:tc>
          <w:tcPr>
            <w:tcW w:type="dxa" w:w="5112"/>
            <w:vAlign w:val="center"/>
            <w:tcMar>
              <w:top w:w="60" w:type="dxa"/>
              <w:start w:w="90" w:type="dxa"/>
              <w:bottom w:w="60" w:type="dxa"/>
              <w:end w:w="90" w:type="dxa"/>
            </w:tcMar>
          </w:tcPr>
          <w:p>
            <w:pPr>
              <w:spacing w:after="0" w:before="0"/>
            </w:pPr>
            <w:r>
              <w:rPr>
                <w:rFonts w:ascii="Calibri" w:hAnsi="Calibri"/>
                <w:sz w:val="15"/>
              </w:rPr>
              <w:t>Call from the Off Side</w:t>
            </w:r>
          </w:p>
        </w:tc>
        <w:tc>
          <w:tcPr>
            <w:tcW w:type="dxa" w:w="2952"/>
            <w:vAlign w:val="center"/>
            <w:tcMar>
              <w:top w:w="60" w:type="dxa"/>
              <w:start w:w="90" w:type="dxa"/>
              <w:bottom w:w="60" w:type="dxa"/>
              <w:end w:w="90" w:type="dxa"/>
            </w:tcMar>
          </w:tcPr>
          <w:p>
            <w:pPr>
              <w:spacing w:after="0" w:before="0"/>
            </w:pPr>
            <w:r>
              <w:rPr>
                <w:rFonts w:ascii="Calibri" w:hAnsi="Calibri"/>
                <w:sz w:val="15"/>
              </w:rPr>
              <w:t>Calling and response</w:t>
            </w:r>
          </w:p>
        </w:tc>
      </w:tr>
      <w:tr>
        <w:tc>
          <w:tcPr>
            <w:tcW w:type="dxa" w:w="1008"/>
            <w:vAlign w:val="center"/>
            <w:tcMar>
              <w:top w:w="60" w:type="dxa"/>
              <w:start w:w="90" w:type="dxa"/>
              <w:bottom w:w="60" w:type="dxa"/>
              <w:end w:w="90" w:type="dxa"/>
            </w:tcMar>
          </w:tcPr>
          <w:p>
            <w:pPr>
              <w:spacing w:after="0" w:before="0"/>
            </w:pPr>
            <w:r>
              <w:rPr>
                <w:rFonts w:ascii="Calibri" w:hAnsi="Calibri"/>
                <w:sz w:val="15"/>
              </w:rPr>
              <w:t>RW-020</w:t>
            </w:r>
          </w:p>
        </w:tc>
        <w:tc>
          <w:tcPr>
            <w:tcW w:type="dxa" w:w="5112"/>
            <w:vAlign w:val="center"/>
            <w:tcMar>
              <w:top w:w="60" w:type="dxa"/>
              <w:start w:w="90" w:type="dxa"/>
              <w:bottom w:w="60" w:type="dxa"/>
              <w:end w:w="90" w:type="dxa"/>
            </w:tcMar>
          </w:tcPr>
          <w:p>
            <w:pPr>
              <w:spacing w:after="0" w:before="0"/>
            </w:pPr>
            <w:r>
              <w:rPr>
                <w:rFonts w:ascii="Calibri" w:hAnsi="Calibri"/>
                <w:sz w:val="15"/>
              </w:rPr>
              <w:t>Call from the Leg Side</w:t>
            </w:r>
          </w:p>
        </w:tc>
        <w:tc>
          <w:tcPr>
            <w:tcW w:type="dxa" w:w="2952"/>
            <w:vAlign w:val="center"/>
            <w:tcMar>
              <w:top w:w="60" w:type="dxa"/>
              <w:start w:w="90" w:type="dxa"/>
              <w:bottom w:w="60" w:type="dxa"/>
              <w:end w:w="90" w:type="dxa"/>
            </w:tcMar>
          </w:tcPr>
          <w:p>
            <w:pPr>
              <w:spacing w:after="0" w:before="0"/>
            </w:pPr>
            <w:r>
              <w:rPr>
                <w:rFonts w:ascii="Calibri" w:hAnsi="Calibri"/>
                <w:sz w:val="15"/>
              </w:rPr>
              <w:t>Calling and response</w:t>
            </w:r>
          </w:p>
        </w:tc>
      </w:tr>
      <w:tr>
        <w:tc>
          <w:tcPr>
            <w:tcW w:type="dxa" w:w="1008"/>
            <w:vAlign w:val="center"/>
            <w:tcMar>
              <w:top w:w="60" w:type="dxa"/>
              <w:start w:w="90" w:type="dxa"/>
              <w:bottom w:w="60" w:type="dxa"/>
              <w:end w:w="90" w:type="dxa"/>
            </w:tcMar>
          </w:tcPr>
          <w:p>
            <w:pPr>
              <w:spacing w:after="0" w:before="0"/>
            </w:pPr>
            <w:r>
              <w:rPr>
                <w:rFonts w:ascii="Calibri" w:hAnsi="Calibri"/>
                <w:sz w:val="15"/>
              </w:rPr>
              <w:t>RW-021</w:t>
            </w:r>
          </w:p>
        </w:tc>
        <w:tc>
          <w:tcPr>
            <w:tcW w:type="dxa" w:w="5112"/>
            <w:vAlign w:val="center"/>
            <w:tcMar>
              <w:top w:w="60" w:type="dxa"/>
              <w:start w:w="90" w:type="dxa"/>
              <w:bottom w:w="60" w:type="dxa"/>
              <w:end w:w="90" w:type="dxa"/>
            </w:tcMar>
          </w:tcPr>
          <w:p>
            <w:pPr>
              <w:spacing w:after="0" w:before="0"/>
            </w:pPr>
            <w:r>
              <w:rPr>
                <w:rFonts w:ascii="Calibri" w:hAnsi="Calibri"/>
                <w:sz w:val="15"/>
              </w:rPr>
              <w:t>Soft-Hand Single Judgement</w:t>
            </w:r>
          </w:p>
        </w:tc>
        <w:tc>
          <w:tcPr>
            <w:tcW w:type="dxa" w:w="2952"/>
            <w:vAlign w:val="center"/>
            <w:tcMar>
              <w:top w:w="60" w:type="dxa"/>
              <w:start w:w="90" w:type="dxa"/>
              <w:bottom w:w="60" w:type="dxa"/>
              <w:end w:w="90" w:type="dxa"/>
            </w:tcMar>
          </w:tcPr>
          <w:p>
            <w:pPr>
              <w:spacing w:after="0" w:before="0"/>
            </w:pPr>
            <w:r>
              <w:rPr>
                <w:rFonts w:ascii="Calibri" w:hAnsi="Calibri"/>
                <w:sz w:val="15"/>
              </w:rPr>
              <w:t>Run judgement</w:t>
            </w:r>
          </w:p>
        </w:tc>
      </w:tr>
      <w:tr>
        <w:tc>
          <w:tcPr>
            <w:tcW w:type="dxa" w:w="1008"/>
            <w:vAlign w:val="center"/>
            <w:tcMar>
              <w:top w:w="60" w:type="dxa"/>
              <w:start w:w="90" w:type="dxa"/>
              <w:bottom w:w="60" w:type="dxa"/>
              <w:end w:w="90" w:type="dxa"/>
            </w:tcMar>
          </w:tcPr>
          <w:p>
            <w:pPr>
              <w:spacing w:after="0" w:before="0"/>
            </w:pPr>
            <w:r>
              <w:rPr>
                <w:rFonts w:ascii="Calibri" w:hAnsi="Calibri"/>
                <w:sz w:val="15"/>
              </w:rPr>
              <w:t>RW-022</w:t>
            </w:r>
          </w:p>
        </w:tc>
        <w:tc>
          <w:tcPr>
            <w:tcW w:type="dxa" w:w="5112"/>
            <w:vAlign w:val="center"/>
            <w:tcMar>
              <w:top w:w="60" w:type="dxa"/>
              <w:start w:w="90" w:type="dxa"/>
              <w:bottom w:w="60" w:type="dxa"/>
              <w:end w:w="90" w:type="dxa"/>
            </w:tcMar>
          </w:tcPr>
          <w:p>
            <w:pPr>
              <w:spacing w:after="0" w:before="0"/>
            </w:pPr>
            <w:r>
              <w:rPr>
                <w:rFonts w:ascii="Calibri" w:hAnsi="Calibri"/>
                <w:sz w:val="15"/>
              </w:rPr>
              <w:t>Single to the Inner Ring</w:t>
            </w:r>
          </w:p>
        </w:tc>
        <w:tc>
          <w:tcPr>
            <w:tcW w:type="dxa" w:w="2952"/>
            <w:vAlign w:val="center"/>
            <w:tcMar>
              <w:top w:w="60" w:type="dxa"/>
              <w:start w:w="90" w:type="dxa"/>
              <w:bottom w:w="60" w:type="dxa"/>
              <w:end w:w="90" w:type="dxa"/>
            </w:tcMar>
          </w:tcPr>
          <w:p>
            <w:pPr>
              <w:spacing w:after="0" w:before="0"/>
            </w:pPr>
            <w:r>
              <w:rPr>
                <w:rFonts w:ascii="Calibri" w:hAnsi="Calibri"/>
                <w:sz w:val="15"/>
              </w:rPr>
              <w:t>Running-between-wickets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RW-023</w:t>
            </w:r>
          </w:p>
        </w:tc>
        <w:tc>
          <w:tcPr>
            <w:tcW w:type="dxa" w:w="5112"/>
            <w:vAlign w:val="center"/>
            <w:tcMar>
              <w:top w:w="60" w:type="dxa"/>
              <w:start w:w="90" w:type="dxa"/>
              <w:bottom w:w="60" w:type="dxa"/>
              <w:end w:w="90" w:type="dxa"/>
            </w:tcMar>
          </w:tcPr>
          <w:p>
            <w:pPr>
              <w:spacing w:after="0" w:before="0"/>
            </w:pPr>
            <w:r>
              <w:rPr>
                <w:rFonts w:ascii="Calibri" w:hAnsi="Calibri"/>
                <w:sz w:val="15"/>
              </w:rPr>
              <w:t>Single to the Deep</w:t>
            </w:r>
          </w:p>
        </w:tc>
        <w:tc>
          <w:tcPr>
            <w:tcW w:type="dxa" w:w="2952"/>
            <w:vAlign w:val="center"/>
            <w:tcMar>
              <w:top w:w="60" w:type="dxa"/>
              <w:start w:w="90" w:type="dxa"/>
              <w:bottom w:w="60" w:type="dxa"/>
              <w:end w:w="90" w:type="dxa"/>
            </w:tcMar>
          </w:tcPr>
          <w:p>
            <w:pPr>
              <w:spacing w:after="0" w:before="0"/>
            </w:pPr>
            <w:r>
              <w:rPr>
                <w:rFonts w:ascii="Calibri" w:hAnsi="Calibri"/>
                <w:sz w:val="15"/>
              </w:rPr>
              <w:t>Running-between-wickets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RW-024</w:t>
            </w:r>
          </w:p>
        </w:tc>
        <w:tc>
          <w:tcPr>
            <w:tcW w:type="dxa" w:w="5112"/>
            <w:vAlign w:val="center"/>
            <w:tcMar>
              <w:top w:w="60" w:type="dxa"/>
              <w:start w:w="90" w:type="dxa"/>
              <w:bottom w:w="60" w:type="dxa"/>
              <w:end w:w="90" w:type="dxa"/>
            </w:tcMar>
          </w:tcPr>
          <w:p>
            <w:pPr>
              <w:spacing w:after="0" w:before="0"/>
            </w:pPr>
            <w:r>
              <w:rPr>
                <w:rFonts w:ascii="Calibri" w:hAnsi="Calibri"/>
                <w:sz w:val="15"/>
              </w:rPr>
              <w:t>Run after a Misfield</w:t>
            </w:r>
          </w:p>
        </w:tc>
        <w:tc>
          <w:tcPr>
            <w:tcW w:type="dxa" w:w="2952"/>
            <w:vAlign w:val="center"/>
            <w:tcMar>
              <w:top w:w="60" w:type="dxa"/>
              <w:start w:w="90" w:type="dxa"/>
              <w:bottom w:w="60" w:type="dxa"/>
              <w:end w:w="90" w:type="dxa"/>
            </w:tcMar>
          </w:tcPr>
          <w:p>
            <w:pPr>
              <w:spacing w:after="0" w:before="0"/>
            </w:pPr>
            <w:r>
              <w:rPr>
                <w:rFonts w:ascii="Calibri" w:hAnsi="Calibri"/>
                <w:sz w:val="15"/>
              </w:rPr>
              <w:t>Running-between-wickets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RW-025</w:t>
            </w:r>
          </w:p>
        </w:tc>
        <w:tc>
          <w:tcPr>
            <w:tcW w:type="dxa" w:w="5112"/>
            <w:vAlign w:val="center"/>
            <w:tcMar>
              <w:top w:w="60" w:type="dxa"/>
              <w:start w:w="90" w:type="dxa"/>
              <w:bottom w:w="60" w:type="dxa"/>
              <w:end w:w="90" w:type="dxa"/>
            </w:tcMar>
          </w:tcPr>
          <w:p>
            <w:pPr>
              <w:spacing w:after="0" w:before="0"/>
            </w:pPr>
            <w:r>
              <w:rPr>
                <w:rFonts w:ascii="Calibri" w:hAnsi="Calibri"/>
                <w:sz w:val="15"/>
              </w:rPr>
              <w:t>Respond to a Deflection</w:t>
            </w:r>
          </w:p>
        </w:tc>
        <w:tc>
          <w:tcPr>
            <w:tcW w:type="dxa" w:w="2952"/>
            <w:vAlign w:val="center"/>
            <w:tcMar>
              <w:top w:w="60" w:type="dxa"/>
              <w:start w:w="90" w:type="dxa"/>
              <w:bottom w:w="60" w:type="dxa"/>
              <w:end w:w="90" w:type="dxa"/>
            </w:tcMar>
          </w:tcPr>
          <w:p>
            <w:pPr>
              <w:spacing w:after="0" w:before="0"/>
            </w:pPr>
            <w:r>
              <w:rPr>
                <w:rFonts w:ascii="Calibri" w:hAnsi="Calibri"/>
                <w:sz w:val="15"/>
              </w:rPr>
              <w:t>Running-between-wickets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RW-026</w:t>
            </w:r>
          </w:p>
        </w:tc>
        <w:tc>
          <w:tcPr>
            <w:tcW w:type="dxa" w:w="5112"/>
            <w:vAlign w:val="center"/>
            <w:tcMar>
              <w:top w:w="60" w:type="dxa"/>
              <w:start w:w="90" w:type="dxa"/>
              <w:bottom w:w="60" w:type="dxa"/>
              <w:end w:w="90" w:type="dxa"/>
            </w:tcMar>
          </w:tcPr>
          <w:p>
            <w:pPr>
              <w:spacing w:after="0" w:before="0"/>
            </w:pPr>
            <w:r>
              <w:rPr>
                <w:rFonts w:ascii="Calibri" w:hAnsi="Calibri"/>
                <w:sz w:val="15"/>
              </w:rPr>
              <w:t>Judgement against a Strong Arm</w:t>
            </w:r>
          </w:p>
        </w:tc>
        <w:tc>
          <w:tcPr>
            <w:tcW w:type="dxa" w:w="2952"/>
            <w:vAlign w:val="center"/>
            <w:tcMar>
              <w:top w:w="60" w:type="dxa"/>
              <w:start w:w="90" w:type="dxa"/>
              <w:bottom w:w="60" w:type="dxa"/>
              <w:end w:w="90" w:type="dxa"/>
            </w:tcMar>
          </w:tcPr>
          <w:p>
            <w:pPr>
              <w:spacing w:after="0" w:before="0"/>
            </w:pPr>
            <w:r>
              <w:rPr>
                <w:rFonts w:ascii="Calibri" w:hAnsi="Calibri"/>
                <w:sz w:val="15"/>
              </w:rPr>
              <w:t>Run judgement</w:t>
            </w:r>
          </w:p>
        </w:tc>
      </w:tr>
      <w:tr>
        <w:tc>
          <w:tcPr>
            <w:tcW w:type="dxa" w:w="1008"/>
            <w:vAlign w:val="center"/>
            <w:tcMar>
              <w:top w:w="60" w:type="dxa"/>
              <w:start w:w="90" w:type="dxa"/>
              <w:bottom w:w="60" w:type="dxa"/>
              <w:end w:w="90" w:type="dxa"/>
            </w:tcMar>
          </w:tcPr>
          <w:p>
            <w:pPr>
              <w:spacing w:after="0" w:before="0"/>
            </w:pPr>
            <w:r>
              <w:rPr>
                <w:rFonts w:ascii="Calibri" w:hAnsi="Calibri"/>
                <w:sz w:val="15"/>
              </w:rPr>
              <w:t>RW-027</w:t>
            </w:r>
          </w:p>
        </w:tc>
        <w:tc>
          <w:tcPr>
            <w:tcW w:type="dxa" w:w="5112"/>
            <w:vAlign w:val="center"/>
            <w:tcMar>
              <w:top w:w="60" w:type="dxa"/>
              <w:start w:w="90" w:type="dxa"/>
              <w:bottom w:w="60" w:type="dxa"/>
              <w:end w:w="90" w:type="dxa"/>
            </w:tcMar>
          </w:tcPr>
          <w:p>
            <w:pPr>
              <w:spacing w:after="0" w:before="0"/>
            </w:pPr>
            <w:r>
              <w:rPr>
                <w:rFonts w:ascii="Calibri" w:hAnsi="Calibri"/>
                <w:sz w:val="15"/>
              </w:rPr>
              <w:t>Judgement against a Weak Arm</w:t>
            </w:r>
          </w:p>
        </w:tc>
        <w:tc>
          <w:tcPr>
            <w:tcW w:type="dxa" w:w="2952"/>
            <w:vAlign w:val="center"/>
            <w:tcMar>
              <w:top w:w="60" w:type="dxa"/>
              <w:start w:w="90" w:type="dxa"/>
              <w:bottom w:w="60" w:type="dxa"/>
              <w:end w:w="90" w:type="dxa"/>
            </w:tcMar>
          </w:tcPr>
          <w:p>
            <w:pPr>
              <w:spacing w:after="0" w:before="0"/>
            </w:pPr>
            <w:r>
              <w:rPr>
                <w:rFonts w:ascii="Calibri" w:hAnsi="Calibri"/>
                <w:sz w:val="15"/>
              </w:rPr>
              <w:t>Run judgement</w:t>
            </w:r>
          </w:p>
        </w:tc>
      </w:tr>
      <w:tr>
        <w:tc>
          <w:tcPr>
            <w:tcW w:type="dxa" w:w="1008"/>
            <w:vAlign w:val="center"/>
            <w:tcMar>
              <w:top w:w="60" w:type="dxa"/>
              <w:start w:w="90" w:type="dxa"/>
              <w:bottom w:w="60" w:type="dxa"/>
              <w:end w:w="90" w:type="dxa"/>
            </w:tcMar>
          </w:tcPr>
          <w:p>
            <w:pPr>
              <w:spacing w:after="0" w:before="0"/>
            </w:pPr>
            <w:r>
              <w:rPr>
                <w:rFonts w:ascii="Calibri" w:hAnsi="Calibri"/>
                <w:sz w:val="15"/>
              </w:rPr>
              <w:t>RW-028</w:t>
            </w:r>
          </w:p>
        </w:tc>
        <w:tc>
          <w:tcPr>
            <w:tcW w:type="dxa" w:w="5112"/>
            <w:vAlign w:val="center"/>
            <w:tcMar>
              <w:top w:w="60" w:type="dxa"/>
              <w:start w:w="90" w:type="dxa"/>
              <w:bottom w:w="60" w:type="dxa"/>
              <w:end w:w="90" w:type="dxa"/>
            </w:tcMar>
          </w:tcPr>
          <w:p>
            <w:pPr>
              <w:spacing w:after="0" w:before="0"/>
            </w:pPr>
            <w:r>
              <w:rPr>
                <w:rFonts w:ascii="Calibri" w:hAnsi="Calibri"/>
                <w:sz w:val="15"/>
              </w:rPr>
              <w:t>Late Change from Yes to No</w:t>
            </w:r>
          </w:p>
        </w:tc>
        <w:tc>
          <w:tcPr>
            <w:tcW w:type="dxa" w:w="2952"/>
            <w:vAlign w:val="center"/>
            <w:tcMar>
              <w:top w:w="60" w:type="dxa"/>
              <w:start w:w="90" w:type="dxa"/>
              <w:bottom w:w="60" w:type="dxa"/>
              <w:end w:w="90" w:type="dxa"/>
            </w:tcMar>
          </w:tcPr>
          <w:p>
            <w:pPr>
              <w:spacing w:after="0" w:before="0"/>
            </w:pPr>
            <w:r>
              <w:rPr>
                <w:rFonts w:ascii="Calibri" w:hAnsi="Calibri"/>
                <w:sz w:val="15"/>
              </w:rPr>
              <w:t>Running-between-wickets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RW-029</w:t>
            </w:r>
          </w:p>
        </w:tc>
        <w:tc>
          <w:tcPr>
            <w:tcW w:type="dxa" w:w="5112"/>
            <w:vAlign w:val="center"/>
            <w:tcMar>
              <w:top w:w="60" w:type="dxa"/>
              <w:start w:w="90" w:type="dxa"/>
              <w:bottom w:w="60" w:type="dxa"/>
              <w:end w:w="90" w:type="dxa"/>
            </w:tcMar>
          </w:tcPr>
          <w:p>
            <w:pPr>
              <w:spacing w:after="0" w:before="0"/>
            </w:pPr>
            <w:r>
              <w:rPr>
                <w:rFonts w:ascii="Calibri" w:hAnsi="Calibri"/>
                <w:sz w:val="15"/>
              </w:rPr>
              <w:t>Avoid Ball-Watching While Running</w:t>
            </w:r>
          </w:p>
        </w:tc>
        <w:tc>
          <w:tcPr>
            <w:tcW w:type="dxa" w:w="2952"/>
            <w:vAlign w:val="center"/>
            <w:tcMar>
              <w:top w:w="60" w:type="dxa"/>
              <w:start w:w="90" w:type="dxa"/>
              <w:bottom w:w="60" w:type="dxa"/>
              <w:end w:w="90" w:type="dxa"/>
            </w:tcMar>
          </w:tcPr>
          <w:p>
            <w:pPr>
              <w:spacing w:after="0" w:before="0"/>
            </w:pPr>
            <w:r>
              <w:rPr>
                <w:rFonts w:ascii="Calibri" w:hAnsi="Calibri"/>
                <w:sz w:val="15"/>
              </w:rPr>
              <w:t>Running-between-wickets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RW-030</w:t>
            </w:r>
          </w:p>
        </w:tc>
        <w:tc>
          <w:tcPr>
            <w:tcW w:type="dxa" w:w="5112"/>
            <w:vAlign w:val="center"/>
            <w:tcMar>
              <w:top w:w="60" w:type="dxa"/>
              <w:start w:w="90" w:type="dxa"/>
              <w:bottom w:w="60" w:type="dxa"/>
              <w:end w:w="90" w:type="dxa"/>
            </w:tcMar>
          </w:tcPr>
          <w:p>
            <w:pPr>
              <w:spacing w:after="0" w:before="0"/>
            </w:pPr>
            <w:r>
              <w:rPr>
                <w:rFonts w:ascii="Calibri" w:hAnsi="Calibri"/>
                <w:sz w:val="15"/>
              </w:rPr>
              <w:t>Cross Safely with Partner</w:t>
            </w:r>
          </w:p>
        </w:tc>
        <w:tc>
          <w:tcPr>
            <w:tcW w:type="dxa" w:w="2952"/>
            <w:vAlign w:val="center"/>
            <w:tcMar>
              <w:top w:w="60" w:type="dxa"/>
              <w:start w:w="90" w:type="dxa"/>
              <w:bottom w:w="60" w:type="dxa"/>
              <w:end w:w="90" w:type="dxa"/>
            </w:tcMar>
          </w:tcPr>
          <w:p>
            <w:pPr>
              <w:spacing w:after="0" w:before="0"/>
            </w:pPr>
            <w:r>
              <w:rPr>
                <w:rFonts w:ascii="Calibri" w:hAnsi="Calibri"/>
                <w:sz w:val="15"/>
              </w:rPr>
              <w:t>Partnership running</w:t>
            </w:r>
          </w:p>
        </w:tc>
      </w:tr>
      <w:tr>
        <w:tc>
          <w:tcPr>
            <w:tcW w:type="dxa" w:w="1008"/>
            <w:vAlign w:val="center"/>
            <w:tcMar>
              <w:top w:w="60" w:type="dxa"/>
              <w:start w:w="90" w:type="dxa"/>
              <w:bottom w:w="60" w:type="dxa"/>
              <w:end w:w="90" w:type="dxa"/>
            </w:tcMar>
          </w:tcPr>
          <w:p>
            <w:pPr>
              <w:spacing w:after="0" w:before="0"/>
            </w:pPr>
            <w:r>
              <w:rPr>
                <w:rFonts w:ascii="Calibri" w:hAnsi="Calibri"/>
                <w:sz w:val="15"/>
              </w:rPr>
              <w:t>RW-031</w:t>
            </w:r>
          </w:p>
        </w:tc>
        <w:tc>
          <w:tcPr>
            <w:tcW w:type="dxa" w:w="5112"/>
            <w:vAlign w:val="center"/>
            <w:tcMar>
              <w:top w:w="60" w:type="dxa"/>
              <w:start w:w="90" w:type="dxa"/>
              <w:bottom w:w="60" w:type="dxa"/>
              <w:end w:w="90" w:type="dxa"/>
            </w:tcMar>
          </w:tcPr>
          <w:p>
            <w:pPr>
              <w:spacing w:after="0" w:before="0"/>
            </w:pPr>
            <w:r>
              <w:rPr>
                <w:rFonts w:ascii="Calibri" w:hAnsi="Calibri"/>
                <w:sz w:val="15"/>
              </w:rPr>
              <w:t>Variable-Call Reaction</w:t>
            </w:r>
          </w:p>
        </w:tc>
        <w:tc>
          <w:tcPr>
            <w:tcW w:type="dxa" w:w="2952"/>
            <w:vAlign w:val="center"/>
            <w:tcMar>
              <w:top w:w="60" w:type="dxa"/>
              <w:start w:w="90" w:type="dxa"/>
              <w:bottom w:w="60" w:type="dxa"/>
              <w:end w:w="90" w:type="dxa"/>
            </w:tcMar>
          </w:tcPr>
          <w:p>
            <w:pPr>
              <w:spacing w:after="0" w:before="0"/>
            </w:pPr>
            <w:r>
              <w:rPr>
                <w:rFonts w:ascii="Calibri" w:hAnsi="Calibri"/>
                <w:sz w:val="15"/>
              </w:rPr>
              <w:t>Calling and response</w:t>
            </w:r>
          </w:p>
        </w:tc>
      </w:tr>
      <w:tr>
        <w:tc>
          <w:tcPr>
            <w:tcW w:type="dxa" w:w="1008"/>
            <w:vAlign w:val="center"/>
            <w:tcMar>
              <w:top w:w="60" w:type="dxa"/>
              <w:start w:w="90" w:type="dxa"/>
              <w:bottom w:w="60" w:type="dxa"/>
              <w:end w:w="90" w:type="dxa"/>
            </w:tcMar>
          </w:tcPr>
          <w:p>
            <w:pPr>
              <w:spacing w:after="0" w:before="0"/>
            </w:pPr>
            <w:r>
              <w:rPr>
                <w:rFonts w:ascii="Calibri" w:hAnsi="Calibri"/>
                <w:sz w:val="15"/>
              </w:rPr>
              <w:t>RW-032</w:t>
            </w:r>
          </w:p>
        </w:tc>
        <w:tc>
          <w:tcPr>
            <w:tcW w:type="dxa" w:w="5112"/>
            <w:vAlign w:val="center"/>
            <w:tcMar>
              <w:top w:w="60" w:type="dxa"/>
              <w:start w:w="90" w:type="dxa"/>
              <w:bottom w:w="60" w:type="dxa"/>
              <w:end w:w="90" w:type="dxa"/>
            </w:tcMar>
          </w:tcPr>
          <w:p>
            <w:pPr>
              <w:spacing w:after="0" w:before="0"/>
            </w:pPr>
            <w:r>
              <w:rPr>
                <w:rFonts w:ascii="Calibri" w:hAnsi="Calibri"/>
                <w:sz w:val="15"/>
              </w:rPr>
              <w:t>Calling and Judgement Review</w:t>
            </w:r>
          </w:p>
        </w:tc>
        <w:tc>
          <w:tcPr>
            <w:tcW w:type="dxa" w:w="2952"/>
            <w:vAlign w:val="center"/>
            <w:tcMar>
              <w:top w:w="60" w:type="dxa"/>
              <w:start w:w="90" w:type="dxa"/>
              <w:bottom w:w="60" w:type="dxa"/>
              <w:end w:w="90" w:type="dxa"/>
            </w:tcMar>
          </w:tcPr>
          <w:p>
            <w:pPr>
              <w:spacing w:after="0" w:before="0"/>
            </w:pPr>
            <w:r>
              <w:rPr>
                <w:rFonts w:ascii="Calibri" w:hAnsi="Calibri"/>
                <w:sz w:val="15"/>
              </w:rPr>
              <w:t>Calling and response</w:t>
            </w:r>
          </w:p>
        </w:tc>
      </w:tr>
    </w:tbl>
    <w:p>
      <w:r>
        <w:br w:type="page"/>
      </w:r>
    </w:p>
    <w:p>
      <w:pPr>
        <w:pStyle w:val="Heading2"/>
      </w:pPr>
      <w:r>
        <w:t>RW-033 to RW-048 - Turning and Multiple Runs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RW-033</w:t>
            </w:r>
          </w:p>
        </w:tc>
        <w:tc>
          <w:tcPr>
            <w:tcW w:type="dxa" w:w="5112"/>
            <w:vAlign w:val="center"/>
            <w:tcMar>
              <w:top w:w="60" w:type="dxa"/>
              <w:start w:w="90" w:type="dxa"/>
              <w:bottom w:w="60" w:type="dxa"/>
              <w:end w:w="90" w:type="dxa"/>
            </w:tcMar>
          </w:tcPr>
          <w:p>
            <w:pPr>
              <w:spacing w:after="0" w:before="0"/>
            </w:pPr>
            <w:r>
              <w:rPr>
                <w:rFonts w:ascii="Calibri" w:hAnsi="Calibri"/>
                <w:sz w:val="15"/>
              </w:rPr>
              <w:t>Turn for a Second Run</w:t>
            </w:r>
          </w:p>
        </w:tc>
        <w:tc>
          <w:tcPr>
            <w:tcW w:type="dxa" w:w="2952"/>
            <w:vAlign w:val="center"/>
            <w:tcMar>
              <w:top w:w="60" w:type="dxa"/>
              <w:start w:w="90" w:type="dxa"/>
              <w:bottom w:w="60" w:type="dxa"/>
              <w:end w:w="90" w:type="dxa"/>
            </w:tcMar>
          </w:tcPr>
          <w:p>
            <w:pPr>
              <w:spacing w:after="0" w:before="0"/>
            </w:pPr>
            <w:r>
              <w:rPr>
                <w:rFonts w:ascii="Calibri" w:hAnsi="Calibri"/>
                <w:sz w:val="15"/>
              </w:rPr>
              <w:t>Turning</w:t>
            </w:r>
          </w:p>
        </w:tc>
      </w:tr>
      <w:tr>
        <w:tc>
          <w:tcPr>
            <w:tcW w:type="dxa" w:w="1008"/>
            <w:vAlign w:val="center"/>
            <w:tcMar>
              <w:top w:w="60" w:type="dxa"/>
              <w:start w:w="90" w:type="dxa"/>
              <w:bottom w:w="60" w:type="dxa"/>
              <w:end w:w="90" w:type="dxa"/>
            </w:tcMar>
          </w:tcPr>
          <w:p>
            <w:pPr>
              <w:spacing w:after="0" w:before="0"/>
            </w:pPr>
            <w:r>
              <w:rPr>
                <w:rFonts w:ascii="Calibri" w:hAnsi="Calibri"/>
                <w:sz w:val="15"/>
              </w:rPr>
              <w:t>RW-034</w:t>
            </w:r>
          </w:p>
        </w:tc>
        <w:tc>
          <w:tcPr>
            <w:tcW w:type="dxa" w:w="5112"/>
            <w:vAlign w:val="center"/>
            <w:tcMar>
              <w:top w:w="60" w:type="dxa"/>
              <w:start w:w="90" w:type="dxa"/>
              <w:bottom w:w="60" w:type="dxa"/>
              <w:end w:w="90" w:type="dxa"/>
            </w:tcMar>
          </w:tcPr>
          <w:p>
            <w:pPr>
              <w:spacing w:after="0" w:before="0"/>
            </w:pPr>
            <w:r>
              <w:rPr>
                <w:rFonts w:ascii="Calibri" w:hAnsi="Calibri"/>
                <w:sz w:val="15"/>
              </w:rPr>
              <w:t>Inside-Foot Turn</w:t>
            </w:r>
          </w:p>
        </w:tc>
        <w:tc>
          <w:tcPr>
            <w:tcW w:type="dxa" w:w="2952"/>
            <w:vAlign w:val="center"/>
            <w:tcMar>
              <w:top w:w="60" w:type="dxa"/>
              <w:start w:w="90" w:type="dxa"/>
              <w:bottom w:w="60" w:type="dxa"/>
              <w:end w:w="90" w:type="dxa"/>
            </w:tcMar>
          </w:tcPr>
          <w:p>
            <w:pPr>
              <w:spacing w:after="0" w:before="0"/>
            </w:pPr>
            <w:r>
              <w:rPr>
                <w:rFonts w:ascii="Calibri" w:hAnsi="Calibri"/>
                <w:sz w:val="15"/>
              </w:rPr>
              <w:t>Turning</w:t>
            </w:r>
          </w:p>
        </w:tc>
      </w:tr>
      <w:tr>
        <w:tc>
          <w:tcPr>
            <w:tcW w:type="dxa" w:w="1008"/>
            <w:vAlign w:val="center"/>
            <w:tcMar>
              <w:top w:w="60" w:type="dxa"/>
              <w:start w:w="90" w:type="dxa"/>
              <w:bottom w:w="60" w:type="dxa"/>
              <w:end w:w="90" w:type="dxa"/>
            </w:tcMar>
          </w:tcPr>
          <w:p>
            <w:pPr>
              <w:spacing w:after="0" w:before="0"/>
            </w:pPr>
            <w:r>
              <w:rPr>
                <w:rFonts w:ascii="Calibri" w:hAnsi="Calibri"/>
                <w:sz w:val="15"/>
              </w:rPr>
              <w:t>RW-035</w:t>
            </w:r>
          </w:p>
        </w:tc>
        <w:tc>
          <w:tcPr>
            <w:tcW w:type="dxa" w:w="5112"/>
            <w:vAlign w:val="center"/>
            <w:tcMar>
              <w:top w:w="60" w:type="dxa"/>
              <w:start w:w="90" w:type="dxa"/>
              <w:bottom w:w="60" w:type="dxa"/>
              <w:end w:w="90" w:type="dxa"/>
            </w:tcMar>
          </w:tcPr>
          <w:p>
            <w:pPr>
              <w:spacing w:after="0" w:before="0"/>
            </w:pPr>
            <w:r>
              <w:rPr>
                <w:rFonts w:ascii="Calibri" w:hAnsi="Calibri"/>
                <w:sz w:val="15"/>
              </w:rPr>
              <w:t>Low Centre-of-Mass Turn</w:t>
            </w:r>
          </w:p>
        </w:tc>
        <w:tc>
          <w:tcPr>
            <w:tcW w:type="dxa" w:w="2952"/>
            <w:vAlign w:val="center"/>
            <w:tcMar>
              <w:top w:w="60" w:type="dxa"/>
              <w:start w:w="90" w:type="dxa"/>
              <w:bottom w:w="60" w:type="dxa"/>
              <w:end w:w="90" w:type="dxa"/>
            </w:tcMar>
          </w:tcPr>
          <w:p>
            <w:pPr>
              <w:spacing w:after="0" w:before="0"/>
            </w:pPr>
            <w:r>
              <w:rPr>
                <w:rFonts w:ascii="Calibri" w:hAnsi="Calibri"/>
                <w:sz w:val="15"/>
              </w:rPr>
              <w:t>Turning</w:t>
            </w:r>
          </w:p>
        </w:tc>
      </w:tr>
      <w:tr>
        <w:tc>
          <w:tcPr>
            <w:tcW w:type="dxa" w:w="1008"/>
            <w:vAlign w:val="center"/>
            <w:tcMar>
              <w:top w:w="60" w:type="dxa"/>
              <w:start w:w="90" w:type="dxa"/>
              <w:bottom w:w="60" w:type="dxa"/>
              <w:end w:w="90" w:type="dxa"/>
            </w:tcMar>
          </w:tcPr>
          <w:p>
            <w:pPr>
              <w:spacing w:after="0" w:before="0"/>
            </w:pPr>
            <w:r>
              <w:rPr>
                <w:rFonts w:ascii="Calibri" w:hAnsi="Calibri"/>
                <w:sz w:val="15"/>
              </w:rPr>
              <w:t>RW-036</w:t>
            </w:r>
          </w:p>
        </w:tc>
        <w:tc>
          <w:tcPr>
            <w:tcW w:type="dxa" w:w="5112"/>
            <w:vAlign w:val="center"/>
            <w:tcMar>
              <w:top w:w="60" w:type="dxa"/>
              <w:start w:w="90" w:type="dxa"/>
              <w:bottom w:w="60" w:type="dxa"/>
              <w:end w:w="90" w:type="dxa"/>
            </w:tcMar>
          </w:tcPr>
          <w:p>
            <w:pPr>
              <w:spacing w:after="0" w:before="0"/>
            </w:pPr>
            <w:r>
              <w:rPr>
                <w:rFonts w:ascii="Calibri" w:hAnsi="Calibri"/>
                <w:sz w:val="15"/>
              </w:rPr>
              <w:t>Bat Changeover at the Turn</w:t>
            </w:r>
          </w:p>
        </w:tc>
        <w:tc>
          <w:tcPr>
            <w:tcW w:type="dxa" w:w="2952"/>
            <w:vAlign w:val="center"/>
            <w:tcMar>
              <w:top w:w="60" w:type="dxa"/>
              <w:start w:w="90" w:type="dxa"/>
              <w:bottom w:w="60" w:type="dxa"/>
              <w:end w:w="90" w:type="dxa"/>
            </w:tcMar>
          </w:tcPr>
          <w:p>
            <w:pPr>
              <w:spacing w:after="0" w:before="0"/>
            </w:pPr>
            <w:r>
              <w:rPr>
                <w:rFonts w:ascii="Calibri" w:hAnsi="Calibri"/>
                <w:sz w:val="15"/>
              </w:rPr>
              <w:t>Turning</w:t>
            </w:r>
          </w:p>
        </w:tc>
      </w:tr>
      <w:tr>
        <w:tc>
          <w:tcPr>
            <w:tcW w:type="dxa" w:w="1008"/>
            <w:vAlign w:val="center"/>
            <w:tcMar>
              <w:top w:w="60" w:type="dxa"/>
              <w:start w:w="90" w:type="dxa"/>
              <w:bottom w:w="60" w:type="dxa"/>
              <w:end w:w="90" w:type="dxa"/>
            </w:tcMar>
          </w:tcPr>
          <w:p>
            <w:pPr>
              <w:spacing w:after="0" w:before="0"/>
            </w:pPr>
            <w:r>
              <w:rPr>
                <w:rFonts w:ascii="Calibri" w:hAnsi="Calibri"/>
                <w:sz w:val="15"/>
              </w:rPr>
              <w:t>RW-037</w:t>
            </w:r>
          </w:p>
        </w:tc>
        <w:tc>
          <w:tcPr>
            <w:tcW w:type="dxa" w:w="5112"/>
            <w:vAlign w:val="center"/>
            <w:tcMar>
              <w:top w:w="60" w:type="dxa"/>
              <w:start w:w="90" w:type="dxa"/>
              <w:bottom w:w="60" w:type="dxa"/>
              <w:end w:w="90" w:type="dxa"/>
            </w:tcMar>
          </w:tcPr>
          <w:p>
            <w:pPr>
              <w:spacing w:after="0" w:before="0"/>
            </w:pPr>
            <w:r>
              <w:rPr>
                <w:rFonts w:ascii="Calibri" w:hAnsi="Calibri"/>
                <w:sz w:val="15"/>
              </w:rPr>
              <w:t>Pick Up the Ball Early after Turning</w:t>
            </w:r>
          </w:p>
        </w:tc>
        <w:tc>
          <w:tcPr>
            <w:tcW w:type="dxa" w:w="2952"/>
            <w:vAlign w:val="center"/>
            <w:tcMar>
              <w:top w:w="60" w:type="dxa"/>
              <w:start w:w="90" w:type="dxa"/>
              <w:bottom w:w="60" w:type="dxa"/>
              <w:end w:w="90" w:type="dxa"/>
            </w:tcMar>
          </w:tcPr>
          <w:p>
            <w:pPr>
              <w:spacing w:after="0" w:before="0"/>
            </w:pPr>
            <w:r>
              <w:rPr>
                <w:rFonts w:ascii="Calibri" w:hAnsi="Calibri"/>
                <w:sz w:val="15"/>
              </w:rPr>
              <w:t>Turning</w:t>
            </w:r>
          </w:p>
        </w:tc>
      </w:tr>
      <w:tr>
        <w:tc>
          <w:tcPr>
            <w:tcW w:type="dxa" w:w="1008"/>
            <w:vAlign w:val="center"/>
            <w:tcMar>
              <w:top w:w="60" w:type="dxa"/>
              <w:start w:w="90" w:type="dxa"/>
              <w:bottom w:w="60" w:type="dxa"/>
              <w:end w:w="90" w:type="dxa"/>
            </w:tcMar>
          </w:tcPr>
          <w:p>
            <w:pPr>
              <w:spacing w:after="0" w:before="0"/>
            </w:pPr>
            <w:r>
              <w:rPr>
                <w:rFonts w:ascii="Calibri" w:hAnsi="Calibri"/>
                <w:sz w:val="15"/>
              </w:rPr>
              <w:t>RW-038</w:t>
            </w:r>
          </w:p>
        </w:tc>
        <w:tc>
          <w:tcPr>
            <w:tcW w:type="dxa" w:w="5112"/>
            <w:vAlign w:val="center"/>
            <w:tcMar>
              <w:top w:w="60" w:type="dxa"/>
              <w:start w:w="90" w:type="dxa"/>
              <w:bottom w:w="60" w:type="dxa"/>
              <w:end w:w="90" w:type="dxa"/>
            </w:tcMar>
          </w:tcPr>
          <w:p>
            <w:pPr>
              <w:spacing w:after="0" w:before="0"/>
            </w:pPr>
            <w:r>
              <w:rPr>
                <w:rFonts w:ascii="Calibri" w:hAnsi="Calibri"/>
                <w:sz w:val="15"/>
              </w:rPr>
              <w:t>Commit to the Second Run</w:t>
            </w:r>
          </w:p>
        </w:tc>
        <w:tc>
          <w:tcPr>
            <w:tcW w:type="dxa" w:w="2952"/>
            <w:vAlign w:val="center"/>
            <w:tcMar>
              <w:top w:w="60" w:type="dxa"/>
              <w:start w:w="90" w:type="dxa"/>
              <w:bottom w:w="60" w:type="dxa"/>
              <w:end w:w="90" w:type="dxa"/>
            </w:tcMar>
          </w:tcPr>
          <w:p>
            <w:pPr>
              <w:spacing w:after="0" w:before="0"/>
            </w:pPr>
            <w:r>
              <w:rPr>
                <w:rFonts w:ascii="Calibri" w:hAnsi="Calibri"/>
                <w:sz w:val="15"/>
              </w:rPr>
              <w:t>Multiple-run decision</w:t>
            </w:r>
          </w:p>
        </w:tc>
      </w:tr>
      <w:tr>
        <w:tc>
          <w:tcPr>
            <w:tcW w:type="dxa" w:w="1008"/>
            <w:vAlign w:val="center"/>
            <w:tcMar>
              <w:top w:w="60" w:type="dxa"/>
              <w:start w:w="90" w:type="dxa"/>
              <w:bottom w:w="60" w:type="dxa"/>
              <w:end w:w="90" w:type="dxa"/>
            </w:tcMar>
          </w:tcPr>
          <w:p>
            <w:pPr>
              <w:spacing w:after="0" w:before="0"/>
            </w:pPr>
            <w:r>
              <w:rPr>
                <w:rFonts w:ascii="Calibri" w:hAnsi="Calibri"/>
                <w:sz w:val="15"/>
              </w:rPr>
              <w:t>RW-039</w:t>
            </w:r>
          </w:p>
        </w:tc>
        <w:tc>
          <w:tcPr>
            <w:tcW w:type="dxa" w:w="5112"/>
            <w:vAlign w:val="center"/>
            <w:tcMar>
              <w:top w:w="60" w:type="dxa"/>
              <w:start w:w="90" w:type="dxa"/>
              <w:bottom w:w="60" w:type="dxa"/>
              <w:end w:w="90" w:type="dxa"/>
            </w:tcMar>
          </w:tcPr>
          <w:p>
            <w:pPr>
              <w:spacing w:after="0" w:before="0"/>
            </w:pPr>
            <w:r>
              <w:rPr>
                <w:rFonts w:ascii="Calibri" w:hAnsi="Calibri"/>
                <w:sz w:val="15"/>
              </w:rPr>
              <w:t>Two into the Deep</w:t>
            </w:r>
          </w:p>
        </w:tc>
        <w:tc>
          <w:tcPr>
            <w:tcW w:type="dxa" w:w="2952"/>
            <w:vAlign w:val="center"/>
            <w:tcMar>
              <w:top w:w="60" w:type="dxa"/>
              <w:start w:w="90" w:type="dxa"/>
              <w:bottom w:w="60" w:type="dxa"/>
              <w:end w:w="90" w:type="dxa"/>
            </w:tcMar>
          </w:tcPr>
          <w:p>
            <w:pPr>
              <w:spacing w:after="0" w:before="0"/>
            </w:pPr>
            <w:r>
              <w:rPr>
                <w:rFonts w:ascii="Calibri" w:hAnsi="Calibri"/>
                <w:sz w:val="15"/>
              </w:rPr>
              <w:t>Multiple-run decision</w:t>
            </w:r>
          </w:p>
        </w:tc>
      </w:tr>
      <w:tr>
        <w:tc>
          <w:tcPr>
            <w:tcW w:type="dxa" w:w="1008"/>
            <w:vAlign w:val="center"/>
            <w:tcMar>
              <w:top w:w="60" w:type="dxa"/>
              <w:start w:w="90" w:type="dxa"/>
              <w:bottom w:w="60" w:type="dxa"/>
              <w:end w:w="90" w:type="dxa"/>
            </w:tcMar>
          </w:tcPr>
          <w:p>
            <w:pPr>
              <w:spacing w:after="0" w:before="0"/>
            </w:pPr>
            <w:r>
              <w:rPr>
                <w:rFonts w:ascii="Calibri" w:hAnsi="Calibri"/>
                <w:sz w:val="15"/>
              </w:rPr>
              <w:t>RW-040</w:t>
            </w:r>
          </w:p>
        </w:tc>
        <w:tc>
          <w:tcPr>
            <w:tcW w:type="dxa" w:w="5112"/>
            <w:vAlign w:val="center"/>
            <w:tcMar>
              <w:top w:w="60" w:type="dxa"/>
              <w:start w:w="90" w:type="dxa"/>
              <w:bottom w:w="60" w:type="dxa"/>
              <w:end w:w="90" w:type="dxa"/>
            </w:tcMar>
          </w:tcPr>
          <w:p>
            <w:pPr>
              <w:spacing w:after="0" w:before="0"/>
            </w:pPr>
            <w:r>
              <w:rPr>
                <w:rFonts w:ascii="Calibri" w:hAnsi="Calibri"/>
                <w:sz w:val="15"/>
              </w:rPr>
              <w:t>Two after a Boundary Save</w:t>
            </w:r>
          </w:p>
        </w:tc>
        <w:tc>
          <w:tcPr>
            <w:tcW w:type="dxa" w:w="2952"/>
            <w:vAlign w:val="center"/>
            <w:tcMar>
              <w:top w:w="60" w:type="dxa"/>
              <w:start w:w="90" w:type="dxa"/>
              <w:bottom w:w="60" w:type="dxa"/>
              <w:end w:w="90" w:type="dxa"/>
            </w:tcMar>
          </w:tcPr>
          <w:p>
            <w:pPr>
              <w:spacing w:after="0" w:before="0"/>
            </w:pPr>
            <w:r>
              <w:rPr>
                <w:rFonts w:ascii="Calibri" w:hAnsi="Calibri"/>
                <w:sz w:val="15"/>
              </w:rPr>
              <w:t>Multiple-run decision</w:t>
            </w:r>
          </w:p>
        </w:tc>
      </w:tr>
      <w:tr>
        <w:tc>
          <w:tcPr>
            <w:tcW w:type="dxa" w:w="1008"/>
            <w:vAlign w:val="center"/>
            <w:tcMar>
              <w:top w:w="60" w:type="dxa"/>
              <w:start w:w="90" w:type="dxa"/>
              <w:bottom w:w="60" w:type="dxa"/>
              <w:end w:w="90" w:type="dxa"/>
            </w:tcMar>
          </w:tcPr>
          <w:p>
            <w:pPr>
              <w:spacing w:after="0" w:before="0"/>
            </w:pPr>
            <w:r>
              <w:rPr>
                <w:rFonts w:ascii="Calibri" w:hAnsi="Calibri"/>
                <w:sz w:val="15"/>
              </w:rPr>
              <w:t>RW-041</w:t>
            </w:r>
          </w:p>
        </w:tc>
        <w:tc>
          <w:tcPr>
            <w:tcW w:type="dxa" w:w="5112"/>
            <w:vAlign w:val="center"/>
            <w:tcMar>
              <w:top w:w="60" w:type="dxa"/>
              <w:start w:w="90" w:type="dxa"/>
              <w:bottom w:w="60" w:type="dxa"/>
              <w:end w:w="90" w:type="dxa"/>
            </w:tcMar>
          </w:tcPr>
          <w:p>
            <w:pPr>
              <w:spacing w:after="0" w:before="0"/>
            </w:pPr>
            <w:r>
              <w:rPr>
                <w:rFonts w:ascii="Calibri" w:hAnsi="Calibri"/>
                <w:sz w:val="15"/>
              </w:rPr>
              <w:t>Run on the Throw</w:t>
            </w:r>
          </w:p>
        </w:tc>
        <w:tc>
          <w:tcPr>
            <w:tcW w:type="dxa" w:w="2952"/>
            <w:vAlign w:val="center"/>
            <w:tcMar>
              <w:top w:w="60" w:type="dxa"/>
              <w:start w:w="90" w:type="dxa"/>
              <w:bottom w:w="60" w:type="dxa"/>
              <w:end w:w="90" w:type="dxa"/>
            </w:tcMar>
          </w:tcPr>
          <w:p>
            <w:pPr>
              <w:spacing w:after="0" w:before="0"/>
            </w:pPr>
            <w:r>
              <w:rPr>
                <w:rFonts w:ascii="Calibri" w:hAnsi="Calibri"/>
                <w:sz w:val="15"/>
              </w:rPr>
              <w:t>Running-between-wickets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RW-042</w:t>
            </w:r>
          </w:p>
        </w:tc>
        <w:tc>
          <w:tcPr>
            <w:tcW w:type="dxa" w:w="5112"/>
            <w:vAlign w:val="center"/>
            <w:tcMar>
              <w:top w:w="60" w:type="dxa"/>
              <w:start w:w="90" w:type="dxa"/>
              <w:bottom w:w="60" w:type="dxa"/>
              <w:end w:w="90" w:type="dxa"/>
            </w:tcMar>
          </w:tcPr>
          <w:p>
            <w:pPr>
              <w:spacing w:after="0" w:before="0"/>
            </w:pPr>
            <w:r>
              <w:rPr>
                <w:rFonts w:ascii="Calibri" w:hAnsi="Calibri"/>
                <w:sz w:val="15"/>
              </w:rPr>
              <w:t>Third-Run Judgement</w:t>
            </w:r>
          </w:p>
        </w:tc>
        <w:tc>
          <w:tcPr>
            <w:tcW w:type="dxa" w:w="2952"/>
            <w:vAlign w:val="center"/>
            <w:tcMar>
              <w:top w:w="60" w:type="dxa"/>
              <w:start w:w="90" w:type="dxa"/>
              <w:bottom w:w="60" w:type="dxa"/>
              <w:end w:w="90" w:type="dxa"/>
            </w:tcMar>
          </w:tcPr>
          <w:p>
            <w:pPr>
              <w:spacing w:after="0" w:before="0"/>
            </w:pPr>
            <w:r>
              <w:rPr>
                <w:rFonts w:ascii="Calibri" w:hAnsi="Calibri"/>
                <w:sz w:val="15"/>
              </w:rPr>
              <w:t>Run judgement</w:t>
            </w:r>
          </w:p>
        </w:tc>
      </w:tr>
      <w:tr>
        <w:tc>
          <w:tcPr>
            <w:tcW w:type="dxa" w:w="1008"/>
            <w:vAlign w:val="center"/>
            <w:tcMar>
              <w:top w:w="60" w:type="dxa"/>
              <w:start w:w="90" w:type="dxa"/>
              <w:bottom w:w="60" w:type="dxa"/>
              <w:end w:w="90" w:type="dxa"/>
            </w:tcMar>
          </w:tcPr>
          <w:p>
            <w:pPr>
              <w:spacing w:after="0" w:before="0"/>
            </w:pPr>
            <w:r>
              <w:rPr>
                <w:rFonts w:ascii="Calibri" w:hAnsi="Calibri"/>
                <w:sz w:val="15"/>
              </w:rPr>
              <w:t>RW-043</w:t>
            </w:r>
          </w:p>
        </w:tc>
        <w:tc>
          <w:tcPr>
            <w:tcW w:type="dxa" w:w="5112"/>
            <w:vAlign w:val="center"/>
            <w:tcMar>
              <w:top w:w="60" w:type="dxa"/>
              <w:start w:w="90" w:type="dxa"/>
              <w:bottom w:w="60" w:type="dxa"/>
              <w:end w:w="90" w:type="dxa"/>
            </w:tcMar>
          </w:tcPr>
          <w:p>
            <w:pPr>
              <w:spacing w:after="0" w:before="0"/>
            </w:pPr>
            <w:r>
              <w:rPr>
                <w:rFonts w:ascii="Calibri" w:hAnsi="Calibri"/>
                <w:sz w:val="15"/>
              </w:rPr>
              <w:t>Running to the Danger End</w:t>
            </w:r>
          </w:p>
        </w:tc>
        <w:tc>
          <w:tcPr>
            <w:tcW w:type="dxa" w:w="2952"/>
            <w:vAlign w:val="center"/>
            <w:tcMar>
              <w:top w:w="60" w:type="dxa"/>
              <w:start w:w="90" w:type="dxa"/>
              <w:bottom w:w="60" w:type="dxa"/>
              <w:end w:w="90" w:type="dxa"/>
            </w:tcMar>
          </w:tcPr>
          <w:p>
            <w:pPr>
              <w:spacing w:after="0" w:before="0"/>
            </w:pPr>
            <w:r>
              <w:rPr>
                <w:rFonts w:ascii="Calibri" w:hAnsi="Calibri"/>
                <w:sz w:val="15"/>
              </w:rPr>
              <w:t>Running-between-wickets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RW-044</w:t>
            </w:r>
          </w:p>
        </w:tc>
        <w:tc>
          <w:tcPr>
            <w:tcW w:type="dxa" w:w="5112"/>
            <w:vAlign w:val="center"/>
            <w:tcMar>
              <w:top w:w="60" w:type="dxa"/>
              <w:start w:w="90" w:type="dxa"/>
              <w:bottom w:w="60" w:type="dxa"/>
              <w:end w:w="90" w:type="dxa"/>
            </w:tcMar>
          </w:tcPr>
          <w:p>
            <w:pPr>
              <w:spacing w:after="0" w:before="0"/>
            </w:pPr>
            <w:r>
              <w:rPr>
                <w:rFonts w:ascii="Calibri" w:hAnsi="Calibri"/>
                <w:sz w:val="15"/>
              </w:rPr>
              <w:t>Protect the Striker</w:t>
            </w:r>
          </w:p>
        </w:tc>
        <w:tc>
          <w:tcPr>
            <w:tcW w:type="dxa" w:w="2952"/>
            <w:vAlign w:val="center"/>
            <w:tcMar>
              <w:top w:w="60" w:type="dxa"/>
              <w:start w:w="90" w:type="dxa"/>
              <w:bottom w:w="60" w:type="dxa"/>
              <w:end w:w="90" w:type="dxa"/>
            </w:tcMar>
          </w:tcPr>
          <w:p>
            <w:pPr>
              <w:spacing w:after="0" w:before="0"/>
            </w:pPr>
            <w:r>
              <w:rPr>
                <w:rFonts w:ascii="Calibri" w:hAnsi="Calibri"/>
                <w:sz w:val="15"/>
              </w:rPr>
              <w:t>Strike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RW-045</w:t>
            </w:r>
          </w:p>
        </w:tc>
        <w:tc>
          <w:tcPr>
            <w:tcW w:type="dxa" w:w="5112"/>
            <w:vAlign w:val="center"/>
            <w:tcMar>
              <w:top w:w="60" w:type="dxa"/>
              <w:start w:w="90" w:type="dxa"/>
              <w:bottom w:w="60" w:type="dxa"/>
              <w:end w:w="90" w:type="dxa"/>
            </w:tcMar>
          </w:tcPr>
          <w:p>
            <w:pPr>
              <w:spacing w:after="0" w:before="0"/>
            </w:pPr>
            <w:r>
              <w:rPr>
                <w:rFonts w:ascii="Calibri" w:hAnsi="Calibri"/>
                <w:sz w:val="15"/>
              </w:rPr>
              <w:t>Left-Right Partnership Running</w:t>
            </w:r>
          </w:p>
        </w:tc>
        <w:tc>
          <w:tcPr>
            <w:tcW w:type="dxa" w:w="2952"/>
            <w:vAlign w:val="center"/>
            <w:tcMar>
              <w:top w:w="60" w:type="dxa"/>
              <w:start w:w="90" w:type="dxa"/>
              <w:bottom w:w="60" w:type="dxa"/>
              <w:end w:w="90" w:type="dxa"/>
            </w:tcMar>
          </w:tcPr>
          <w:p>
            <w:pPr>
              <w:spacing w:after="0" w:before="0"/>
            </w:pPr>
            <w:r>
              <w:rPr>
                <w:rFonts w:ascii="Calibri" w:hAnsi="Calibri"/>
                <w:sz w:val="15"/>
              </w:rPr>
              <w:t>Partnership running</w:t>
            </w:r>
          </w:p>
        </w:tc>
      </w:tr>
      <w:tr>
        <w:tc>
          <w:tcPr>
            <w:tcW w:type="dxa" w:w="1008"/>
            <w:vAlign w:val="center"/>
            <w:tcMar>
              <w:top w:w="60" w:type="dxa"/>
              <w:start w:w="90" w:type="dxa"/>
              <w:bottom w:w="60" w:type="dxa"/>
              <w:end w:w="90" w:type="dxa"/>
            </w:tcMar>
          </w:tcPr>
          <w:p>
            <w:pPr>
              <w:spacing w:after="0" w:before="0"/>
            </w:pPr>
            <w:r>
              <w:rPr>
                <w:rFonts w:ascii="Calibri" w:hAnsi="Calibri"/>
                <w:sz w:val="15"/>
              </w:rPr>
              <w:t>RW-046</w:t>
            </w:r>
          </w:p>
        </w:tc>
        <w:tc>
          <w:tcPr>
            <w:tcW w:type="dxa" w:w="5112"/>
            <w:vAlign w:val="center"/>
            <w:tcMar>
              <w:top w:w="60" w:type="dxa"/>
              <w:start w:w="90" w:type="dxa"/>
              <w:bottom w:w="60" w:type="dxa"/>
              <w:end w:w="90" w:type="dxa"/>
            </w:tcMar>
          </w:tcPr>
          <w:p>
            <w:pPr>
              <w:spacing w:after="0" w:before="0"/>
            </w:pPr>
            <w:r>
              <w:rPr>
                <w:rFonts w:ascii="Calibri" w:hAnsi="Calibri"/>
                <w:sz w:val="15"/>
              </w:rPr>
              <w:t>Run with a New Partner</w:t>
            </w:r>
          </w:p>
        </w:tc>
        <w:tc>
          <w:tcPr>
            <w:tcW w:type="dxa" w:w="2952"/>
            <w:vAlign w:val="center"/>
            <w:tcMar>
              <w:top w:w="60" w:type="dxa"/>
              <w:start w:w="90" w:type="dxa"/>
              <w:bottom w:w="60" w:type="dxa"/>
              <w:end w:w="90" w:type="dxa"/>
            </w:tcMar>
          </w:tcPr>
          <w:p>
            <w:pPr>
              <w:spacing w:after="0" w:before="0"/>
            </w:pPr>
            <w:r>
              <w:rPr>
                <w:rFonts w:ascii="Calibri" w:hAnsi="Calibri"/>
                <w:sz w:val="15"/>
              </w:rPr>
              <w:t>Partnership running</w:t>
            </w:r>
          </w:p>
        </w:tc>
      </w:tr>
      <w:tr>
        <w:tc>
          <w:tcPr>
            <w:tcW w:type="dxa" w:w="1008"/>
            <w:vAlign w:val="center"/>
            <w:tcMar>
              <w:top w:w="60" w:type="dxa"/>
              <w:start w:w="90" w:type="dxa"/>
              <w:bottom w:w="60" w:type="dxa"/>
              <w:end w:w="90" w:type="dxa"/>
            </w:tcMar>
          </w:tcPr>
          <w:p>
            <w:pPr>
              <w:spacing w:after="0" w:before="0"/>
            </w:pPr>
            <w:r>
              <w:rPr>
                <w:rFonts w:ascii="Calibri" w:hAnsi="Calibri"/>
                <w:sz w:val="15"/>
              </w:rPr>
              <w:t>RW-047</w:t>
            </w:r>
          </w:p>
        </w:tc>
        <w:tc>
          <w:tcPr>
            <w:tcW w:type="dxa" w:w="5112"/>
            <w:vAlign w:val="center"/>
            <w:tcMar>
              <w:top w:w="60" w:type="dxa"/>
              <w:start w:w="90" w:type="dxa"/>
              <w:bottom w:w="60" w:type="dxa"/>
              <w:end w:w="90" w:type="dxa"/>
            </w:tcMar>
          </w:tcPr>
          <w:p>
            <w:pPr>
              <w:spacing w:after="0" w:before="0"/>
            </w:pPr>
            <w:r>
              <w:rPr>
                <w:rFonts w:ascii="Calibri" w:hAnsi="Calibri"/>
                <w:sz w:val="15"/>
              </w:rPr>
              <w:t>Run with the Tail</w:t>
            </w:r>
          </w:p>
        </w:tc>
        <w:tc>
          <w:tcPr>
            <w:tcW w:type="dxa" w:w="2952"/>
            <w:vAlign w:val="center"/>
            <w:tcMar>
              <w:top w:w="60" w:type="dxa"/>
              <w:start w:w="90" w:type="dxa"/>
              <w:bottom w:w="60" w:type="dxa"/>
              <w:end w:w="90" w:type="dxa"/>
            </w:tcMar>
          </w:tcPr>
          <w:p>
            <w:pPr>
              <w:spacing w:after="0" w:before="0"/>
            </w:pPr>
            <w:r>
              <w:rPr>
                <w:rFonts w:ascii="Calibri" w:hAnsi="Calibri"/>
                <w:sz w:val="15"/>
              </w:rPr>
              <w:t>Running-between-wickets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RW-048</w:t>
            </w:r>
          </w:p>
        </w:tc>
        <w:tc>
          <w:tcPr>
            <w:tcW w:type="dxa" w:w="5112"/>
            <w:vAlign w:val="center"/>
            <w:tcMar>
              <w:top w:w="60" w:type="dxa"/>
              <w:start w:w="90" w:type="dxa"/>
              <w:bottom w:w="60" w:type="dxa"/>
              <w:end w:w="90" w:type="dxa"/>
            </w:tcMar>
          </w:tcPr>
          <w:p>
            <w:pPr>
              <w:spacing w:after="0" w:before="0"/>
            </w:pPr>
            <w:r>
              <w:rPr>
                <w:rFonts w:ascii="Calibri" w:hAnsi="Calibri"/>
                <w:sz w:val="15"/>
              </w:rPr>
              <w:t>Turning and Multiple-Run Review</w:t>
            </w:r>
          </w:p>
        </w:tc>
        <w:tc>
          <w:tcPr>
            <w:tcW w:type="dxa" w:w="2952"/>
            <w:vAlign w:val="center"/>
            <w:tcMar>
              <w:top w:w="60" w:type="dxa"/>
              <w:start w:w="90" w:type="dxa"/>
              <w:bottom w:w="60" w:type="dxa"/>
              <w:end w:w="90" w:type="dxa"/>
            </w:tcMar>
          </w:tcPr>
          <w:p>
            <w:pPr>
              <w:spacing w:after="0" w:before="0"/>
            </w:pPr>
            <w:r>
              <w:rPr>
                <w:rFonts w:ascii="Calibri" w:hAnsi="Calibri"/>
                <w:sz w:val="15"/>
              </w:rPr>
              <w:t>Turning</w:t>
            </w:r>
          </w:p>
        </w:tc>
      </w:tr>
    </w:tbl>
    <w:p>
      <w:r>
        <w:br w:type="page"/>
      </w:r>
    </w:p>
    <w:p>
      <w:pPr>
        <w:pStyle w:val="Heading2"/>
      </w:pPr>
      <w:r>
        <w:t>RW-049 to RW-064 - Pressure, Risk and Partnerships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RW-049</w:t>
            </w:r>
          </w:p>
        </w:tc>
        <w:tc>
          <w:tcPr>
            <w:tcW w:type="dxa" w:w="5112"/>
            <w:vAlign w:val="center"/>
            <w:tcMar>
              <w:top w:w="60" w:type="dxa"/>
              <w:start w:w="90" w:type="dxa"/>
              <w:bottom w:w="60" w:type="dxa"/>
              <w:end w:w="90" w:type="dxa"/>
            </w:tcMar>
          </w:tcPr>
          <w:p>
            <w:pPr>
              <w:spacing w:after="0" w:before="0"/>
            </w:pPr>
            <w:r>
              <w:rPr>
                <w:rFonts w:ascii="Calibri" w:hAnsi="Calibri"/>
                <w:sz w:val="15"/>
              </w:rPr>
              <w:t>Pressure Single to Rotate Strike</w:t>
            </w:r>
          </w:p>
        </w:tc>
        <w:tc>
          <w:tcPr>
            <w:tcW w:type="dxa" w:w="2952"/>
            <w:vAlign w:val="center"/>
            <w:tcMar>
              <w:top w:w="60" w:type="dxa"/>
              <w:start w:w="90" w:type="dxa"/>
              <w:bottom w:w="60" w:type="dxa"/>
              <w:end w:w="90" w:type="dxa"/>
            </w:tcMar>
          </w:tcPr>
          <w:p>
            <w:pPr>
              <w:spacing w:after="0" w:before="0"/>
            </w:pPr>
            <w:r>
              <w:rPr>
                <w:rFonts w:ascii="Calibri" w:hAnsi="Calibri"/>
                <w:sz w:val="15"/>
              </w:rPr>
              <w:t>Strike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RW-050</w:t>
            </w:r>
          </w:p>
        </w:tc>
        <w:tc>
          <w:tcPr>
            <w:tcW w:type="dxa" w:w="5112"/>
            <w:vAlign w:val="center"/>
            <w:tcMar>
              <w:top w:w="60" w:type="dxa"/>
              <w:start w:w="90" w:type="dxa"/>
              <w:bottom w:w="60" w:type="dxa"/>
              <w:end w:w="90" w:type="dxa"/>
            </w:tcMar>
          </w:tcPr>
          <w:p>
            <w:pPr>
              <w:spacing w:after="0" w:before="0"/>
            </w:pPr>
            <w:r>
              <w:rPr>
                <w:rFonts w:ascii="Calibri" w:hAnsi="Calibri"/>
                <w:sz w:val="15"/>
              </w:rPr>
              <w:t>Dot-Ball Response Run</w:t>
            </w:r>
          </w:p>
        </w:tc>
        <w:tc>
          <w:tcPr>
            <w:tcW w:type="dxa" w:w="2952"/>
            <w:vAlign w:val="center"/>
            <w:tcMar>
              <w:top w:w="60" w:type="dxa"/>
              <w:start w:w="90" w:type="dxa"/>
              <w:bottom w:w="60" w:type="dxa"/>
              <w:end w:w="90" w:type="dxa"/>
            </w:tcMar>
          </w:tcPr>
          <w:p>
            <w:pPr>
              <w:spacing w:after="0" w:before="0"/>
            </w:pPr>
            <w:r>
              <w:rPr>
                <w:rFonts w:ascii="Calibri" w:hAnsi="Calibri"/>
                <w:sz w:val="15"/>
              </w:rPr>
              <w:t>Running-between-wickets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RW-051</w:t>
            </w:r>
          </w:p>
        </w:tc>
        <w:tc>
          <w:tcPr>
            <w:tcW w:type="dxa" w:w="5112"/>
            <w:vAlign w:val="center"/>
            <w:tcMar>
              <w:top w:w="60" w:type="dxa"/>
              <w:start w:w="90" w:type="dxa"/>
              <w:bottom w:w="60" w:type="dxa"/>
              <w:end w:w="90" w:type="dxa"/>
            </w:tcMar>
          </w:tcPr>
          <w:p>
            <w:pPr>
              <w:spacing w:after="0" w:before="0"/>
            </w:pPr>
            <w:r>
              <w:rPr>
                <w:rFonts w:ascii="Calibri" w:hAnsi="Calibri"/>
                <w:sz w:val="15"/>
              </w:rPr>
              <w:t>Last-Ball-of-Over Running</w:t>
            </w:r>
          </w:p>
        </w:tc>
        <w:tc>
          <w:tcPr>
            <w:tcW w:type="dxa" w:w="2952"/>
            <w:vAlign w:val="center"/>
            <w:tcMar>
              <w:top w:w="60" w:type="dxa"/>
              <w:start w:w="90" w:type="dxa"/>
              <w:bottom w:w="60" w:type="dxa"/>
              <w:end w:w="90" w:type="dxa"/>
            </w:tcMar>
          </w:tcPr>
          <w:p>
            <w:pPr>
              <w:spacing w:after="0" w:before="0"/>
            </w:pPr>
            <w:r>
              <w:rPr>
                <w:rFonts w:ascii="Calibri" w:hAnsi="Calibri"/>
                <w:sz w:val="15"/>
              </w:rPr>
              <w:t>Running-between-wickets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RW-052</w:t>
            </w:r>
          </w:p>
        </w:tc>
        <w:tc>
          <w:tcPr>
            <w:tcW w:type="dxa" w:w="5112"/>
            <w:vAlign w:val="center"/>
            <w:tcMar>
              <w:top w:w="60" w:type="dxa"/>
              <w:start w:w="90" w:type="dxa"/>
              <w:bottom w:w="60" w:type="dxa"/>
              <w:end w:w="90" w:type="dxa"/>
            </w:tcMar>
          </w:tcPr>
          <w:p>
            <w:pPr>
              <w:spacing w:after="0" w:before="0"/>
            </w:pPr>
            <w:r>
              <w:rPr>
                <w:rFonts w:ascii="Calibri" w:hAnsi="Calibri"/>
                <w:sz w:val="15"/>
              </w:rPr>
              <w:t>Powerplay Single Options</w:t>
            </w:r>
          </w:p>
        </w:tc>
        <w:tc>
          <w:tcPr>
            <w:tcW w:type="dxa" w:w="2952"/>
            <w:vAlign w:val="center"/>
            <w:tcMar>
              <w:top w:w="60" w:type="dxa"/>
              <w:start w:w="90" w:type="dxa"/>
              <w:bottom w:w="60" w:type="dxa"/>
              <w:end w:w="90" w:type="dxa"/>
            </w:tcMar>
          </w:tcPr>
          <w:p>
            <w:pPr>
              <w:spacing w:after="0" w:before="0"/>
            </w:pPr>
            <w:r>
              <w:rPr>
                <w:rFonts w:ascii="Calibri" w:hAnsi="Calibri"/>
                <w:sz w:val="15"/>
              </w:rPr>
              <w:t>Running-between-wickets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RW-053</w:t>
            </w:r>
          </w:p>
        </w:tc>
        <w:tc>
          <w:tcPr>
            <w:tcW w:type="dxa" w:w="5112"/>
            <w:vAlign w:val="center"/>
            <w:tcMar>
              <w:top w:w="60" w:type="dxa"/>
              <w:start w:w="90" w:type="dxa"/>
              <w:bottom w:w="60" w:type="dxa"/>
              <w:end w:w="90" w:type="dxa"/>
            </w:tcMar>
          </w:tcPr>
          <w:p>
            <w:pPr>
              <w:spacing w:after="0" w:before="0"/>
            </w:pPr>
            <w:r>
              <w:rPr>
                <w:rFonts w:ascii="Calibri" w:hAnsi="Calibri"/>
                <w:sz w:val="15"/>
              </w:rPr>
              <w:t>Middle-Overs Strike Rotation</w:t>
            </w:r>
          </w:p>
        </w:tc>
        <w:tc>
          <w:tcPr>
            <w:tcW w:type="dxa" w:w="2952"/>
            <w:vAlign w:val="center"/>
            <w:tcMar>
              <w:top w:w="60" w:type="dxa"/>
              <w:start w:w="90" w:type="dxa"/>
              <w:bottom w:w="60" w:type="dxa"/>
              <w:end w:w="90" w:type="dxa"/>
            </w:tcMar>
          </w:tcPr>
          <w:p>
            <w:pPr>
              <w:spacing w:after="0" w:before="0"/>
            </w:pPr>
            <w:r>
              <w:rPr>
                <w:rFonts w:ascii="Calibri" w:hAnsi="Calibri"/>
                <w:sz w:val="15"/>
              </w:rPr>
              <w:t>Strike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RW-054</w:t>
            </w:r>
          </w:p>
        </w:tc>
        <w:tc>
          <w:tcPr>
            <w:tcW w:type="dxa" w:w="5112"/>
            <w:vAlign w:val="center"/>
            <w:tcMar>
              <w:top w:w="60" w:type="dxa"/>
              <w:start w:w="90" w:type="dxa"/>
              <w:bottom w:w="60" w:type="dxa"/>
              <w:end w:w="90" w:type="dxa"/>
            </w:tcMar>
          </w:tcPr>
          <w:p>
            <w:pPr>
              <w:spacing w:after="0" w:before="0"/>
            </w:pPr>
            <w:r>
              <w:rPr>
                <w:rFonts w:ascii="Calibri" w:hAnsi="Calibri"/>
                <w:sz w:val="15"/>
              </w:rPr>
              <w:t>Death-Overs Two-Run Pressure</w:t>
            </w:r>
          </w:p>
        </w:tc>
        <w:tc>
          <w:tcPr>
            <w:tcW w:type="dxa" w:w="2952"/>
            <w:vAlign w:val="center"/>
            <w:tcMar>
              <w:top w:w="60" w:type="dxa"/>
              <w:start w:w="90" w:type="dxa"/>
              <w:bottom w:w="60" w:type="dxa"/>
              <w:end w:w="90" w:type="dxa"/>
            </w:tcMar>
          </w:tcPr>
          <w:p>
            <w:pPr>
              <w:spacing w:after="0" w:before="0"/>
            </w:pPr>
            <w:r>
              <w:rPr>
                <w:rFonts w:ascii="Calibri" w:hAnsi="Calibri"/>
                <w:sz w:val="15"/>
              </w:rPr>
              <w:t>Multiple-run decision</w:t>
            </w:r>
          </w:p>
        </w:tc>
      </w:tr>
      <w:tr>
        <w:tc>
          <w:tcPr>
            <w:tcW w:type="dxa" w:w="1008"/>
            <w:vAlign w:val="center"/>
            <w:tcMar>
              <w:top w:w="60" w:type="dxa"/>
              <w:start w:w="90" w:type="dxa"/>
              <w:bottom w:w="60" w:type="dxa"/>
              <w:end w:w="90" w:type="dxa"/>
            </w:tcMar>
          </w:tcPr>
          <w:p>
            <w:pPr>
              <w:spacing w:after="0" w:before="0"/>
            </w:pPr>
            <w:r>
              <w:rPr>
                <w:rFonts w:ascii="Calibri" w:hAnsi="Calibri"/>
                <w:sz w:val="15"/>
              </w:rPr>
              <w:t>RW-055</w:t>
            </w:r>
          </w:p>
        </w:tc>
        <w:tc>
          <w:tcPr>
            <w:tcW w:type="dxa" w:w="5112"/>
            <w:vAlign w:val="center"/>
            <w:tcMar>
              <w:top w:w="60" w:type="dxa"/>
              <w:start w:w="90" w:type="dxa"/>
              <w:bottom w:w="60" w:type="dxa"/>
              <w:end w:w="90" w:type="dxa"/>
            </w:tcMar>
          </w:tcPr>
          <w:p>
            <w:pPr>
              <w:spacing w:after="0" w:before="0"/>
            </w:pPr>
            <w:r>
              <w:rPr>
                <w:rFonts w:ascii="Calibri" w:hAnsi="Calibri"/>
                <w:sz w:val="15"/>
              </w:rPr>
              <w:t>Boundary-or-Two Decision</w:t>
            </w:r>
          </w:p>
        </w:tc>
        <w:tc>
          <w:tcPr>
            <w:tcW w:type="dxa" w:w="2952"/>
            <w:vAlign w:val="center"/>
            <w:tcMar>
              <w:top w:w="60" w:type="dxa"/>
              <w:start w:w="90" w:type="dxa"/>
              <w:bottom w:w="60" w:type="dxa"/>
              <w:end w:w="90" w:type="dxa"/>
            </w:tcMar>
          </w:tcPr>
          <w:p>
            <w:pPr>
              <w:spacing w:after="0" w:before="0"/>
            </w:pPr>
            <w:r>
              <w:rPr>
                <w:rFonts w:ascii="Calibri" w:hAnsi="Calibri"/>
                <w:sz w:val="15"/>
              </w:rPr>
              <w:t>Multiple-run decision</w:t>
            </w:r>
          </w:p>
        </w:tc>
      </w:tr>
      <w:tr>
        <w:tc>
          <w:tcPr>
            <w:tcW w:type="dxa" w:w="1008"/>
            <w:vAlign w:val="center"/>
            <w:tcMar>
              <w:top w:w="60" w:type="dxa"/>
              <w:start w:w="90" w:type="dxa"/>
              <w:bottom w:w="60" w:type="dxa"/>
              <w:end w:w="90" w:type="dxa"/>
            </w:tcMar>
          </w:tcPr>
          <w:p>
            <w:pPr>
              <w:spacing w:after="0" w:before="0"/>
            </w:pPr>
            <w:r>
              <w:rPr>
                <w:rFonts w:ascii="Calibri" w:hAnsi="Calibri"/>
                <w:sz w:val="15"/>
              </w:rPr>
              <w:t>RW-056</w:t>
            </w:r>
          </w:p>
        </w:tc>
        <w:tc>
          <w:tcPr>
            <w:tcW w:type="dxa" w:w="5112"/>
            <w:vAlign w:val="center"/>
            <w:tcMar>
              <w:top w:w="60" w:type="dxa"/>
              <w:start w:w="90" w:type="dxa"/>
              <w:bottom w:w="60" w:type="dxa"/>
              <w:end w:w="90" w:type="dxa"/>
            </w:tcMar>
          </w:tcPr>
          <w:p>
            <w:pPr>
              <w:spacing w:after="0" w:before="0"/>
            </w:pPr>
            <w:r>
              <w:rPr>
                <w:rFonts w:ascii="Calibri" w:hAnsi="Calibri"/>
                <w:sz w:val="15"/>
              </w:rPr>
              <w:t>Run-Out Risk Mapping</w:t>
            </w:r>
          </w:p>
        </w:tc>
        <w:tc>
          <w:tcPr>
            <w:tcW w:type="dxa" w:w="2952"/>
            <w:vAlign w:val="center"/>
            <w:tcMar>
              <w:top w:w="60" w:type="dxa"/>
              <w:start w:w="90" w:type="dxa"/>
              <w:bottom w:w="60" w:type="dxa"/>
              <w:end w:w="90" w:type="dxa"/>
            </w:tcMar>
          </w:tcPr>
          <w:p>
            <w:pPr>
              <w:spacing w:after="0" w:before="0"/>
            </w:pPr>
            <w:r>
              <w:rPr>
                <w:rFonts w:ascii="Calibri" w:hAnsi="Calibri"/>
                <w:sz w:val="15"/>
              </w:rPr>
              <w:t>Run-out risk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RW-057</w:t>
            </w:r>
          </w:p>
        </w:tc>
        <w:tc>
          <w:tcPr>
            <w:tcW w:type="dxa" w:w="5112"/>
            <w:vAlign w:val="center"/>
            <w:tcMar>
              <w:top w:w="60" w:type="dxa"/>
              <w:start w:w="90" w:type="dxa"/>
              <w:bottom w:w="60" w:type="dxa"/>
              <w:end w:w="90" w:type="dxa"/>
            </w:tcMar>
          </w:tcPr>
          <w:p>
            <w:pPr>
              <w:spacing w:after="0" w:before="0"/>
            </w:pPr>
            <w:r>
              <w:rPr>
                <w:rFonts w:ascii="Calibri" w:hAnsi="Calibri"/>
                <w:sz w:val="15"/>
              </w:rPr>
              <w:t>Call after an Edge</w:t>
            </w:r>
          </w:p>
        </w:tc>
        <w:tc>
          <w:tcPr>
            <w:tcW w:type="dxa" w:w="2952"/>
            <w:vAlign w:val="center"/>
            <w:tcMar>
              <w:top w:w="60" w:type="dxa"/>
              <w:start w:w="90" w:type="dxa"/>
              <w:bottom w:w="60" w:type="dxa"/>
              <w:end w:w="90" w:type="dxa"/>
            </w:tcMar>
          </w:tcPr>
          <w:p>
            <w:pPr>
              <w:spacing w:after="0" w:before="0"/>
            </w:pPr>
            <w:r>
              <w:rPr>
                <w:rFonts w:ascii="Calibri" w:hAnsi="Calibri"/>
                <w:sz w:val="15"/>
              </w:rPr>
              <w:t>Calling and response</w:t>
            </w:r>
          </w:p>
        </w:tc>
      </w:tr>
      <w:tr>
        <w:tc>
          <w:tcPr>
            <w:tcW w:type="dxa" w:w="1008"/>
            <w:vAlign w:val="center"/>
            <w:tcMar>
              <w:top w:w="60" w:type="dxa"/>
              <w:start w:w="90" w:type="dxa"/>
              <w:bottom w:w="60" w:type="dxa"/>
              <w:end w:w="90" w:type="dxa"/>
            </w:tcMar>
          </w:tcPr>
          <w:p>
            <w:pPr>
              <w:spacing w:after="0" w:before="0"/>
            </w:pPr>
            <w:r>
              <w:rPr>
                <w:rFonts w:ascii="Calibri" w:hAnsi="Calibri"/>
                <w:sz w:val="15"/>
              </w:rPr>
              <w:t>RW-058</w:t>
            </w:r>
          </w:p>
        </w:tc>
        <w:tc>
          <w:tcPr>
            <w:tcW w:type="dxa" w:w="5112"/>
            <w:vAlign w:val="center"/>
            <w:tcMar>
              <w:top w:w="60" w:type="dxa"/>
              <w:start w:w="90" w:type="dxa"/>
              <w:bottom w:w="60" w:type="dxa"/>
              <w:end w:w="90" w:type="dxa"/>
            </w:tcMar>
          </w:tcPr>
          <w:p>
            <w:pPr>
              <w:spacing w:after="0" w:before="0"/>
            </w:pPr>
            <w:r>
              <w:rPr>
                <w:rFonts w:ascii="Calibri" w:hAnsi="Calibri"/>
                <w:sz w:val="15"/>
              </w:rPr>
              <w:t>Bye and Leg-Bye Running</w:t>
            </w:r>
          </w:p>
        </w:tc>
        <w:tc>
          <w:tcPr>
            <w:tcW w:type="dxa" w:w="2952"/>
            <w:vAlign w:val="center"/>
            <w:tcMar>
              <w:top w:w="60" w:type="dxa"/>
              <w:start w:w="90" w:type="dxa"/>
              <w:bottom w:w="60" w:type="dxa"/>
              <w:end w:w="90" w:type="dxa"/>
            </w:tcMar>
          </w:tcPr>
          <w:p>
            <w:pPr>
              <w:spacing w:after="0" w:before="0"/>
            </w:pPr>
            <w:r>
              <w:rPr>
                <w:rFonts w:ascii="Calibri" w:hAnsi="Calibri"/>
                <w:sz w:val="15"/>
              </w:rPr>
              <w:t>Running-between-wickets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RW-059</w:t>
            </w:r>
          </w:p>
        </w:tc>
        <w:tc>
          <w:tcPr>
            <w:tcW w:type="dxa" w:w="5112"/>
            <w:vAlign w:val="center"/>
            <w:tcMar>
              <w:top w:w="60" w:type="dxa"/>
              <w:start w:w="90" w:type="dxa"/>
              <w:bottom w:w="60" w:type="dxa"/>
              <w:end w:w="90" w:type="dxa"/>
            </w:tcMar>
          </w:tcPr>
          <w:p>
            <w:pPr>
              <w:spacing w:after="0" w:before="0"/>
            </w:pPr>
            <w:r>
              <w:rPr>
                <w:rFonts w:ascii="Calibri" w:hAnsi="Calibri"/>
                <w:sz w:val="15"/>
              </w:rPr>
              <w:t>Overthrow Awareness</w:t>
            </w:r>
          </w:p>
        </w:tc>
        <w:tc>
          <w:tcPr>
            <w:tcW w:type="dxa" w:w="2952"/>
            <w:vAlign w:val="center"/>
            <w:tcMar>
              <w:top w:w="60" w:type="dxa"/>
              <w:start w:w="90" w:type="dxa"/>
              <w:bottom w:w="60" w:type="dxa"/>
              <w:end w:w="90" w:type="dxa"/>
            </w:tcMar>
          </w:tcPr>
          <w:p>
            <w:pPr>
              <w:spacing w:after="0" w:before="0"/>
            </w:pPr>
            <w:r>
              <w:rPr>
                <w:rFonts w:ascii="Calibri" w:hAnsi="Calibri"/>
                <w:sz w:val="15"/>
              </w:rPr>
              <w:t>Running-between-wickets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RW-060</w:t>
            </w:r>
          </w:p>
        </w:tc>
        <w:tc>
          <w:tcPr>
            <w:tcW w:type="dxa" w:w="5112"/>
            <w:vAlign w:val="center"/>
            <w:tcMar>
              <w:top w:w="60" w:type="dxa"/>
              <w:start w:w="90" w:type="dxa"/>
              <w:bottom w:w="60" w:type="dxa"/>
              <w:end w:w="90" w:type="dxa"/>
            </w:tcMar>
          </w:tcPr>
          <w:p>
            <w:pPr>
              <w:spacing w:after="0" w:before="0"/>
            </w:pPr>
            <w:r>
              <w:rPr>
                <w:rFonts w:ascii="Calibri" w:hAnsi="Calibri"/>
                <w:sz w:val="15"/>
              </w:rPr>
              <w:t>Field-Change Recognition</w:t>
            </w:r>
          </w:p>
        </w:tc>
        <w:tc>
          <w:tcPr>
            <w:tcW w:type="dxa" w:w="2952"/>
            <w:vAlign w:val="center"/>
            <w:tcMar>
              <w:top w:w="60" w:type="dxa"/>
              <w:start w:w="90" w:type="dxa"/>
              <w:bottom w:w="60" w:type="dxa"/>
              <w:end w:w="90" w:type="dxa"/>
            </w:tcMar>
          </w:tcPr>
          <w:p>
            <w:pPr>
              <w:spacing w:after="0" w:before="0"/>
            </w:pPr>
            <w:r>
              <w:rPr>
                <w:rFonts w:ascii="Calibri" w:hAnsi="Calibri"/>
                <w:sz w:val="15"/>
              </w:rPr>
              <w:t>Running-between-wickets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RW-061</w:t>
            </w:r>
          </w:p>
        </w:tc>
        <w:tc>
          <w:tcPr>
            <w:tcW w:type="dxa" w:w="5112"/>
            <w:vAlign w:val="center"/>
            <w:tcMar>
              <w:top w:w="60" w:type="dxa"/>
              <w:start w:w="90" w:type="dxa"/>
              <w:bottom w:w="60" w:type="dxa"/>
              <w:end w:w="90" w:type="dxa"/>
            </w:tcMar>
          </w:tcPr>
          <w:p>
            <w:pPr>
              <w:spacing w:after="0" w:before="0"/>
            </w:pPr>
            <w:r>
              <w:rPr>
                <w:rFonts w:ascii="Calibri" w:hAnsi="Calibri"/>
                <w:sz w:val="15"/>
              </w:rPr>
              <w:t>Fatigue Running Technique</w:t>
            </w:r>
          </w:p>
        </w:tc>
        <w:tc>
          <w:tcPr>
            <w:tcW w:type="dxa" w:w="2952"/>
            <w:vAlign w:val="center"/>
            <w:tcMar>
              <w:top w:w="60" w:type="dxa"/>
              <w:start w:w="90" w:type="dxa"/>
              <w:bottom w:w="60" w:type="dxa"/>
              <w:end w:w="90" w:type="dxa"/>
            </w:tcMar>
          </w:tcPr>
          <w:p>
            <w:pPr>
              <w:spacing w:after="0" w:before="0"/>
            </w:pPr>
            <w:r>
              <w:rPr>
                <w:rFonts w:ascii="Calibri" w:hAnsi="Calibri"/>
                <w:sz w:val="15"/>
              </w:rPr>
              <w:t>Repeat running</w:t>
            </w:r>
          </w:p>
        </w:tc>
      </w:tr>
      <w:tr>
        <w:tc>
          <w:tcPr>
            <w:tcW w:type="dxa" w:w="1008"/>
            <w:vAlign w:val="center"/>
            <w:tcMar>
              <w:top w:w="60" w:type="dxa"/>
              <w:start w:w="90" w:type="dxa"/>
              <w:bottom w:w="60" w:type="dxa"/>
              <w:end w:w="90" w:type="dxa"/>
            </w:tcMar>
          </w:tcPr>
          <w:p>
            <w:pPr>
              <w:spacing w:after="0" w:before="0"/>
            </w:pPr>
            <w:r>
              <w:rPr>
                <w:rFonts w:ascii="Calibri" w:hAnsi="Calibri"/>
                <w:sz w:val="15"/>
              </w:rPr>
              <w:t>RW-062</w:t>
            </w:r>
          </w:p>
        </w:tc>
        <w:tc>
          <w:tcPr>
            <w:tcW w:type="dxa" w:w="5112"/>
            <w:vAlign w:val="center"/>
            <w:tcMar>
              <w:top w:w="60" w:type="dxa"/>
              <w:start w:w="90" w:type="dxa"/>
              <w:bottom w:w="60" w:type="dxa"/>
              <w:end w:w="90" w:type="dxa"/>
            </w:tcMar>
          </w:tcPr>
          <w:p>
            <w:pPr>
              <w:spacing w:after="0" w:before="0"/>
            </w:pPr>
            <w:r>
              <w:rPr>
                <w:rFonts w:ascii="Calibri" w:hAnsi="Calibri"/>
                <w:sz w:val="15"/>
              </w:rPr>
              <w:t>Recovery between Sprints</w:t>
            </w:r>
          </w:p>
        </w:tc>
        <w:tc>
          <w:tcPr>
            <w:tcW w:type="dxa" w:w="2952"/>
            <w:vAlign w:val="center"/>
            <w:tcMar>
              <w:top w:w="60" w:type="dxa"/>
              <w:start w:w="90" w:type="dxa"/>
              <w:bottom w:w="60" w:type="dxa"/>
              <w:end w:w="90" w:type="dxa"/>
            </w:tcMar>
          </w:tcPr>
          <w:p>
            <w:pPr>
              <w:spacing w:after="0" w:before="0"/>
            </w:pPr>
            <w:r>
              <w:rPr>
                <w:rFonts w:ascii="Calibri" w:hAnsi="Calibri"/>
                <w:sz w:val="15"/>
              </w:rPr>
              <w:t>Running-between-wickets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RW-063</w:t>
            </w:r>
          </w:p>
        </w:tc>
        <w:tc>
          <w:tcPr>
            <w:tcW w:type="dxa" w:w="5112"/>
            <w:vAlign w:val="center"/>
            <w:tcMar>
              <w:top w:w="60" w:type="dxa"/>
              <w:start w:w="90" w:type="dxa"/>
              <w:bottom w:w="60" w:type="dxa"/>
              <w:end w:w="90" w:type="dxa"/>
            </w:tcMar>
          </w:tcPr>
          <w:p>
            <w:pPr>
              <w:spacing w:after="0" w:before="0"/>
            </w:pPr>
            <w:r>
              <w:rPr>
                <w:rFonts w:ascii="Calibri" w:hAnsi="Calibri"/>
                <w:sz w:val="15"/>
              </w:rPr>
              <w:t>Partnership Communication Under Pressure</w:t>
            </w:r>
          </w:p>
        </w:tc>
        <w:tc>
          <w:tcPr>
            <w:tcW w:type="dxa" w:w="2952"/>
            <w:vAlign w:val="center"/>
            <w:tcMar>
              <w:top w:w="60" w:type="dxa"/>
              <w:start w:w="90" w:type="dxa"/>
              <w:bottom w:w="60" w:type="dxa"/>
              <w:end w:w="90" w:type="dxa"/>
            </w:tcMar>
          </w:tcPr>
          <w:p>
            <w:pPr>
              <w:spacing w:after="0" w:before="0"/>
            </w:pPr>
            <w:r>
              <w:rPr>
                <w:rFonts w:ascii="Calibri" w:hAnsi="Calibri"/>
                <w:sz w:val="15"/>
              </w:rPr>
              <w:t>Partnership running</w:t>
            </w:r>
          </w:p>
        </w:tc>
      </w:tr>
      <w:tr>
        <w:tc>
          <w:tcPr>
            <w:tcW w:type="dxa" w:w="1008"/>
            <w:vAlign w:val="center"/>
            <w:tcMar>
              <w:top w:w="60" w:type="dxa"/>
              <w:start w:w="90" w:type="dxa"/>
              <w:bottom w:w="60" w:type="dxa"/>
              <w:end w:w="90" w:type="dxa"/>
            </w:tcMar>
          </w:tcPr>
          <w:p>
            <w:pPr>
              <w:spacing w:after="0" w:before="0"/>
            </w:pPr>
            <w:r>
              <w:rPr>
                <w:rFonts w:ascii="Calibri" w:hAnsi="Calibri"/>
                <w:sz w:val="15"/>
              </w:rPr>
              <w:t>RW-064</w:t>
            </w:r>
          </w:p>
        </w:tc>
        <w:tc>
          <w:tcPr>
            <w:tcW w:type="dxa" w:w="5112"/>
            <w:vAlign w:val="center"/>
            <w:tcMar>
              <w:top w:w="60" w:type="dxa"/>
              <w:start w:w="90" w:type="dxa"/>
              <w:bottom w:w="60" w:type="dxa"/>
              <w:end w:w="90" w:type="dxa"/>
            </w:tcMar>
          </w:tcPr>
          <w:p>
            <w:pPr>
              <w:spacing w:after="0" w:before="0"/>
            </w:pPr>
            <w:r>
              <w:rPr>
                <w:rFonts w:ascii="Calibri" w:hAnsi="Calibri"/>
                <w:sz w:val="15"/>
              </w:rPr>
              <w:t>Pressure Running Review</w:t>
            </w:r>
          </w:p>
        </w:tc>
        <w:tc>
          <w:tcPr>
            <w:tcW w:type="dxa" w:w="2952"/>
            <w:vAlign w:val="center"/>
            <w:tcMar>
              <w:top w:w="60" w:type="dxa"/>
              <w:start w:w="90" w:type="dxa"/>
              <w:bottom w:w="60" w:type="dxa"/>
              <w:end w:w="90" w:type="dxa"/>
            </w:tcMar>
          </w:tcPr>
          <w:p>
            <w:pPr>
              <w:spacing w:after="0" w:before="0"/>
            </w:pPr>
            <w:r>
              <w:rPr>
                <w:rFonts w:ascii="Calibri" w:hAnsi="Calibri"/>
                <w:sz w:val="15"/>
              </w:rPr>
              <w:t>Running under pressure</w:t>
            </w:r>
          </w:p>
        </w:tc>
      </w:tr>
    </w:tbl>
    <w:p>
      <w:r>
        <w:br w:type="page"/>
      </w:r>
    </w:p>
    <w:p>
      <w:pPr>
        <w:pStyle w:val="Heading2"/>
      </w:pPr>
      <w:r>
        <w:t>RW-065 to RW-074 - Match Scenarios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RW-065</w:t>
            </w:r>
          </w:p>
        </w:tc>
        <w:tc>
          <w:tcPr>
            <w:tcW w:type="dxa" w:w="5112"/>
            <w:vAlign w:val="center"/>
            <w:tcMar>
              <w:top w:w="60" w:type="dxa"/>
              <w:start w:w="90" w:type="dxa"/>
              <w:bottom w:w="60" w:type="dxa"/>
              <w:end w:w="90" w:type="dxa"/>
            </w:tcMar>
          </w:tcPr>
          <w:p>
            <w:pPr>
              <w:spacing w:after="0" w:before="0"/>
            </w:pPr>
            <w:r>
              <w:rPr>
                <w:rFonts w:ascii="Calibri" w:hAnsi="Calibri"/>
                <w:sz w:val="15"/>
              </w:rPr>
              <w:t>Chase 12 from Six Balls</w:t>
            </w:r>
          </w:p>
        </w:tc>
        <w:tc>
          <w:tcPr>
            <w:tcW w:type="dxa" w:w="2952"/>
            <w:vAlign w:val="center"/>
            <w:tcMar>
              <w:top w:w="60" w:type="dxa"/>
              <w:start w:w="90" w:type="dxa"/>
              <w:bottom w:w="60" w:type="dxa"/>
              <w:end w:w="90" w:type="dxa"/>
            </w:tcMar>
          </w:tcPr>
          <w:p>
            <w:pPr>
              <w:spacing w:after="0" w:before="0"/>
            </w:pPr>
            <w:r>
              <w:rPr>
                <w:rFonts w:ascii="Calibri" w:hAnsi="Calibri"/>
                <w:sz w:val="15"/>
              </w:rPr>
              <w:t>Running-between-wickets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RW-066</w:t>
            </w:r>
          </w:p>
        </w:tc>
        <w:tc>
          <w:tcPr>
            <w:tcW w:type="dxa" w:w="5112"/>
            <w:vAlign w:val="center"/>
            <w:tcMar>
              <w:top w:w="60" w:type="dxa"/>
              <w:start w:w="90" w:type="dxa"/>
              <w:bottom w:w="60" w:type="dxa"/>
              <w:end w:w="90" w:type="dxa"/>
            </w:tcMar>
          </w:tcPr>
          <w:p>
            <w:pPr>
              <w:spacing w:after="0" w:before="0"/>
            </w:pPr>
            <w:r>
              <w:rPr>
                <w:rFonts w:ascii="Calibri" w:hAnsi="Calibri"/>
                <w:sz w:val="15"/>
              </w:rPr>
              <w:t>Protect Strike with the Tail</w:t>
            </w:r>
          </w:p>
        </w:tc>
        <w:tc>
          <w:tcPr>
            <w:tcW w:type="dxa" w:w="2952"/>
            <w:vAlign w:val="center"/>
            <w:tcMar>
              <w:top w:w="60" w:type="dxa"/>
              <w:start w:w="90" w:type="dxa"/>
              <w:bottom w:w="60" w:type="dxa"/>
              <w:end w:w="90" w:type="dxa"/>
            </w:tcMar>
          </w:tcPr>
          <w:p>
            <w:pPr>
              <w:spacing w:after="0" w:before="0"/>
            </w:pPr>
            <w:r>
              <w:rPr>
                <w:rFonts w:ascii="Calibri" w:hAnsi="Calibri"/>
                <w:sz w:val="15"/>
              </w:rPr>
              <w:t>Strike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RW-067</w:t>
            </w:r>
          </w:p>
        </w:tc>
        <w:tc>
          <w:tcPr>
            <w:tcW w:type="dxa" w:w="5112"/>
            <w:vAlign w:val="center"/>
            <w:tcMar>
              <w:top w:w="60" w:type="dxa"/>
              <w:start w:w="90" w:type="dxa"/>
              <w:bottom w:w="60" w:type="dxa"/>
              <w:end w:w="90" w:type="dxa"/>
            </w:tcMar>
          </w:tcPr>
          <w:p>
            <w:pPr>
              <w:spacing w:after="0" w:before="0"/>
            </w:pPr>
            <w:r>
              <w:rPr>
                <w:rFonts w:ascii="Calibri" w:hAnsi="Calibri"/>
                <w:sz w:val="15"/>
              </w:rPr>
              <w:t>Final-Over Two-Run Scenario</w:t>
            </w:r>
          </w:p>
        </w:tc>
        <w:tc>
          <w:tcPr>
            <w:tcW w:type="dxa" w:w="2952"/>
            <w:vAlign w:val="center"/>
            <w:tcMar>
              <w:top w:w="60" w:type="dxa"/>
              <w:start w:w="90" w:type="dxa"/>
              <w:bottom w:w="60" w:type="dxa"/>
              <w:end w:w="90" w:type="dxa"/>
            </w:tcMar>
          </w:tcPr>
          <w:p>
            <w:pPr>
              <w:spacing w:after="0" w:before="0"/>
            </w:pPr>
            <w:r>
              <w:rPr>
                <w:rFonts w:ascii="Calibri" w:hAnsi="Calibri"/>
                <w:sz w:val="15"/>
              </w:rPr>
              <w:t>Multiple-run decision</w:t>
            </w:r>
          </w:p>
        </w:tc>
      </w:tr>
      <w:tr>
        <w:tc>
          <w:tcPr>
            <w:tcW w:type="dxa" w:w="1008"/>
            <w:vAlign w:val="center"/>
            <w:tcMar>
              <w:top w:w="60" w:type="dxa"/>
              <w:start w:w="90" w:type="dxa"/>
              <w:bottom w:w="60" w:type="dxa"/>
              <w:end w:w="90" w:type="dxa"/>
            </w:tcMar>
          </w:tcPr>
          <w:p>
            <w:pPr>
              <w:spacing w:after="0" w:before="0"/>
            </w:pPr>
            <w:r>
              <w:rPr>
                <w:rFonts w:ascii="Calibri" w:hAnsi="Calibri"/>
                <w:sz w:val="15"/>
              </w:rPr>
              <w:t>RW-068</w:t>
            </w:r>
          </w:p>
        </w:tc>
        <w:tc>
          <w:tcPr>
            <w:tcW w:type="dxa" w:w="5112"/>
            <w:vAlign w:val="center"/>
            <w:tcMar>
              <w:top w:w="60" w:type="dxa"/>
              <w:start w:w="90" w:type="dxa"/>
              <w:bottom w:w="60" w:type="dxa"/>
              <w:end w:w="90" w:type="dxa"/>
            </w:tcMar>
          </w:tcPr>
          <w:p>
            <w:pPr>
              <w:spacing w:after="0" w:before="0"/>
            </w:pPr>
            <w:r>
              <w:rPr>
                <w:rFonts w:ascii="Calibri" w:hAnsi="Calibri"/>
                <w:sz w:val="15"/>
              </w:rPr>
              <w:t>Rebuild after Early Wickets</w:t>
            </w:r>
          </w:p>
        </w:tc>
        <w:tc>
          <w:tcPr>
            <w:tcW w:type="dxa" w:w="2952"/>
            <w:vAlign w:val="center"/>
            <w:tcMar>
              <w:top w:w="60" w:type="dxa"/>
              <w:start w:w="90" w:type="dxa"/>
              <w:bottom w:w="60" w:type="dxa"/>
              <w:end w:w="90" w:type="dxa"/>
            </w:tcMar>
          </w:tcPr>
          <w:p>
            <w:pPr>
              <w:spacing w:after="0" w:before="0"/>
            </w:pPr>
            <w:r>
              <w:rPr>
                <w:rFonts w:ascii="Calibri" w:hAnsi="Calibri"/>
                <w:sz w:val="15"/>
              </w:rPr>
              <w:t>Running-between-wickets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RW-069</w:t>
            </w:r>
          </w:p>
        </w:tc>
        <w:tc>
          <w:tcPr>
            <w:tcW w:type="dxa" w:w="5112"/>
            <w:vAlign w:val="center"/>
            <w:tcMar>
              <w:top w:w="60" w:type="dxa"/>
              <w:start w:w="90" w:type="dxa"/>
              <w:bottom w:w="60" w:type="dxa"/>
              <w:end w:w="90" w:type="dxa"/>
            </w:tcMar>
          </w:tcPr>
          <w:p>
            <w:pPr>
              <w:spacing w:after="0" w:before="0"/>
            </w:pPr>
            <w:r>
              <w:rPr>
                <w:rFonts w:ascii="Calibri" w:hAnsi="Calibri"/>
                <w:sz w:val="15"/>
              </w:rPr>
              <w:t>Powerplay Rotation Scenario</w:t>
            </w:r>
          </w:p>
        </w:tc>
        <w:tc>
          <w:tcPr>
            <w:tcW w:type="dxa" w:w="2952"/>
            <w:vAlign w:val="center"/>
            <w:tcMar>
              <w:top w:w="60" w:type="dxa"/>
              <w:start w:w="90" w:type="dxa"/>
              <w:bottom w:w="60" w:type="dxa"/>
              <w:end w:w="90" w:type="dxa"/>
            </w:tcMar>
          </w:tcPr>
          <w:p>
            <w:pPr>
              <w:spacing w:after="0" w:before="0"/>
            </w:pPr>
            <w:r>
              <w:rPr>
                <w:rFonts w:ascii="Calibri" w:hAnsi="Calibri"/>
                <w:sz w:val="15"/>
              </w:rPr>
              <w:t>Running-between-wickets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RW-070</w:t>
            </w:r>
          </w:p>
        </w:tc>
        <w:tc>
          <w:tcPr>
            <w:tcW w:type="dxa" w:w="5112"/>
            <w:vAlign w:val="center"/>
            <w:tcMar>
              <w:top w:w="60" w:type="dxa"/>
              <w:start w:w="90" w:type="dxa"/>
              <w:bottom w:w="60" w:type="dxa"/>
              <w:end w:w="90" w:type="dxa"/>
            </w:tcMar>
          </w:tcPr>
          <w:p>
            <w:pPr>
              <w:spacing w:after="0" w:before="0"/>
            </w:pPr>
            <w:r>
              <w:rPr>
                <w:rFonts w:ascii="Calibri" w:hAnsi="Calibri"/>
                <w:sz w:val="15"/>
              </w:rPr>
              <w:t>Middle-Overs Squeeze Scenario</w:t>
            </w:r>
          </w:p>
        </w:tc>
        <w:tc>
          <w:tcPr>
            <w:tcW w:type="dxa" w:w="2952"/>
            <w:vAlign w:val="center"/>
            <w:tcMar>
              <w:top w:w="60" w:type="dxa"/>
              <w:start w:w="90" w:type="dxa"/>
              <w:bottom w:w="60" w:type="dxa"/>
              <w:end w:w="90" w:type="dxa"/>
            </w:tcMar>
          </w:tcPr>
          <w:p>
            <w:pPr>
              <w:spacing w:after="0" w:before="0"/>
            </w:pPr>
            <w:r>
              <w:rPr>
                <w:rFonts w:ascii="Calibri" w:hAnsi="Calibri"/>
                <w:sz w:val="15"/>
              </w:rPr>
              <w:t>Running-between-wickets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RW-071</w:t>
            </w:r>
          </w:p>
        </w:tc>
        <w:tc>
          <w:tcPr>
            <w:tcW w:type="dxa" w:w="5112"/>
            <w:vAlign w:val="center"/>
            <w:tcMar>
              <w:top w:w="60" w:type="dxa"/>
              <w:start w:w="90" w:type="dxa"/>
              <w:bottom w:w="60" w:type="dxa"/>
              <w:end w:w="90" w:type="dxa"/>
            </w:tcMar>
          </w:tcPr>
          <w:p>
            <w:pPr>
              <w:spacing w:after="0" w:before="0"/>
            </w:pPr>
            <w:r>
              <w:rPr>
                <w:rFonts w:ascii="Calibri" w:hAnsi="Calibri"/>
                <w:sz w:val="15"/>
              </w:rPr>
              <w:t>Boundary Fielder Misfield Scenario</w:t>
            </w:r>
          </w:p>
        </w:tc>
        <w:tc>
          <w:tcPr>
            <w:tcW w:type="dxa" w:w="2952"/>
            <w:vAlign w:val="center"/>
            <w:tcMar>
              <w:top w:w="60" w:type="dxa"/>
              <w:start w:w="90" w:type="dxa"/>
              <w:bottom w:w="60" w:type="dxa"/>
              <w:end w:w="90" w:type="dxa"/>
            </w:tcMar>
          </w:tcPr>
          <w:p>
            <w:pPr>
              <w:spacing w:after="0" w:before="0"/>
            </w:pPr>
            <w:r>
              <w:rPr>
                <w:rFonts w:ascii="Calibri" w:hAnsi="Calibri"/>
                <w:sz w:val="15"/>
              </w:rPr>
              <w:t>Running-between-wickets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RW-072</w:t>
            </w:r>
          </w:p>
        </w:tc>
        <w:tc>
          <w:tcPr>
            <w:tcW w:type="dxa" w:w="5112"/>
            <w:vAlign w:val="center"/>
            <w:tcMar>
              <w:top w:w="60" w:type="dxa"/>
              <w:start w:w="90" w:type="dxa"/>
              <w:bottom w:w="60" w:type="dxa"/>
              <w:end w:w="90" w:type="dxa"/>
            </w:tcMar>
          </w:tcPr>
          <w:p>
            <w:pPr>
              <w:spacing w:after="0" w:before="0"/>
            </w:pPr>
            <w:r>
              <w:rPr>
                <w:rFonts w:ascii="Calibri" w:hAnsi="Calibri"/>
                <w:sz w:val="15"/>
              </w:rPr>
              <w:t>Direct-Hit Threat Scenario</w:t>
            </w:r>
          </w:p>
        </w:tc>
        <w:tc>
          <w:tcPr>
            <w:tcW w:type="dxa" w:w="2952"/>
            <w:vAlign w:val="center"/>
            <w:tcMar>
              <w:top w:w="60" w:type="dxa"/>
              <w:start w:w="90" w:type="dxa"/>
              <w:bottom w:w="60" w:type="dxa"/>
              <w:end w:w="90" w:type="dxa"/>
            </w:tcMar>
          </w:tcPr>
          <w:p>
            <w:pPr>
              <w:spacing w:after="0" w:before="0"/>
            </w:pPr>
            <w:r>
              <w:rPr>
                <w:rFonts w:ascii="Calibri" w:hAnsi="Calibri"/>
                <w:sz w:val="15"/>
              </w:rPr>
              <w:t>Running-between-wickets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RW-073</w:t>
            </w:r>
          </w:p>
        </w:tc>
        <w:tc>
          <w:tcPr>
            <w:tcW w:type="dxa" w:w="5112"/>
            <w:vAlign w:val="center"/>
            <w:tcMar>
              <w:top w:w="60" w:type="dxa"/>
              <w:start w:w="90" w:type="dxa"/>
              <w:bottom w:w="60" w:type="dxa"/>
              <w:end w:w="90" w:type="dxa"/>
            </w:tcMar>
          </w:tcPr>
          <w:p>
            <w:pPr>
              <w:spacing w:after="0" w:before="0"/>
            </w:pPr>
            <w:r>
              <w:rPr>
                <w:rFonts w:ascii="Calibri" w:hAnsi="Calibri"/>
                <w:sz w:val="15"/>
              </w:rPr>
              <w:t>Wet-Outfield Running Scenario</w:t>
            </w:r>
          </w:p>
        </w:tc>
        <w:tc>
          <w:tcPr>
            <w:tcW w:type="dxa" w:w="2952"/>
            <w:vAlign w:val="center"/>
            <w:tcMar>
              <w:top w:w="60" w:type="dxa"/>
              <w:start w:w="90" w:type="dxa"/>
              <w:bottom w:w="60" w:type="dxa"/>
              <w:end w:w="90" w:type="dxa"/>
            </w:tcMar>
          </w:tcPr>
          <w:p>
            <w:pPr>
              <w:spacing w:after="0" w:before="0"/>
            </w:pPr>
            <w:r>
              <w:rPr>
                <w:rFonts w:ascii="Calibri" w:hAnsi="Calibri"/>
                <w:sz w:val="15"/>
              </w:rPr>
              <w:t>Running-between-wickets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RW-074</w:t>
            </w:r>
          </w:p>
        </w:tc>
        <w:tc>
          <w:tcPr>
            <w:tcW w:type="dxa" w:w="5112"/>
            <w:vAlign w:val="center"/>
            <w:tcMar>
              <w:top w:w="60" w:type="dxa"/>
              <w:start w:w="90" w:type="dxa"/>
              <w:bottom w:w="60" w:type="dxa"/>
              <w:end w:w="90" w:type="dxa"/>
            </w:tcMar>
          </w:tcPr>
          <w:p>
            <w:pPr>
              <w:spacing w:after="0" w:before="0"/>
            </w:pPr>
            <w:r>
              <w:rPr>
                <w:rFonts w:ascii="Calibri" w:hAnsi="Calibri"/>
                <w:sz w:val="15"/>
              </w:rPr>
              <w:t>After-Run-Out Recovery Scenario</w:t>
            </w:r>
          </w:p>
        </w:tc>
        <w:tc>
          <w:tcPr>
            <w:tcW w:type="dxa" w:w="2952"/>
            <w:vAlign w:val="center"/>
            <w:tcMar>
              <w:top w:w="60" w:type="dxa"/>
              <w:start w:w="90" w:type="dxa"/>
              <w:bottom w:w="60" w:type="dxa"/>
              <w:end w:w="90" w:type="dxa"/>
            </w:tcMar>
          </w:tcPr>
          <w:p>
            <w:pPr>
              <w:spacing w:after="0" w:before="0"/>
            </w:pPr>
            <w:r>
              <w:rPr>
                <w:rFonts w:ascii="Calibri" w:hAnsi="Calibri"/>
                <w:sz w:val="15"/>
              </w:rPr>
              <w:t>Running-between-wickets technique and decision making</w:t>
            </w:r>
          </w:p>
        </w:tc>
      </w:tr>
    </w:tbl>
    <w:p>
      <w:r>
        <w:br w:type="page"/>
      </w:r>
    </w:p>
    <w:p>
      <w:pPr>
        <w:pStyle w:val="Heading2"/>
      </w:pPr>
      <w:r>
        <w:t>RW-075 to RW-080 - Assessment</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RW-075</w:t>
            </w:r>
          </w:p>
        </w:tc>
        <w:tc>
          <w:tcPr>
            <w:tcW w:type="dxa" w:w="5112"/>
            <w:vAlign w:val="center"/>
            <w:tcMar>
              <w:top w:w="60" w:type="dxa"/>
              <w:start w:w="90" w:type="dxa"/>
              <w:bottom w:w="60" w:type="dxa"/>
              <w:end w:w="90" w:type="dxa"/>
            </w:tcMar>
          </w:tcPr>
          <w:p>
            <w:pPr>
              <w:spacing w:after="0" w:before="0"/>
            </w:pPr>
            <w:r>
              <w:rPr>
                <w:rFonts w:ascii="Calibri" w:hAnsi="Calibri"/>
                <w:sz w:val="15"/>
              </w:rPr>
              <w:t>Foundation Running Assessment</w:t>
            </w:r>
          </w:p>
        </w:tc>
        <w:tc>
          <w:tcPr>
            <w:tcW w:type="dxa" w:w="2952"/>
            <w:vAlign w:val="center"/>
            <w:tcMar>
              <w:top w:w="60" w:type="dxa"/>
              <w:start w:w="90" w:type="dxa"/>
              <w:bottom w:w="60" w:type="dxa"/>
              <w:end w:w="90" w:type="dxa"/>
            </w:tcMar>
          </w:tcPr>
          <w:p>
            <w:pPr>
              <w:spacing w:after="0" w:before="0"/>
            </w:pPr>
            <w:r>
              <w:rPr>
                <w:rFonts w:ascii="Calibri" w:hAnsi="Calibri"/>
                <w:sz w:val="15"/>
              </w:rPr>
              <w:t>Running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RW-076</w:t>
            </w:r>
          </w:p>
        </w:tc>
        <w:tc>
          <w:tcPr>
            <w:tcW w:type="dxa" w:w="5112"/>
            <w:vAlign w:val="center"/>
            <w:tcMar>
              <w:top w:w="60" w:type="dxa"/>
              <w:start w:w="90" w:type="dxa"/>
              <w:bottom w:w="60" w:type="dxa"/>
              <w:end w:w="90" w:type="dxa"/>
            </w:tcMar>
          </w:tcPr>
          <w:p>
            <w:pPr>
              <w:spacing w:after="0" w:before="0"/>
            </w:pPr>
            <w:r>
              <w:rPr>
                <w:rFonts w:ascii="Calibri" w:hAnsi="Calibri"/>
                <w:sz w:val="15"/>
              </w:rPr>
              <w:t>Calling and Judgement Assessment</w:t>
            </w:r>
          </w:p>
        </w:tc>
        <w:tc>
          <w:tcPr>
            <w:tcW w:type="dxa" w:w="2952"/>
            <w:vAlign w:val="center"/>
            <w:tcMar>
              <w:top w:w="60" w:type="dxa"/>
              <w:start w:w="90" w:type="dxa"/>
              <w:bottom w:w="60" w:type="dxa"/>
              <w:end w:w="90" w:type="dxa"/>
            </w:tcMar>
          </w:tcPr>
          <w:p>
            <w:pPr>
              <w:spacing w:after="0" w:before="0"/>
            </w:pPr>
            <w:r>
              <w:rPr>
                <w:rFonts w:ascii="Calibri" w:hAnsi="Calibri"/>
                <w:sz w:val="15"/>
              </w:rPr>
              <w:t>Running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RW-077</w:t>
            </w:r>
          </w:p>
        </w:tc>
        <w:tc>
          <w:tcPr>
            <w:tcW w:type="dxa" w:w="5112"/>
            <w:vAlign w:val="center"/>
            <w:tcMar>
              <w:top w:w="60" w:type="dxa"/>
              <w:start w:w="90" w:type="dxa"/>
              <w:bottom w:w="60" w:type="dxa"/>
              <w:end w:w="90" w:type="dxa"/>
            </w:tcMar>
          </w:tcPr>
          <w:p>
            <w:pPr>
              <w:spacing w:after="0" w:before="0"/>
            </w:pPr>
            <w:r>
              <w:rPr>
                <w:rFonts w:ascii="Calibri" w:hAnsi="Calibri"/>
                <w:sz w:val="15"/>
              </w:rPr>
              <w:t>Turning and Multiple-Run Assessment</w:t>
            </w:r>
          </w:p>
        </w:tc>
        <w:tc>
          <w:tcPr>
            <w:tcW w:type="dxa" w:w="2952"/>
            <w:vAlign w:val="center"/>
            <w:tcMar>
              <w:top w:w="60" w:type="dxa"/>
              <w:start w:w="90" w:type="dxa"/>
              <w:bottom w:w="60" w:type="dxa"/>
              <w:end w:w="90" w:type="dxa"/>
            </w:tcMar>
          </w:tcPr>
          <w:p>
            <w:pPr>
              <w:spacing w:after="0" w:before="0"/>
            </w:pPr>
            <w:r>
              <w:rPr>
                <w:rFonts w:ascii="Calibri" w:hAnsi="Calibri"/>
                <w:sz w:val="15"/>
              </w:rPr>
              <w:t>Running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RW-078</w:t>
            </w:r>
          </w:p>
        </w:tc>
        <w:tc>
          <w:tcPr>
            <w:tcW w:type="dxa" w:w="5112"/>
            <w:vAlign w:val="center"/>
            <w:tcMar>
              <w:top w:w="60" w:type="dxa"/>
              <w:start w:w="90" w:type="dxa"/>
              <w:bottom w:w="60" w:type="dxa"/>
              <w:end w:w="90" w:type="dxa"/>
            </w:tcMar>
          </w:tcPr>
          <w:p>
            <w:pPr>
              <w:spacing w:after="0" w:before="0"/>
            </w:pPr>
            <w:r>
              <w:rPr>
                <w:rFonts w:ascii="Calibri" w:hAnsi="Calibri"/>
                <w:sz w:val="15"/>
              </w:rPr>
              <w:t>Pressure and Risk Assessment</w:t>
            </w:r>
          </w:p>
        </w:tc>
        <w:tc>
          <w:tcPr>
            <w:tcW w:type="dxa" w:w="2952"/>
            <w:vAlign w:val="center"/>
            <w:tcMar>
              <w:top w:w="60" w:type="dxa"/>
              <w:start w:w="90" w:type="dxa"/>
              <w:bottom w:w="60" w:type="dxa"/>
              <w:end w:w="90" w:type="dxa"/>
            </w:tcMar>
          </w:tcPr>
          <w:p>
            <w:pPr>
              <w:spacing w:after="0" w:before="0"/>
            </w:pPr>
            <w:r>
              <w:rPr>
                <w:rFonts w:ascii="Calibri" w:hAnsi="Calibri"/>
                <w:sz w:val="15"/>
              </w:rPr>
              <w:t>Running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RW-079</w:t>
            </w:r>
          </w:p>
        </w:tc>
        <w:tc>
          <w:tcPr>
            <w:tcW w:type="dxa" w:w="5112"/>
            <w:vAlign w:val="center"/>
            <w:tcMar>
              <w:top w:w="60" w:type="dxa"/>
              <w:start w:w="90" w:type="dxa"/>
              <w:bottom w:w="60" w:type="dxa"/>
              <w:end w:w="90" w:type="dxa"/>
            </w:tcMar>
          </w:tcPr>
          <w:p>
            <w:pPr>
              <w:spacing w:after="0" w:before="0"/>
            </w:pPr>
            <w:r>
              <w:rPr>
                <w:rFonts w:ascii="Calibri" w:hAnsi="Calibri"/>
                <w:sz w:val="15"/>
              </w:rPr>
              <w:t>Partnership Communication Assessment</w:t>
            </w:r>
          </w:p>
        </w:tc>
        <w:tc>
          <w:tcPr>
            <w:tcW w:type="dxa" w:w="2952"/>
            <w:vAlign w:val="center"/>
            <w:tcMar>
              <w:top w:w="60" w:type="dxa"/>
              <w:start w:w="90" w:type="dxa"/>
              <w:bottom w:w="60" w:type="dxa"/>
              <w:end w:w="90" w:type="dxa"/>
            </w:tcMar>
          </w:tcPr>
          <w:p>
            <w:pPr>
              <w:spacing w:after="0" w:before="0"/>
            </w:pPr>
            <w:r>
              <w:rPr>
                <w:rFonts w:ascii="Calibri" w:hAnsi="Calibri"/>
                <w:sz w:val="15"/>
              </w:rPr>
              <w:t>Running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RW-080</w:t>
            </w:r>
          </w:p>
        </w:tc>
        <w:tc>
          <w:tcPr>
            <w:tcW w:type="dxa" w:w="5112"/>
            <w:vAlign w:val="center"/>
            <w:tcMar>
              <w:top w:w="60" w:type="dxa"/>
              <w:start w:w="90" w:type="dxa"/>
              <w:bottom w:w="60" w:type="dxa"/>
              <w:end w:w="90" w:type="dxa"/>
            </w:tcMar>
          </w:tcPr>
          <w:p>
            <w:pPr>
              <w:spacing w:after="0" w:before="0"/>
            </w:pPr>
            <w:r>
              <w:rPr>
                <w:rFonts w:ascii="Calibri" w:hAnsi="Calibri"/>
                <w:sz w:val="15"/>
              </w:rPr>
              <w:t>Complete Running-Between-Wickets Profile</w:t>
            </w:r>
          </w:p>
        </w:tc>
        <w:tc>
          <w:tcPr>
            <w:tcW w:type="dxa" w:w="2952"/>
            <w:vAlign w:val="center"/>
            <w:tcMar>
              <w:top w:w="60" w:type="dxa"/>
              <w:start w:w="90" w:type="dxa"/>
              <w:bottom w:w="60" w:type="dxa"/>
              <w:end w:w="90" w:type="dxa"/>
            </w:tcMar>
          </w:tcPr>
          <w:p>
            <w:pPr>
              <w:spacing w:after="0" w:before="0"/>
            </w:pPr>
            <w:r>
              <w:rPr>
                <w:rFonts w:ascii="Calibri" w:hAnsi="Calibri"/>
                <w:sz w:val="15"/>
              </w:rPr>
              <w:t>Running-between-wickets technique and decision making</w:t>
            </w:r>
          </w:p>
        </w:tc>
      </w:tr>
    </w:tbl>
    <w:p>
      <w:r>
        <w:br w:type="page"/>
      </w:r>
    </w:p>
    <w:p>
      <w:pPr>
        <w:pStyle w:val="Heading1"/>
      </w:pPr>
      <w:r>
        <w:t>RW-001 - Batting Crease Awareness</w:t>
      </w:r>
    </w:p>
    <w:p>
      <w:pPr>
        <w:pStyle w:val="Heading2"/>
        <w:keepNext/>
      </w:pPr>
      <w:r>
        <w:t>Drill ID</w:t>
      </w:r>
    </w:p>
    <w:p>
      <w:r>
        <w:t>RW-001</w:t>
      </w:r>
    </w:p>
    <w:p>
      <w:pPr>
        <w:pStyle w:val="Heading2"/>
        <w:keepNext/>
      </w:pPr>
      <w:r>
        <w:t>Category</w:t>
      </w:r>
    </w:p>
    <w:p>
      <w:r>
        <w:t>Running Between Wickets</w:t>
      </w:r>
    </w:p>
    <w:p>
      <w:pPr>
        <w:pStyle w:val="Heading2"/>
        <w:keepNext/>
      </w:pPr>
      <w:r>
        <w:t>Primary Skill</w:t>
      </w:r>
    </w:p>
    <w:p>
      <w:r>
        <w:t>Crease completion</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batting crease awareness with early ball and fielder information, a clear call, committed acceleration, complete crease work and an appropriate risk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16 (use separate pitch lanes and one active batting pair per lane)</w:t>
      </w:r>
    </w:p>
    <w:p>
      <w:pPr>
        <w:pStyle w:val="Heading2"/>
        <w:keepNext/>
      </w:pPr>
      <w:r>
        <w:t>Practice Area</w:t>
      </w:r>
    </w:p>
    <w:p>
      <w:r>
        <w:t>A flat 12-20 m lane with two marked creases, separate runner paths and at least 3 m separation from adjacent groups.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separated running lane and use shadow runs or predictable soft feeds; mark both creases, striker and non-striker starts, turn zones, field positions and safe waiting areas.</w:t>
      </w:r>
    </w:p>
    <w:p>
      <w:pPr>
        <w:pStyle w:val="ListBullet"/>
      </w:pPr>
      <w:r>
        <w:t>Brief both batters on batting crease awareness and the main focus of calls, first steps, straight running, bat grounding and crease completion; confirm caller ownership, response language and danger-end rules.</w:t>
      </w:r>
    </w:p>
    <w:p>
      <w:pPr>
        <w:pStyle w:val="ListBullet"/>
      </w:pPr>
      <w:r>
        <w:t>Apply one obvious run option with no live throw;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shadow runs or predictable soft feeds; the pair reads contact and field response, communicates, then executes batting crease awareness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batting crease awareness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batting crease awareness to a batting partnership, linking contact, fielder position and arm, danger end, score, balls remaining, strike need and run-out risk.</w:t>
      </w:r>
    </w:p>
    <w:p>
      <w:pPr>
        <w:pStyle w:val="Heading2"/>
        <w:keepNext/>
      </w:pPr>
      <w:r>
        <w:t>Related Drills</w:t>
      </w:r>
    </w:p>
    <w:p>
      <w:pPr>
        <w:pStyle w:val="ListBullet"/>
      </w:pPr>
      <w:r>
        <w:t>RW-002 - Ground the Bat Beyond the Crease</w:t>
      </w:r>
    </w:p>
    <w:p>
      <w:pPr>
        <w:pStyle w:val="ListBullet"/>
      </w:pPr>
      <w:r>
        <w:t>RW-003 - Running Call Vocabulary</w:t>
      </w:r>
    </w:p>
    <w:p>
      <w:r>
        <w:br w:type="page"/>
      </w:r>
    </w:p>
    <w:p>
      <w:pPr>
        <w:pStyle w:val="Heading1"/>
      </w:pPr>
      <w:r>
        <w:t>RW-002 - Ground the Bat Beyond the Crease</w:t>
      </w:r>
    </w:p>
    <w:p>
      <w:pPr>
        <w:pStyle w:val="Heading2"/>
        <w:keepNext/>
      </w:pPr>
      <w:r>
        <w:t>Drill ID</w:t>
      </w:r>
    </w:p>
    <w:p>
      <w:r>
        <w:t>RW-002</w:t>
      </w:r>
    </w:p>
    <w:p>
      <w:pPr>
        <w:pStyle w:val="Heading2"/>
        <w:keepNext/>
      </w:pPr>
      <w:r>
        <w:t>Category</w:t>
      </w:r>
    </w:p>
    <w:p>
      <w:r>
        <w:t>Running Between Wickets</w:t>
      </w:r>
    </w:p>
    <w:p>
      <w:pPr>
        <w:pStyle w:val="Heading2"/>
        <w:keepNext/>
      </w:pPr>
      <w:r>
        <w:t>Primary Skill</w:t>
      </w:r>
    </w:p>
    <w:p>
      <w:r>
        <w:t>Crease completion</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ground the bat beyond the crease with early ball and fielder information, a clear call, committed acceleration, complete crease work and an appropriate risk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16 (use separate pitch lanes and one active batting pair per lane)</w:t>
      </w:r>
    </w:p>
    <w:p>
      <w:pPr>
        <w:pStyle w:val="Heading2"/>
        <w:keepNext/>
      </w:pPr>
      <w:r>
        <w:t>Practice Area</w:t>
      </w:r>
    </w:p>
    <w:p>
      <w:r>
        <w:t>A flat 12-20 m lane with two marked creases, separate runner paths and at least 3 m separation from adjacent groups.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separated running lane and use shadow runs or predictable soft feeds; mark both creases, striker and non-striker starts, turn zones, field positions and safe waiting areas.</w:t>
      </w:r>
    </w:p>
    <w:p>
      <w:pPr>
        <w:pStyle w:val="ListBullet"/>
      </w:pPr>
      <w:r>
        <w:t>Brief both batters on ground the bat beyond the crease and the main focus of calls, first steps, straight running, bat grounding and crease completion; confirm caller ownership, response language and danger-end rules.</w:t>
      </w:r>
    </w:p>
    <w:p>
      <w:pPr>
        <w:pStyle w:val="ListBullet"/>
      </w:pPr>
      <w:r>
        <w:t>Apply one obvious run option with no live throw;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shadow runs or predictable soft feeds; the pair reads contact and field response, communicates, then executes ground the bat beyond the crease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ground the bat beyond the crease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ground the bat beyond the crease to a batting partnership, linking contact, fielder position and arm, danger end, score, balls remaining, strike need and run-out risk.</w:t>
      </w:r>
    </w:p>
    <w:p>
      <w:pPr>
        <w:pStyle w:val="Heading2"/>
        <w:keepNext/>
      </w:pPr>
      <w:r>
        <w:t>Related Drills</w:t>
      </w:r>
    </w:p>
    <w:p>
      <w:pPr>
        <w:pStyle w:val="ListBullet"/>
      </w:pPr>
      <w:r>
        <w:t>RW-001 - Batting Crease Awareness</w:t>
      </w:r>
    </w:p>
    <w:p>
      <w:pPr>
        <w:pStyle w:val="ListBullet"/>
      </w:pPr>
      <w:r>
        <w:t>RW-003 - Running Call Vocabulary</w:t>
      </w:r>
    </w:p>
    <w:p>
      <w:pPr>
        <w:pStyle w:val="ListBullet"/>
      </w:pPr>
      <w:r>
        <w:t>RW-004 - Caller and Responder Roles</w:t>
      </w:r>
    </w:p>
    <w:p>
      <w:r>
        <w:br w:type="page"/>
      </w:r>
    </w:p>
    <w:p>
      <w:pPr>
        <w:pStyle w:val="Heading1"/>
      </w:pPr>
      <w:r>
        <w:t>RW-003 - Running Call Vocabulary</w:t>
      </w:r>
    </w:p>
    <w:p>
      <w:pPr>
        <w:pStyle w:val="Heading2"/>
        <w:keepNext/>
      </w:pPr>
      <w:r>
        <w:t>Drill ID</w:t>
      </w:r>
    </w:p>
    <w:p>
      <w:r>
        <w:t>RW-003</w:t>
      </w:r>
    </w:p>
    <w:p>
      <w:pPr>
        <w:pStyle w:val="Heading2"/>
        <w:keepNext/>
      </w:pPr>
      <w:r>
        <w:t>Category</w:t>
      </w:r>
    </w:p>
    <w:p>
      <w:r>
        <w:t>Running Between Wickets</w:t>
      </w:r>
    </w:p>
    <w:p>
      <w:pPr>
        <w:pStyle w:val="Heading2"/>
        <w:keepNext/>
      </w:pPr>
      <w:r>
        <w:t>Primary Skill</w:t>
      </w:r>
    </w:p>
    <w:p>
      <w:r>
        <w:t>Calling and response</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running call vocabulary with early ball and fielder information, a clear call, committed acceleration, complete crease work and an appropriate risk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16 (use separate pitch lanes and one active batting pair per lane)</w:t>
      </w:r>
    </w:p>
    <w:p>
      <w:pPr>
        <w:pStyle w:val="Heading2"/>
        <w:keepNext/>
      </w:pPr>
      <w:r>
        <w:t>Practice Area</w:t>
      </w:r>
    </w:p>
    <w:p>
      <w:r>
        <w:t>A flat 12-20 m lane with two marked creases, separate runner paths and at least 3 m separation from adjacent groups.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separated running lane and use shadow runs or predictable soft feeds; mark both creases, striker and non-striker starts, turn zones, field positions and safe waiting areas.</w:t>
      </w:r>
    </w:p>
    <w:p>
      <w:pPr>
        <w:pStyle w:val="ListBullet"/>
      </w:pPr>
      <w:r>
        <w:t>Brief both batters on running call vocabulary and the main focus of calls, first steps, straight running, bat grounding and crease completion; confirm caller ownership, response language and danger-end rules.</w:t>
      </w:r>
    </w:p>
    <w:p>
      <w:pPr>
        <w:pStyle w:val="ListBullet"/>
      </w:pPr>
      <w:r>
        <w:t>Apply one obvious run option with no live throw;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shadow runs or predictable soft feeds; the pair reads contact and field response, communicates, then executes running call vocabulary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running call vocabulary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running call vocabulary to a batting partnership, linking contact, fielder position and arm, danger end, score, balls remaining, strike need and run-out risk.</w:t>
      </w:r>
    </w:p>
    <w:p>
      <w:pPr>
        <w:pStyle w:val="Heading2"/>
        <w:keepNext/>
      </w:pPr>
      <w:r>
        <w:t>Related Drills</w:t>
      </w:r>
    </w:p>
    <w:p>
      <w:pPr>
        <w:pStyle w:val="ListBullet"/>
      </w:pPr>
      <w:r>
        <w:t>RW-002 - Ground the Bat Beyond the Crease</w:t>
      </w:r>
    </w:p>
    <w:p>
      <w:pPr>
        <w:pStyle w:val="ListBullet"/>
      </w:pPr>
      <w:r>
        <w:t>RW-001 - Batting Crease Awareness</w:t>
      </w:r>
    </w:p>
    <w:p>
      <w:pPr>
        <w:pStyle w:val="ListBullet"/>
      </w:pPr>
      <w:r>
        <w:t>RW-004 - Caller and Responder Roles</w:t>
      </w:r>
    </w:p>
    <w:p>
      <w:pPr>
        <w:pStyle w:val="ListBullet"/>
      </w:pPr>
      <w:r>
        <w:t>RW-005 - Watch the Ball after Contact</w:t>
      </w:r>
    </w:p>
    <w:p>
      <w:r>
        <w:br w:type="page"/>
      </w:r>
    </w:p>
    <w:p>
      <w:pPr>
        <w:pStyle w:val="Heading1"/>
      </w:pPr>
      <w:r>
        <w:t>RW-004 - Caller and Responder Roles</w:t>
      </w:r>
    </w:p>
    <w:p>
      <w:pPr>
        <w:pStyle w:val="Heading2"/>
        <w:keepNext/>
      </w:pPr>
      <w:r>
        <w:t>Drill ID</w:t>
      </w:r>
    </w:p>
    <w:p>
      <w:r>
        <w:t>RW-004</w:t>
      </w:r>
    </w:p>
    <w:p>
      <w:pPr>
        <w:pStyle w:val="Heading2"/>
        <w:keepNext/>
      </w:pPr>
      <w:r>
        <w:t>Category</w:t>
      </w:r>
    </w:p>
    <w:p>
      <w:r>
        <w:t>Running Between Wickets</w:t>
      </w:r>
    </w:p>
    <w:p>
      <w:pPr>
        <w:pStyle w:val="Heading2"/>
        <w:keepNext/>
      </w:pPr>
      <w:r>
        <w:t>Primary Skill</w:t>
      </w:r>
    </w:p>
    <w:p>
      <w:r>
        <w:t>Calling and response</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caller and responder roles with early ball and fielder information, a clear call, committed acceleration, complete crease work and an appropriate risk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16 (use separate pitch lanes and one active batting pair per lane)</w:t>
      </w:r>
    </w:p>
    <w:p>
      <w:pPr>
        <w:pStyle w:val="Heading2"/>
        <w:keepNext/>
      </w:pPr>
      <w:r>
        <w:t>Practice Area</w:t>
      </w:r>
    </w:p>
    <w:p>
      <w:r>
        <w:t>A flat 12-20 m lane with two marked creases, separate runner paths and at least 3 m separation from adjacent groups.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separated running lane and use shadow runs or predictable soft feeds; mark both creases, striker and non-striker starts, turn zones, field positions and safe waiting areas.</w:t>
      </w:r>
    </w:p>
    <w:p>
      <w:pPr>
        <w:pStyle w:val="ListBullet"/>
      </w:pPr>
      <w:r>
        <w:t>Brief both batters on caller and responder roles and the main focus of calls, first steps, straight running, bat grounding and crease completion; confirm caller ownership, response language and danger-end rules.</w:t>
      </w:r>
    </w:p>
    <w:p>
      <w:pPr>
        <w:pStyle w:val="ListBullet"/>
      </w:pPr>
      <w:r>
        <w:t>Apply one obvious run option with no live throw;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shadow runs or predictable soft feeds; the pair reads contact and field response, communicates, then executes caller and responder roles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caller and responder roles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caller and responder roles to a batting partnership, linking contact, fielder position and arm, danger end, score, balls remaining, strike need and run-out risk.</w:t>
      </w:r>
    </w:p>
    <w:p>
      <w:pPr>
        <w:pStyle w:val="Heading2"/>
        <w:keepNext/>
      </w:pPr>
      <w:r>
        <w:t>Related Drills</w:t>
      </w:r>
    </w:p>
    <w:p>
      <w:pPr>
        <w:pStyle w:val="ListBullet"/>
      </w:pPr>
      <w:r>
        <w:t>RW-003 - Running Call Vocabulary</w:t>
      </w:r>
    </w:p>
    <w:p>
      <w:pPr>
        <w:pStyle w:val="ListBullet"/>
      </w:pPr>
      <w:r>
        <w:t>RW-002 - Ground the Bat Beyond the Crease</w:t>
      </w:r>
    </w:p>
    <w:p>
      <w:pPr>
        <w:pStyle w:val="ListBullet"/>
      </w:pPr>
      <w:r>
        <w:t>RW-005 - Watch the Ball after Contact</w:t>
      </w:r>
    </w:p>
    <w:p>
      <w:pPr>
        <w:pStyle w:val="ListBullet"/>
      </w:pPr>
      <w:r>
        <w:t>RW-006 - First-Step Acceleration</w:t>
      </w:r>
    </w:p>
    <w:p>
      <w:r>
        <w:br w:type="page"/>
      </w:r>
    </w:p>
    <w:p>
      <w:pPr>
        <w:pStyle w:val="Heading1"/>
      </w:pPr>
      <w:r>
        <w:t>RW-005 - Watch the Ball after Contact</w:t>
      </w:r>
    </w:p>
    <w:p>
      <w:pPr>
        <w:pStyle w:val="Heading2"/>
        <w:keepNext/>
      </w:pPr>
      <w:r>
        <w:t>Drill ID</w:t>
      </w:r>
    </w:p>
    <w:p>
      <w:r>
        <w:t>RW-005</w:t>
      </w:r>
    </w:p>
    <w:p>
      <w:pPr>
        <w:pStyle w:val="Heading2"/>
        <w:keepNext/>
      </w:pPr>
      <w:r>
        <w:t>Category</w:t>
      </w:r>
    </w:p>
    <w:p>
      <w:r>
        <w:t>Running Between Wickets</w:t>
      </w:r>
    </w:p>
    <w:p>
      <w:pPr>
        <w:pStyle w:val="Heading2"/>
        <w:keepNext/>
      </w:pPr>
      <w:r>
        <w:t>Primary Skill</w:t>
      </w:r>
    </w:p>
    <w:p>
      <w:r>
        <w:t>Running-between-wickets technique and decision making</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watch the ball after contact with early ball and fielder information, a clear call, committed acceleration, complete crease work and an appropriate risk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16 (use separate pitch lanes and one active batting pair per lane)</w:t>
      </w:r>
    </w:p>
    <w:p>
      <w:pPr>
        <w:pStyle w:val="Heading2"/>
        <w:keepNext/>
      </w:pPr>
      <w:r>
        <w:t>Practice Area</w:t>
      </w:r>
    </w:p>
    <w:p>
      <w:r>
        <w:t>A flat 12-20 m lane with two marked creases, separate runner paths and at least 3 m separation from adjacent groups.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separated running lane and use shadow runs or predictable soft feeds; mark both creases, striker and non-striker starts, turn zones, field positions and safe waiting areas.</w:t>
      </w:r>
    </w:p>
    <w:p>
      <w:pPr>
        <w:pStyle w:val="ListBullet"/>
      </w:pPr>
      <w:r>
        <w:t>Brief both batters on watch the ball after contact and the main focus of calls, first steps, straight running, bat grounding and crease completion; confirm caller ownership, response language and danger-end rules.</w:t>
      </w:r>
    </w:p>
    <w:p>
      <w:pPr>
        <w:pStyle w:val="ListBullet"/>
      </w:pPr>
      <w:r>
        <w:t>Apply one obvious run option with no live throw;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shadow runs or predictable soft feeds; the pair reads contact and field response, communicates, then executes watch the ball after contact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watch the ball after contact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watch the ball after contact to a batting partnership, linking contact, fielder position and arm, danger end, score, balls remaining, strike need and run-out risk.</w:t>
      </w:r>
    </w:p>
    <w:p>
      <w:pPr>
        <w:pStyle w:val="Heading2"/>
        <w:keepNext/>
      </w:pPr>
      <w:r>
        <w:t>Related Drills</w:t>
      </w:r>
    </w:p>
    <w:p>
      <w:pPr>
        <w:pStyle w:val="ListBullet"/>
      </w:pPr>
      <w:r>
        <w:t>RW-004 - Caller and Responder Roles</w:t>
      </w:r>
    </w:p>
    <w:p>
      <w:pPr>
        <w:pStyle w:val="ListBullet"/>
      </w:pPr>
      <w:r>
        <w:t>RW-003 - Running Call Vocabulary</w:t>
      </w:r>
    </w:p>
    <w:p>
      <w:pPr>
        <w:pStyle w:val="ListBullet"/>
      </w:pPr>
      <w:r>
        <w:t>RW-006 - First-Step Acceleration</w:t>
      </w:r>
    </w:p>
    <w:p>
      <w:pPr>
        <w:pStyle w:val="ListBullet"/>
      </w:pPr>
      <w:r>
        <w:t>RW-007 - Run in a Straight Line</w:t>
      </w:r>
    </w:p>
    <w:p>
      <w:r>
        <w:br w:type="page"/>
      </w:r>
    </w:p>
    <w:p>
      <w:pPr>
        <w:pStyle w:val="Heading1"/>
      </w:pPr>
      <w:r>
        <w:t>RW-006 - First-Step Acceleration</w:t>
      </w:r>
    </w:p>
    <w:p>
      <w:pPr>
        <w:pStyle w:val="Heading2"/>
        <w:keepNext/>
      </w:pPr>
      <w:r>
        <w:t>Drill ID</w:t>
      </w:r>
    </w:p>
    <w:p>
      <w:r>
        <w:t>RW-006</w:t>
      </w:r>
    </w:p>
    <w:p>
      <w:pPr>
        <w:pStyle w:val="Heading2"/>
        <w:keepNext/>
      </w:pPr>
      <w:r>
        <w:t>Category</w:t>
      </w:r>
    </w:p>
    <w:p>
      <w:r>
        <w:t>Running Between Wickets</w:t>
      </w:r>
    </w:p>
    <w:p>
      <w:pPr>
        <w:pStyle w:val="Heading2"/>
        <w:keepNext/>
      </w:pPr>
      <w:r>
        <w:t>Primary Skill</w:t>
      </w:r>
    </w:p>
    <w:p>
      <w:r>
        <w:t>Running-between-wickets technique and decision making</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first-step acceleration with early ball and fielder information, a clear call, committed acceleration, complete crease work and an appropriate risk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16 (use separate pitch lanes and one active batting pair per lane)</w:t>
      </w:r>
    </w:p>
    <w:p>
      <w:pPr>
        <w:pStyle w:val="Heading2"/>
        <w:keepNext/>
      </w:pPr>
      <w:r>
        <w:t>Practice Area</w:t>
      </w:r>
    </w:p>
    <w:p>
      <w:r>
        <w:t>A flat 12-20 m lane with two marked creases, separate runner paths and at least 3 m separation from adjacent groups.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separated running lane and use shadow runs or predictable soft feeds; mark both creases, striker and non-striker starts, turn zones, field positions and safe waiting areas.</w:t>
      </w:r>
    </w:p>
    <w:p>
      <w:pPr>
        <w:pStyle w:val="ListBullet"/>
      </w:pPr>
      <w:r>
        <w:t>Brief both batters on first-step acceleration and the main focus of calls, first steps, straight running, bat grounding and crease completion; confirm caller ownership, response language and danger-end rules.</w:t>
      </w:r>
    </w:p>
    <w:p>
      <w:pPr>
        <w:pStyle w:val="ListBullet"/>
      </w:pPr>
      <w:r>
        <w:t>Apply one obvious run option with no live throw;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shadow runs or predictable soft feeds; the pair reads contact and field response, communicates, then executes first-step acceleration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first-step acceleration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first-step acceleration to a batting partnership, linking contact, fielder position and arm, danger end, score, balls remaining, strike need and run-out risk.</w:t>
      </w:r>
    </w:p>
    <w:p>
      <w:pPr>
        <w:pStyle w:val="Heading2"/>
        <w:keepNext/>
      </w:pPr>
      <w:r>
        <w:t>Related Drills</w:t>
      </w:r>
    </w:p>
    <w:p>
      <w:pPr>
        <w:pStyle w:val="ListBullet"/>
      </w:pPr>
      <w:r>
        <w:t>RW-005 - Watch the Ball after Contact</w:t>
      </w:r>
    </w:p>
    <w:p>
      <w:pPr>
        <w:pStyle w:val="ListBullet"/>
      </w:pPr>
      <w:r>
        <w:t>RW-004 - Caller and Responder Roles</w:t>
      </w:r>
    </w:p>
    <w:p>
      <w:pPr>
        <w:pStyle w:val="ListBullet"/>
      </w:pPr>
      <w:r>
        <w:t>RW-007 - Run in a Straight Line</w:t>
      </w:r>
    </w:p>
    <w:p>
      <w:pPr>
        <w:pStyle w:val="ListBullet"/>
      </w:pPr>
      <w:r>
        <w:t>RW-008 - Carry the Bat Safely</w:t>
      </w:r>
    </w:p>
    <w:p>
      <w:r>
        <w:br w:type="page"/>
      </w:r>
    </w:p>
    <w:p>
      <w:pPr>
        <w:pStyle w:val="Heading1"/>
      </w:pPr>
      <w:r>
        <w:t>RW-007 - Run in a Straight Line</w:t>
      </w:r>
    </w:p>
    <w:p>
      <w:pPr>
        <w:pStyle w:val="Heading2"/>
        <w:keepNext/>
      </w:pPr>
      <w:r>
        <w:t>Drill ID</w:t>
      </w:r>
    </w:p>
    <w:p>
      <w:r>
        <w:t>RW-007</w:t>
      </w:r>
    </w:p>
    <w:p>
      <w:pPr>
        <w:pStyle w:val="Heading2"/>
        <w:keepNext/>
      </w:pPr>
      <w:r>
        <w:t>Category</w:t>
      </w:r>
    </w:p>
    <w:p>
      <w:r>
        <w:t>Running Between Wickets</w:t>
      </w:r>
    </w:p>
    <w:p>
      <w:pPr>
        <w:pStyle w:val="Heading2"/>
        <w:keepNext/>
      </w:pPr>
      <w:r>
        <w:t>Primary Skill</w:t>
      </w:r>
    </w:p>
    <w:p>
      <w:r>
        <w:t>Running-between-wickets technique and decision making</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run in a straight line with early ball and fielder information, a clear call, committed acceleration, complete crease work and an appropriate risk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16 (use separate pitch lanes and one active batting pair per lane)</w:t>
      </w:r>
    </w:p>
    <w:p>
      <w:pPr>
        <w:pStyle w:val="Heading2"/>
        <w:keepNext/>
      </w:pPr>
      <w:r>
        <w:t>Practice Area</w:t>
      </w:r>
    </w:p>
    <w:p>
      <w:r>
        <w:t>A flat 12-20 m lane with two marked creases, separate runner paths and at least 3 m separation from adjacent groups.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separated running lane and use shadow runs or predictable soft feeds; mark both creases, striker and non-striker starts, turn zones, field positions and safe waiting areas.</w:t>
      </w:r>
    </w:p>
    <w:p>
      <w:pPr>
        <w:pStyle w:val="ListBullet"/>
      </w:pPr>
      <w:r>
        <w:t>Brief both batters on run in a straight line and the main focus of calls, first steps, straight running, bat grounding and crease completion; confirm caller ownership, response language and danger-end rules.</w:t>
      </w:r>
    </w:p>
    <w:p>
      <w:pPr>
        <w:pStyle w:val="ListBullet"/>
      </w:pPr>
      <w:r>
        <w:t>Apply one obvious run option with no live throw;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shadow runs or predictable soft feeds; the pair reads contact and field response, communicates, then executes run in a straight line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run in a straight line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run in a straight line to a batting partnership, linking contact, fielder position and arm, danger end, score, balls remaining, strike need and run-out risk.</w:t>
      </w:r>
    </w:p>
    <w:p>
      <w:pPr>
        <w:pStyle w:val="Heading2"/>
        <w:keepNext/>
      </w:pPr>
      <w:r>
        <w:t>Related Drills</w:t>
      </w:r>
    </w:p>
    <w:p>
      <w:pPr>
        <w:pStyle w:val="ListBullet"/>
      </w:pPr>
      <w:r>
        <w:t>RW-006 - First-Step Acceleration</w:t>
      </w:r>
    </w:p>
    <w:p>
      <w:pPr>
        <w:pStyle w:val="ListBullet"/>
      </w:pPr>
      <w:r>
        <w:t>RW-005 - Watch the Ball after Contact</w:t>
      </w:r>
    </w:p>
    <w:p>
      <w:pPr>
        <w:pStyle w:val="ListBullet"/>
      </w:pPr>
      <w:r>
        <w:t>RW-008 - Carry the Bat Safely</w:t>
      </w:r>
    </w:p>
    <w:p>
      <w:pPr>
        <w:pStyle w:val="ListBullet"/>
      </w:pPr>
      <w:r>
        <w:t>RW-009 - Complete the First Run</w:t>
      </w:r>
    </w:p>
    <w:p>
      <w:r>
        <w:br w:type="page"/>
      </w:r>
    </w:p>
    <w:p>
      <w:pPr>
        <w:pStyle w:val="Heading1"/>
      </w:pPr>
      <w:r>
        <w:t>RW-008 - Carry the Bat Safely</w:t>
      </w:r>
    </w:p>
    <w:p>
      <w:pPr>
        <w:pStyle w:val="Heading2"/>
        <w:keepNext/>
      </w:pPr>
      <w:r>
        <w:t>Drill ID</w:t>
      </w:r>
    </w:p>
    <w:p>
      <w:r>
        <w:t>RW-008</w:t>
      </w:r>
    </w:p>
    <w:p>
      <w:pPr>
        <w:pStyle w:val="Heading2"/>
        <w:keepNext/>
      </w:pPr>
      <w:r>
        <w:t>Category</w:t>
      </w:r>
    </w:p>
    <w:p>
      <w:r>
        <w:t>Running Between Wickets</w:t>
      </w:r>
    </w:p>
    <w:p>
      <w:pPr>
        <w:pStyle w:val="Heading2"/>
        <w:keepNext/>
      </w:pPr>
      <w:r>
        <w:t>Primary Skill</w:t>
      </w:r>
    </w:p>
    <w:p>
      <w:r>
        <w:t>Running-between-wickets technique and decision making</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carry the bat safely with early ball and fielder information, a clear call, committed acceleration, complete crease work and an appropriate risk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16 (use separate pitch lanes and one active batting pair per lane)</w:t>
      </w:r>
    </w:p>
    <w:p>
      <w:pPr>
        <w:pStyle w:val="Heading2"/>
        <w:keepNext/>
      </w:pPr>
      <w:r>
        <w:t>Practice Area</w:t>
      </w:r>
    </w:p>
    <w:p>
      <w:r>
        <w:t>A flat 12-20 m lane with two marked creases, separate runner paths and at least 3 m separation from adjacent groups.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separated running lane and use shadow runs or predictable soft feeds; mark both creases, striker and non-striker starts, turn zones, field positions and safe waiting areas.</w:t>
      </w:r>
    </w:p>
    <w:p>
      <w:pPr>
        <w:pStyle w:val="ListBullet"/>
      </w:pPr>
      <w:r>
        <w:t>Brief both batters on carry the bat safely and the main focus of calls, first steps, straight running, bat grounding and crease completion; confirm caller ownership, response language and danger-end rules.</w:t>
      </w:r>
    </w:p>
    <w:p>
      <w:pPr>
        <w:pStyle w:val="ListBullet"/>
      </w:pPr>
      <w:r>
        <w:t>Apply one obvious run option with no live throw;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shadow runs or predictable soft feeds; the pair reads contact and field response, communicates, then executes carry the bat safely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carry the bat safely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carry the bat safely to a batting partnership, linking contact, fielder position and arm, danger end, score, balls remaining, strike need and run-out risk.</w:t>
      </w:r>
    </w:p>
    <w:p>
      <w:pPr>
        <w:pStyle w:val="Heading2"/>
        <w:keepNext/>
      </w:pPr>
      <w:r>
        <w:t>Related Drills</w:t>
      </w:r>
    </w:p>
    <w:p>
      <w:pPr>
        <w:pStyle w:val="ListBullet"/>
      </w:pPr>
      <w:r>
        <w:t>RW-007 - Run in a Straight Line</w:t>
      </w:r>
    </w:p>
    <w:p>
      <w:pPr>
        <w:pStyle w:val="ListBullet"/>
      </w:pPr>
      <w:r>
        <w:t>RW-006 - First-Step Acceleration</w:t>
      </w:r>
    </w:p>
    <w:p>
      <w:pPr>
        <w:pStyle w:val="ListBullet"/>
      </w:pPr>
      <w:r>
        <w:t>RW-009 - Complete the First Run</w:t>
      </w:r>
    </w:p>
    <w:p>
      <w:pPr>
        <w:pStyle w:val="ListBullet"/>
      </w:pPr>
      <w:r>
        <w:t>RW-010 - Turn and Face the Ball</w:t>
      </w:r>
    </w:p>
    <w:p>
      <w:r>
        <w:br w:type="page"/>
      </w:r>
    </w:p>
    <w:p>
      <w:pPr>
        <w:pStyle w:val="Heading1"/>
      </w:pPr>
      <w:r>
        <w:t>RW-009 - Complete the First Run</w:t>
      </w:r>
    </w:p>
    <w:p>
      <w:pPr>
        <w:pStyle w:val="Heading2"/>
        <w:keepNext/>
      </w:pPr>
      <w:r>
        <w:t>Drill ID</w:t>
      </w:r>
    </w:p>
    <w:p>
      <w:r>
        <w:t>RW-009</w:t>
      </w:r>
    </w:p>
    <w:p>
      <w:pPr>
        <w:pStyle w:val="Heading2"/>
        <w:keepNext/>
      </w:pPr>
      <w:r>
        <w:t>Category</w:t>
      </w:r>
    </w:p>
    <w:p>
      <w:r>
        <w:t>Running Between Wickets</w:t>
      </w:r>
    </w:p>
    <w:p>
      <w:pPr>
        <w:pStyle w:val="Heading2"/>
        <w:keepNext/>
      </w:pPr>
      <w:r>
        <w:t>Primary Skill</w:t>
      </w:r>
    </w:p>
    <w:p>
      <w:r>
        <w:t>Running-between-wickets technique and decision making</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complete the first run with early ball and fielder information, a clear call, committed acceleration, complete crease work and an appropriate risk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16 (use separate pitch lanes and one active batting pair per lane)</w:t>
      </w:r>
    </w:p>
    <w:p>
      <w:pPr>
        <w:pStyle w:val="Heading2"/>
        <w:keepNext/>
      </w:pPr>
      <w:r>
        <w:t>Practice Area</w:t>
      </w:r>
    </w:p>
    <w:p>
      <w:r>
        <w:t>A flat 12-20 m lane with two marked creases, separate runner paths and at least 3 m separation from adjacent groups.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separated running lane and use shadow runs or predictable soft feeds; mark both creases, striker and non-striker starts, turn zones, field positions and safe waiting areas.</w:t>
      </w:r>
    </w:p>
    <w:p>
      <w:pPr>
        <w:pStyle w:val="ListBullet"/>
      </w:pPr>
      <w:r>
        <w:t>Brief both batters on complete the first run and the main focus of calls, first steps, straight running, bat grounding and crease completion; confirm caller ownership, response language and danger-end rules.</w:t>
      </w:r>
    </w:p>
    <w:p>
      <w:pPr>
        <w:pStyle w:val="ListBullet"/>
      </w:pPr>
      <w:r>
        <w:t>Apply one obvious run option with no live throw;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shadow runs or predictable soft feeds; the pair reads contact and field response, communicates, then executes complete the first run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complete the first run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complete the first run to a batting partnership, linking contact, fielder position and arm, danger end, score, balls remaining, strike need and run-out risk.</w:t>
      </w:r>
    </w:p>
    <w:p>
      <w:pPr>
        <w:pStyle w:val="Heading2"/>
        <w:keepNext/>
      </w:pPr>
      <w:r>
        <w:t>Related Drills</w:t>
      </w:r>
    </w:p>
    <w:p>
      <w:pPr>
        <w:pStyle w:val="ListBullet"/>
      </w:pPr>
      <w:r>
        <w:t>RW-008 - Carry the Bat Safely</w:t>
      </w:r>
    </w:p>
    <w:p>
      <w:pPr>
        <w:pStyle w:val="ListBullet"/>
      </w:pPr>
      <w:r>
        <w:t>RW-007 - Run in a Straight Line</w:t>
      </w:r>
    </w:p>
    <w:p>
      <w:pPr>
        <w:pStyle w:val="ListBullet"/>
      </w:pPr>
      <w:r>
        <w:t>RW-010 - Turn and Face the Ball</w:t>
      </w:r>
    </w:p>
    <w:p>
      <w:pPr>
        <w:pStyle w:val="ListBullet"/>
      </w:pPr>
      <w:r>
        <w:t>RW-011 - Backing-Up Foundations</w:t>
      </w:r>
    </w:p>
    <w:p>
      <w:r>
        <w:br w:type="page"/>
      </w:r>
    </w:p>
    <w:p>
      <w:pPr>
        <w:pStyle w:val="Heading1"/>
      </w:pPr>
      <w:r>
        <w:t>RW-010 - Turn and Face the Ball</w:t>
      </w:r>
    </w:p>
    <w:p>
      <w:pPr>
        <w:pStyle w:val="Heading2"/>
        <w:keepNext/>
      </w:pPr>
      <w:r>
        <w:t>Drill ID</w:t>
      </w:r>
    </w:p>
    <w:p>
      <w:r>
        <w:t>RW-010</w:t>
      </w:r>
    </w:p>
    <w:p>
      <w:pPr>
        <w:pStyle w:val="Heading2"/>
        <w:keepNext/>
      </w:pPr>
      <w:r>
        <w:t>Category</w:t>
      </w:r>
    </w:p>
    <w:p>
      <w:r>
        <w:t>Running Between Wickets</w:t>
      </w:r>
    </w:p>
    <w:p>
      <w:pPr>
        <w:pStyle w:val="Heading2"/>
        <w:keepNext/>
      </w:pPr>
      <w:r>
        <w:t>Primary Skill</w:t>
      </w:r>
    </w:p>
    <w:p>
      <w:r>
        <w:t>Turning</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turn and face the ball with early ball and fielder information, a clear call, committed acceleration, complete crease work and an appropriate risk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16 (use separate pitch lanes and one active batting pair per lane)</w:t>
      </w:r>
    </w:p>
    <w:p>
      <w:pPr>
        <w:pStyle w:val="Heading2"/>
        <w:keepNext/>
      </w:pPr>
      <w:r>
        <w:t>Practice Area</w:t>
      </w:r>
    </w:p>
    <w:p>
      <w:r>
        <w:t>A flat 12-20 m lane with two marked creases, separate runner paths and at least 3 m separation from adjacent groups.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separated running lane and use shadow runs or predictable soft feeds; mark both creases, striker and non-striker starts, turn zones, field positions and safe waiting areas.</w:t>
      </w:r>
    </w:p>
    <w:p>
      <w:pPr>
        <w:pStyle w:val="ListBullet"/>
      </w:pPr>
      <w:r>
        <w:t>Brief both batters on turn and face the ball and the main focus of calls, first steps, straight running, bat grounding and crease completion; confirm caller ownership, response language and danger-end rules.</w:t>
      </w:r>
    </w:p>
    <w:p>
      <w:pPr>
        <w:pStyle w:val="ListBullet"/>
      </w:pPr>
      <w:r>
        <w:t>Apply one obvious run option with no live throw;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shadow runs or predictable soft feeds; the pair reads contact and field response, communicates, then executes turn and face the ball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turn and face the ball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turn and face the ball to a batting partnership, linking contact, fielder position and arm, danger end, score, balls remaining, strike need and run-out risk.</w:t>
      </w:r>
    </w:p>
    <w:p>
      <w:pPr>
        <w:pStyle w:val="Heading2"/>
        <w:keepNext/>
      </w:pPr>
      <w:r>
        <w:t>Related Drills</w:t>
      </w:r>
    </w:p>
    <w:p>
      <w:pPr>
        <w:pStyle w:val="ListBullet"/>
      </w:pPr>
      <w:r>
        <w:t>RW-009 - Complete the First Run</w:t>
      </w:r>
    </w:p>
    <w:p>
      <w:pPr>
        <w:pStyle w:val="ListBullet"/>
      </w:pPr>
      <w:r>
        <w:t>RW-008 - Carry the Bat Safely</w:t>
      </w:r>
    </w:p>
    <w:p>
      <w:pPr>
        <w:pStyle w:val="ListBullet"/>
      </w:pPr>
      <w:r>
        <w:t>RW-011 - Backing-Up Foundations</w:t>
      </w:r>
    </w:p>
    <w:p>
      <w:pPr>
        <w:pStyle w:val="ListBullet"/>
      </w:pPr>
      <w:r>
        <w:t>RW-012 - Return to the Crease</w:t>
      </w:r>
    </w:p>
    <w:p>
      <w:r>
        <w:br w:type="page"/>
      </w:r>
    </w:p>
    <w:p>
      <w:pPr>
        <w:pStyle w:val="Heading1"/>
      </w:pPr>
      <w:r>
        <w:t>RW-011 - Backing-Up Foundations</w:t>
      </w:r>
    </w:p>
    <w:p>
      <w:pPr>
        <w:pStyle w:val="Heading2"/>
        <w:keepNext/>
      </w:pPr>
      <w:r>
        <w:t>Drill ID</w:t>
      </w:r>
    </w:p>
    <w:p>
      <w:r>
        <w:t>RW-011</w:t>
      </w:r>
    </w:p>
    <w:p>
      <w:pPr>
        <w:pStyle w:val="Heading2"/>
        <w:keepNext/>
      </w:pPr>
      <w:r>
        <w:t>Category</w:t>
      </w:r>
    </w:p>
    <w:p>
      <w:r>
        <w:t>Running Between Wickets</w:t>
      </w:r>
    </w:p>
    <w:p>
      <w:pPr>
        <w:pStyle w:val="Heading2"/>
        <w:keepNext/>
      </w:pPr>
      <w:r>
        <w:t>Primary Skill</w:t>
      </w:r>
    </w:p>
    <w:p>
      <w:r>
        <w:t>Backing up</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backing-up foundations with early ball and fielder information, a clear call, committed acceleration, complete crease work and an appropriate risk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pitch lanes and one active batting pair per lane)</w:t>
      </w:r>
    </w:p>
    <w:p>
      <w:pPr>
        <w:pStyle w:val="Heading2"/>
        <w:keepNext/>
      </w:pPr>
      <w:r>
        <w:t>Practice Area</w:t>
      </w:r>
    </w:p>
    <w:p>
      <w:r>
        <w:t>A flat 12-20 m lane with two marked creases, separate runner paths and at least 3 m separation from adjacent groups.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separated running lane and use shadow runs or predictable soft feeds; mark both creases, striker and non-striker starts, turn zones, field positions and safe waiting areas.</w:t>
      </w:r>
    </w:p>
    <w:p>
      <w:pPr>
        <w:pStyle w:val="ListBullet"/>
      </w:pPr>
      <w:r>
        <w:t>Brief both batters on backing-up foundations and the main focus of calls, first steps, straight running, bat grounding and crease completion; confirm caller ownership, response language and danger-end rules.</w:t>
      </w:r>
    </w:p>
    <w:p>
      <w:pPr>
        <w:pStyle w:val="ListBullet"/>
      </w:pPr>
      <w:r>
        <w:t>Apply one obvious run option with no live throw;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shadow runs or predictable soft feeds; the pair reads contact and field response, communicates, then executes backing-up foundations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backing-up foundations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backing-up foundations to a batting partnership, linking contact, fielder position and arm, danger end, score, balls remaining, strike need and run-out risk.</w:t>
      </w:r>
    </w:p>
    <w:p>
      <w:pPr>
        <w:pStyle w:val="Heading2"/>
        <w:keepNext/>
      </w:pPr>
      <w:r>
        <w:t>Related Drills</w:t>
      </w:r>
    </w:p>
    <w:p>
      <w:pPr>
        <w:pStyle w:val="ListBullet"/>
      </w:pPr>
      <w:r>
        <w:t>RW-010 - Turn and Face the Ball</w:t>
      </w:r>
    </w:p>
    <w:p>
      <w:pPr>
        <w:pStyle w:val="ListBullet"/>
      </w:pPr>
      <w:r>
        <w:t>RW-009 - Complete the First Run</w:t>
      </w:r>
    </w:p>
    <w:p>
      <w:pPr>
        <w:pStyle w:val="ListBullet"/>
      </w:pPr>
      <w:r>
        <w:t>RW-012 - Return to the Crease</w:t>
      </w:r>
    </w:p>
    <w:p>
      <w:pPr>
        <w:pStyle w:val="ListBullet"/>
      </w:pPr>
      <w:r>
        <w:t>RW-013 - Yes Call and Commitment</w:t>
      </w:r>
    </w:p>
    <w:p>
      <w:r>
        <w:br w:type="page"/>
      </w:r>
    </w:p>
    <w:p>
      <w:pPr>
        <w:pStyle w:val="Heading1"/>
      </w:pPr>
      <w:r>
        <w:t>RW-012 - Return to the Crease</w:t>
      </w:r>
    </w:p>
    <w:p>
      <w:pPr>
        <w:pStyle w:val="Heading2"/>
        <w:keepNext/>
      </w:pPr>
      <w:r>
        <w:t>Drill ID</w:t>
      </w:r>
    </w:p>
    <w:p>
      <w:r>
        <w:t>RW-012</w:t>
      </w:r>
    </w:p>
    <w:p>
      <w:pPr>
        <w:pStyle w:val="Heading2"/>
        <w:keepNext/>
      </w:pPr>
      <w:r>
        <w:t>Category</w:t>
      </w:r>
    </w:p>
    <w:p>
      <w:r>
        <w:t>Running Between Wickets</w:t>
      </w:r>
    </w:p>
    <w:p>
      <w:pPr>
        <w:pStyle w:val="Heading2"/>
        <w:keepNext/>
      </w:pPr>
      <w:r>
        <w:t>Primary Skill</w:t>
      </w:r>
    </w:p>
    <w:p>
      <w:r>
        <w:t>Turning</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return to the crease with early ball and fielder information, a clear call, committed acceleration, complete crease work and an appropriate risk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pitch lanes and one active batting pair per lane)</w:t>
      </w:r>
    </w:p>
    <w:p>
      <w:pPr>
        <w:pStyle w:val="Heading2"/>
        <w:keepNext/>
      </w:pPr>
      <w:r>
        <w:t>Practice Area</w:t>
      </w:r>
    </w:p>
    <w:p>
      <w:r>
        <w:t>A flat 12-20 m lane with two marked creases, separate runner paths and at least 3 m separation from adjacent groups.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separated running lane and use shadow runs or predictable soft feeds; mark both creases, striker and non-striker starts, turn zones, field positions and safe waiting areas.</w:t>
      </w:r>
    </w:p>
    <w:p>
      <w:pPr>
        <w:pStyle w:val="ListBullet"/>
      </w:pPr>
      <w:r>
        <w:t>Brief both batters on return to the crease and the main focus of calls, first steps, straight running, bat grounding and crease completion; confirm caller ownership, response language and danger-end rules.</w:t>
      </w:r>
    </w:p>
    <w:p>
      <w:pPr>
        <w:pStyle w:val="ListBullet"/>
      </w:pPr>
      <w:r>
        <w:t>Apply one obvious run option with no live throw;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shadow runs or predictable soft feeds; the pair reads contact and field response, communicates, then executes return to the crease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return to the crease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return to the crease to a batting partnership, linking contact, fielder position and arm, danger end, score, balls remaining, strike need and run-out risk.</w:t>
      </w:r>
    </w:p>
    <w:p>
      <w:pPr>
        <w:pStyle w:val="Heading2"/>
        <w:keepNext/>
      </w:pPr>
      <w:r>
        <w:t>Related Drills</w:t>
      </w:r>
    </w:p>
    <w:p>
      <w:pPr>
        <w:pStyle w:val="ListBullet"/>
      </w:pPr>
      <w:r>
        <w:t>RW-011 - Backing-Up Foundations</w:t>
      </w:r>
    </w:p>
    <w:p>
      <w:pPr>
        <w:pStyle w:val="ListBullet"/>
      </w:pPr>
      <w:r>
        <w:t>RW-010 - Turn and Face the Ball</w:t>
      </w:r>
    </w:p>
    <w:p>
      <w:pPr>
        <w:pStyle w:val="ListBullet"/>
      </w:pPr>
      <w:r>
        <w:t>RW-013 - Yes Call and Commitment</w:t>
      </w:r>
    </w:p>
    <w:p>
      <w:pPr>
        <w:pStyle w:val="ListBullet"/>
      </w:pPr>
      <w:r>
        <w:t>RW-014 - No Call and Stop</w:t>
      </w:r>
    </w:p>
    <w:p>
      <w:r>
        <w:br w:type="page"/>
      </w:r>
    </w:p>
    <w:p>
      <w:pPr>
        <w:pStyle w:val="Heading1"/>
      </w:pPr>
      <w:r>
        <w:t>RW-013 - Yes Call and Commitment</w:t>
      </w:r>
    </w:p>
    <w:p>
      <w:pPr>
        <w:pStyle w:val="Heading2"/>
        <w:keepNext/>
      </w:pPr>
      <w:r>
        <w:t>Drill ID</w:t>
      </w:r>
    </w:p>
    <w:p>
      <w:r>
        <w:t>RW-013</w:t>
      </w:r>
    </w:p>
    <w:p>
      <w:pPr>
        <w:pStyle w:val="Heading2"/>
        <w:keepNext/>
      </w:pPr>
      <w:r>
        <w:t>Category</w:t>
      </w:r>
    </w:p>
    <w:p>
      <w:r>
        <w:t>Running Between Wickets</w:t>
      </w:r>
    </w:p>
    <w:p>
      <w:pPr>
        <w:pStyle w:val="Heading2"/>
        <w:keepNext/>
      </w:pPr>
      <w:r>
        <w:t>Primary Skill</w:t>
      </w:r>
    </w:p>
    <w:p>
      <w:r>
        <w:t>Calling and response</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yes call and commitment with early ball and fielder information, a clear call, committed acceleration, complete crease work and an appropriate risk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pitch lanes and one active batting pair per lane)</w:t>
      </w:r>
    </w:p>
    <w:p>
      <w:pPr>
        <w:pStyle w:val="Heading2"/>
        <w:keepNext/>
      </w:pPr>
      <w:r>
        <w:t>Practice Area</w:t>
      </w:r>
    </w:p>
    <w:p>
      <w:r>
        <w:t>A flat 12-20 m lane with two marked creases, separate runner paths and at least 3 m separation from adjacent groups.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separated running lane and use shadow runs or predictable soft feeds; mark both creases, striker and non-striker starts, turn zones, field positions and safe waiting areas.</w:t>
      </w:r>
    </w:p>
    <w:p>
      <w:pPr>
        <w:pStyle w:val="ListBullet"/>
      </w:pPr>
      <w:r>
        <w:t>Brief both batters on yes call and commitment and the main focus of calls, first steps, straight running, bat grounding and crease completion; confirm caller ownership, response language and danger-end rules.</w:t>
      </w:r>
    </w:p>
    <w:p>
      <w:pPr>
        <w:pStyle w:val="ListBullet"/>
      </w:pPr>
      <w:r>
        <w:t>Apply one obvious run option with no live throw;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shadow runs or predictable soft feeds; the pair reads contact and field response, communicates, then executes yes call and commitment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yes call and commitment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yes call and commitment to a batting partnership, linking contact, fielder position and arm, danger end, score, balls remaining, strike need and run-out risk.</w:t>
      </w:r>
    </w:p>
    <w:p>
      <w:pPr>
        <w:pStyle w:val="Heading2"/>
        <w:keepNext/>
      </w:pPr>
      <w:r>
        <w:t>Related Drills</w:t>
      </w:r>
    </w:p>
    <w:p>
      <w:pPr>
        <w:pStyle w:val="ListBullet"/>
      </w:pPr>
      <w:r>
        <w:t>RW-012 - Return to the Crease</w:t>
      </w:r>
    </w:p>
    <w:p>
      <w:pPr>
        <w:pStyle w:val="ListBullet"/>
      </w:pPr>
      <w:r>
        <w:t>RW-011 - Backing-Up Foundations</w:t>
      </w:r>
    </w:p>
    <w:p>
      <w:pPr>
        <w:pStyle w:val="ListBullet"/>
      </w:pPr>
      <w:r>
        <w:t>RW-014 - No Call and Stop</w:t>
      </w:r>
    </w:p>
    <w:p>
      <w:pPr>
        <w:pStyle w:val="ListBullet"/>
      </w:pPr>
      <w:r>
        <w:t>RW-015 - Wait Call and Reassess</w:t>
      </w:r>
    </w:p>
    <w:p>
      <w:r>
        <w:br w:type="page"/>
      </w:r>
    </w:p>
    <w:p>
      <w:pPr>
        <w:pStyle w:val="Heading1"/>
      </w:pPr>
      <w:r>
        <w:t>RW-014 - No Call and Stop</w:t>
      </w:r>
    </w:p>
    <w:p>
      <w:pPr>
        <w:pStyle w:val="Heading2"/>
        <w:keepNext/>
      </w:pPr>
      <w:r>
        <w:t>Drill ID</w:t>
      </w:r>
    </w:p>
    <w:p>
      <w:r>
        <w:t>RW-014</w:t>
      </w:r>
    </w:p>
    <w:p>
      <w:pPr>
        <w:pStyle w:val="Heading2"/>
        <w:keepNext/>
      </w:pPr>
      <w:r>
        <w:t>Category</w:t>
      </w:r>
    </w:p>
    <w:p>
      <w:r>
        <w:t>Running Between Wickets</w:t>
      </w:r>
    </w:p>
    <w:p>
      <w:pPr>
        <w:pStyle w:val="Heading2"/>
        <w:keepNext/>
      </w:pPr>
      <w:r>
        <w:t>Primary Skill</w:t>
      </w:r>
    </w:p>
    <w:p>
      <w:r>
        <w:t>Calling and response</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no call and stop with early ball and fielder information, a clear call, committed acceleration, complete crease work and an appropriate risk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pitch lanes and one active batting pair per lane)</w:t>
      </w:r>
    </w:p>
    <w:p>
      <w:pPr>
        <w:pStyle w:val="Heading2"/>
        <w:keepNext/>
      </w:pPr>
      <w:r>
        <w:t>Practice Area</w:t>
      </w:r>
    </w:p>
    <w:p>
      <w:r>
        <w:t>A flat 12-20 m lane with two marked creases, separate runner paths and at least 3 m separation from adjacent groups.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separated running lane and use shadow runs or predictable soft feeds; mark both creases, striker and non-striker starts, turn zones, field positions and safe waiting areas.</w:t>
      </w:r>
    </w:p>
    <w:p>
      <w:pPr>
        <w:pStyle w:val="ListBullet"/>
      </w:pPr>
      <w:r>
        <w:t>Brief both batters on no call and stop and the main focus of calls, first steps, straight running, bat grounding and crease completion; confirm caller ownership, response language and danger-end rules.</w:t>
      </w:r>
    </w:p>
    <w:p>
      <w:pPr>
        <w:pStyle w:val="ListBullet"/>
      </w:pPr>
      <w:r>
        <w:t>Apply one obvious run option with no live throw;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shadow runs or predictable soft feeds; the pair reads contact and field response, communicates, then executes no call and stop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no call and stop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no call and stop to a batting partnership, linking contact, fielder position and arm, danger end, score, balls remaining, strike need and run-out risk.</w:t>
      </w:r>
    </w:p>
    <w:p>
      <w:pPr>
        <w:pStyle w:val="Heading2"/>
        <w:keepNext/>
      </w:pPr>
      <w:r>
        <w:t>Related Drills</w:t>
      </w:r>
    </w:p>
    <w:p>
      <w:pPr>
        <w:pStyle w:val="ListBullet"/>
      </w:pPr>
      <w:r>
        <w:t>RW-013 - Yes Call and Commitment</w:t>
      </w:r>
    </w:p>
    <w:p>
      <w:pPr>
        <w:pStyle w:val="ListBullet"/>
      </w:pPr>
      <w:r>
        <w:t>RW-012 - Return to the Crease</w:t>
      </w:r>
    </w:p>
    <w:p>
      <w:pPr>
        <w:pStyle w:val="ListBullet"/>
      </w:pPr>
      <w:r>
        <w:t>RW-015 - Wait Call and Reassess</w:t>
      </w:r>
    </w:p>
    <w:p>
      <w:pPr>
        <w:pStyle w:val="ListBullet"/>
      </w:pPr>
      <w:r>
        <w:t>RW-016 - Foundation Running Review</w:t>
      </w:r>
    </w:p>
    <w:p>
      <w:r>
        <w:br w:type="page"/>
      </w:r>
    </w:p>
    <w:p>
      <w:pPr>
        <w:pStyle w:val="Heading1"/>
      </w:pPr>
      <w:r>
        <w:t>RW-015 - Wait Call and Reassess</w:t>
      </w:r>
    </w:p>
    <w:p>
      <w:pPr>
        <w:pStyle w:val="Heading2"/>
        <w:keepNext/>
      </w:pPr>
      <w:r>
        <w:t>Drill ID</w:t>
      </w:r>
    </w:p>
    <w:p>
      <w:r>
        <w:t>RW-015</w:t>
      </w:r>
    </w:p>
    <w:p>
      <w:pPr>
        <w:pStyle w:val="Heading2"/>
        <w:keepNext/>
      </w:pPr>
      <w:r>
        <w:t>Category</w:t>
      </w:r>
    </w:p>
    <w:p>
      <w:r>
        <w:t>Running Between Wickets</w:t>
      </w:r>
    </w:p>
    <w:p>
      <w:pPr>
        <w:pStyle w:val="Heading2"/>
        <w:keepNext/>
      </w:pPr>
      <w:r>
        <w:t>Primary Skill</w:t>
      </w:r>
    </w:p>
    <w:p>
      <w:r>
        <w:t>Calling and response</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wait call and reassess with early ball and fielder information, a clear call, committed acceleration, complete crease work and an appropriate risk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pitch lanes and one active batting pair per lane)</w:t>
      </w:r>
    </w:p>
    <w:p>
      <w:pPr>
        <w:pStyle w:val="Heading2"/>
        <w:keepNext/>
      </w:pPr>
      <w:r>
        <w:t>Practice Area</w:t>
      </w:r>
    </w:p>
    <w:p>
      <w:r>
        <w:t>A flat 12-20 m lane with two marked creases, separate runner paths and at least 3 m separation from adjacent groups.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separated running lane and use shadow runs or predictable soft feeds; mark both creases, striker and non-striker starts, turn zones, field positions and safe waiting areas.</w:t>
      </w:r>
    </w:p>
    <w:p>
      <w:pPr>
        <w:pStyle w:val="ListBullet"/>
      </w:pPr>
      <w:r>
        <w:t>Brief both batters on wait call and reassess and the main focus of calls, first steps, straight running, bat grounding and crease completion; confirm caller ownership, response language and danger-end rules.</w:t>
      </w:r>
    </w:p>
    <w:p>
      <w:pPr>
        <w:pStyle w:val="ListBullet"/>
      </w:pPr>
      <w:r>
        <w:t>Apply one obvious run option with no live throw;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shadow runs or predictable soft feeds; the pair reads contact and field response, communicates, then executes wait call and reassess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wait call and reassess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wait call and reassess to a batting partnership, linking contact, fielder position and arm, danger end, score, balls remaining, strike need and run-out risk.</w:t>
      </w:r>
    </w:p>
    <w:p>
      <w:pPr>
        <w:pStyle w:val="Heading2"/>
        <w:keepNext/>
      </w:pPr>
      <w:r>
        <w:t>Related Drills</w:t>
      </w:r>
    </w:p>
    <w:p>
      <w:pPr>
        <w:pStyle w:val="ListBullet"/>
      </w:pPr>
      <w:r>
        <w:t>RW-014 - No Call and Stop</w:t>
      </w:r>
    </w:p>
    <w:p>
      <w:pPr>
        <w:pStyle w:val="ListBullet"/>
      </w:pPr>
      <w:r>
        <w:t>RW-013 - Yes Call and Commitment</w:t>
      </w:r>
    </w:p>
    <w:p>
      <w:pPr>
        <w:pStyle w:val="ListBullet"/>
      </w:pPr>
      <w:r>
        <w:t>RW-016 - Foundation Running Review</w:t>
      </w:r>
    </w:p>
    <w:p>
      <w:pPr>
        <w:pStyle w:val="ListBullet"/>
      </w:pPr>
      <w:r>
        <w:t>RW-017 - Striker Calls in Front</w:t>
      </w:r>
    </w:p>
    <w:p>
      <w:r>
        <w:br w:type="page"/>
      </w:r>
    </w:p>
    <w:p>
      <w:pPr>
        <w:pStyle w:val="Heading1"/>
      </w:pPr>
      <w:r>
        <w:t>RW-016 - Foundation Running Review</w:t>
      </w:r>
    </w:p>
    <w:p>
      <w:pPr>
        <w:pStyle w:val="Heading2"/>
        <w:keepNext/>
      </w:pPr>
      <w:r>
        <w:t>Drill ID</w:t>
      </w:r>
    </w:p>
    <w:p>
      <w:r>
        <w:t>RW-016</w:t>
      </w:r>
    </w:p>
    <w:p>
      <w:pPr>
        <w:pStyle w:val="Heading2"/>
        <w:keepNext/>
      </w:pPr>
      <w:r>
        <w:t>Category</w:t>
      </w:r>
    </w:p>
    <w:p>
      <w:r>
        <w:t>Running Between Wickets</w:t>
      </w:r>
    </w:p>
    <w:p>
      <w:pPr>
        <w:pStyle w:val="Heading2"/>
        <w:keepNext/>
      </w:pPr>
      <w:r>
        <w:t>Primary Skill</w:t>
      </w:r>
    </w:p>
    <w:p>
      <w:r>
        <w:t>Running-between-wickets technique and decision making</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foundation running review with early ball and fielder information, a clear call, committed acceleration, complete crease work and an appropriate risk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pitch lanes and one active batting pair per lane)</w:t>
      </w:r>
    </w:p>
    <w:p>
      <w:pPr>
        <w:pStyle w:val="Heading2"/>
        <w:keepNext/>
      </w:pPr>
      <w:r>
        <w:t>Practice Area</w:t>
      </w:r>
    </w:p>
    <w:p>
      <w:r>
        <w:t>A flat 12-20 m lane with two marked creases, separate runner paths and at least 3 m separation from adjacent groups.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separated running lane and use shadow runs or predictable soft feeds; mark both creases, striker and non-striker starts, turn zones, field positions and safe waiting areas.</w:t>
      </w:r>
    </w:p>
    <w:p>
      <w:pPr>
        <w:pStyle w:val="ListBullet"/>
      </w:pPr>
      <w:r>
        <w:t>Brief both batters on foundation running review and the main focus of calls, first steps, straight running, bat grounding and crease completion; confirm caller ownership, response language and danger-end rules.</w:t>
      </w:r>
    </w:p>
    <w:p>
      <w:pPr>
        <w:pStyle w:val="ListBullet"/>
      </w:pPr>
      <w:r>
        <w:t>Apply one obvious run option with no live throw;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shadow runs or predictable soft feeds; the pair reads contact and field response, communicates, then executes foundation running review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foundation running review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foundation running review to a batting partnership, linking contact, fielder position and arm, danger end, score, balls remaining, strike need and run-out risk.</w:t>
      </w:r>
    </w:p>
    <w:p>
      <w:pPr>
        <w:pStyle w:val="Heading2"/>
        <w:keepNext/>
      </w:pPr>
      <w:r>
        <w:t>Related Drills</w:t>
      </w:r>
    </w:p>
    <w:p>
      <w:pPr>
        <w:pStyle w:val="ListBullet"/>
      </w:pPr>
      <w:r>
        <w:t>RW-015 - Wait Call and Reassess</w:t>
      </w:r>
    </w:p>
    <w:p>
      <w:pPr>
        <w:pStyle w:val="ListBullet"/>
      </w:pPr>
      <w:r>
        <w:t>RW-014 - No Call and Stop</w:t>
      </w:r>
    </w:p>
    <w:p>
      <w:pPr>
        <w:pStyle w:val="ListBullet"/>
      </w:pPr>
      <w:r>
        <w:t>RW-017 - Striker Calls in Front</w:t>
      </w:r>
    </w:p>
    <w:p>
      <w:pPr>
        <w:pStyle w:val="ListBullet"/>
      </w:pPr>
      <w:r>
        <w:t>RW-018 - Non-Striker Calls Behind</w:t>
      </w:r>
    </w:p>
    <w:p>
      <w:r>
        <w:br w:type="page"/>
      </w:r>
    </w:p>
    <w:p>
      <w:pPr>
        <w:pStyle w:val="Heading1"/>
      </w:pPr>
      <w:r>
        <w:t>RW-017 - Striker Calls in Front</w:t>
      </w:r>
    </w:p>
    <w:p>
      <w:pPr>
        <w:pStyle w:val="Heading2"/>
        <w:keepNext/>
      </w:pPr>
      <w:r>
        <w:t>Drill ID</w:t>
      </w:r>
    </w:p>
    <w:p>
      <w:r>
        <w:t>RW-017</w:t>
      </w:r>
    </w:p>
    <w:p>
      <w:pPr>
        <w:pStyle w:val="Heading2"/>
        <w:keepNext/>
      </w:pPr>
      <w:r>
        <w:t>Category</w:t>
      </w:r>
    </w:p>
    <w:p>
      <w:r>
        <w:t>Running Between Wickets</w:t>
      </w:r>
    </w:p>
    <w:p>
      <w:pPr>
        <w:pStyle w:val="Heading2"/>
        <w:keepNext/>
      </w:pPr>
      <w:r>
        <w:t>Primary Skill</w:t>
      </w:r>
    </w:p>
    <w:p>
      <w:r>
        <w:t>Calling and response</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striker calls in front with early ball and fielder information, a clear call, committed acceleration, complete crease work and an appropriate risk decision in calling and judgement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separated running lane and use variable contact zones or coach feeds with fielders; mark both creases, striker and non-striker starts, turn zones, field positions and safe waiting areas.</w:t>
      </w:r>
    </w:p>
    <w:p>
      <w:pPr>
        <w:pStyle w:val="ListBullet"/>
      </w:pPr>
      <w:r>
        <w:t>Brief both batters on striker calls in front and the main focus of caller ownership, response, visual information and commitment; confirm caller ownership, response language and danger-end rules.</w:t>
      </w:r>
    </w:p>
    <w:p>
      <w:pPr>
        <w:pStyle w:val="ListBullet"/>
      </w:pPr>
      <w:r>
        <w:t>Apply the run call is made only after relevant ball information;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variable contact zones or coach feeds with fielders; the pair reads contact and field response, communicates, then executes striker calls in front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striker calls in front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striker calls in front to a batting partnership, linking contact, fielder position and arm, danger end, score, balls remaining, strike need and run-out risk.</w:t>
      </w:r>
    </w:p>
    <w:p>
      <w:pPr>
        <w:pStyle w:val="Heading2"/>
        <w:keepNext/>
      </w:pPr>
      <w:r>
        <w:t>Related Drills</w:t>
      </w:r>
    </w:p>
    <w:p>
      <w:pPr>
        <w:pStyle w:val="ListBullet"/>
      </w:pPr>
      <w:r>
        <w:t>RW-016 - Foundation Running Review</w:t>
      </w:r>
    </w:p>
    <w:p>
      <w:pPr>
        <w:pStyle w:val="ListBullet"/>
      </w:pPr>
      <w:r>
        <w:t>RW-015 - Wait Call and Reassess</w:t>
      </w:r>
    </w:p>
    <w:p>
      <w:pPr>
        <w:pStyle w:val="ListBullet"/>
      </w:pPr>
      <w:r>
        <w:t>RW-018 - Non-Striker Calls Behind</w:t>
      </w:r>
    </w:p>
    <w:p>
      <w:pPr>
        <w:pStyle w:val="ListBullet"/>
      </w:pPr>
      <w:r>
        <w:t>RW-019 - Call from the Off Side</w:t>
      </w:r>
    </w:p>
    <w:p>
      <w:r>
        <w:br w:type="page"/>
      </w:r>
    </w:p>
    <w:p>
      <w:pPr>
        <w:pStyle w:val="Heading1"/>
      </w:pPr>
      <w:r>
        <w:t>RW-018 - Non-Striker Calls Behind</w:t>
      </w:r>
    </w:p>
    <w:p>
      <w:pPr>
        <w:pStyle w:val="Heading2"/>
        <w:keepNext/>
      </w:pPr>
      <w:r>
        <w:t>Drill ID</w:t>
      </w:r>
    </w:p>
    <w:p>
      <w:r>
        <w:t>RW-018</w:t>
      </w:r>
    </w:p>
    <w:p>
      <w:pPr>
        <w:pStyle w:val="Heading2"/>
        <w:keepNext/>
      </w:pPr>
      <w:r>
        <w:t>Category</w:t>
      </w:r>
    </w:p>
    <w:p>
      <w:r>
        <w:t>Running Between Wickets</w:t>
      </w:r>
    </w:p>
    <w:p>
      <w:pPr>
        <w:pStyle w:val="Heading2"/>
        <w:keepNext/>
      </w:pPr>
      <w:r>
        <w:t>Primary Skill</w:t>
      </w:r>
    </w:p>
    <w:p>
      <w:r>
        <w:t>Calling and response</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non-striker calls behind with early ball and fielder information, a clear call, committed acceleration, complete crease work and an appropriate risk decision in calling and judgement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separated running lane and use variable contact zones or coach feeds with fielders; mark both creases, striker and non-striker starts, turn zones, field positions and safe waiting areas.</w:t>
      </w:r>
    </w:p>
    <w:p>
      <w:pPr>
        <w:pStyle w:val="ListBullet"/>
      </w:pPr>
      <w:r>
        <w:t>Brief both batters on non-striker calls behind and the main focus of caller ownership, response, visual information and commitment; confirm caller ownership, response language and danger-end rules.</w:t>
      </w:r>
    </w:p>
    <w:p>
      <w:pPr>
        <w:pStyle w:val="ListBullet"/>
      </w:pPr>
      <w:r>
        <w:t>Apply the run call is made only after relevant ball information;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variable contact zones or coach feeds with fielders; the pair reads contact and field response, communicates, then executes non-striker calls behind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non-striker calls behind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non-striker calls behind to a batting partnership, linking contact, fielder position and arm, danger end, score, balls remaining, strike need and run-out risk.</w:t>
      </w:r>
    </w:p>
    <w:p>
      <w:pPr>
        <w:pStyle w:val="Heading2"/>
        <w:keepNext/>
      </w:pPr>
      <w:r>
        <w:t>Related Drills</w:t>
      </w:r>
    </w:p>
    <w:p>
      <w:pPr>
        <w:pStyle w:val="ListBullet"/>
      </w:pPr>
      <w:r>
        <w:t>RW-017 - Striker Calls in Front</w:t>
      </w:r>
    </w:p>
    <w:p>
      <w:pPr>
        <w:pStyle w:val="ListBullet"/>
      </w:pPr>
      <w:r>
        <w:t>RW-016 - Foundation Running Review</w:t>
      </w:r>
    </w:p>
    <w:p>
      <w:pPr>
        <w:pStyle w:val="ListBullet"/>
      </w:pPr>
      <w:r>
        <w:t>RW-019 - Call from the Off Side</w:t>
      </w:r>
    </w:p>
    <w:p>
      <w:pPr>
        <w:pStyle w:val="ListBullet"/>
      </w:pPr>
      <w:r>
        <w:t>RW-020 - Call from the Leg Side</w:t>
      </w:r>
    </w:p>
    <w:p>
      <w:r>
        <w:br w:type="page"/>
      </w:r>
    </w:p>
    <w:p>
      <w:pPr>
        <w:pStyle w:val="Heading1"/>
      </w:pPr>
      <w:r>
        <w:t>RW-019 - Call from the Off Side</w:t>
      </w:r>
    </w:p>
    <w:p>
      <w:pPr>
        <w:pStyle w:val="Heading2"/>
        <w:keepNext/>
      </w:pPr>
      <w:r>
        <w:t>Drill ID</w:t>
      </w:r>
    </w:p>
    <w:p>
      <w:r>
        <w:t>RW-019</w:t>
      </w:r>
    </w:p>
    <w:p>
      <w:pPr>
        <w:pStyle w:val="Heading2"/>
        <w:keepNext/>
      </w:pPr>
      <w:r>
        <w:t>Category</w:t>
      </w:r>
    </w:p>
    <w:p>
      <w:r>
        <w:t>Running Between Wickets</w:t>
      </w:r>
    </w:p>
    <w:p>
      <w:pPr>
        <w:pStyle w:val="Heading2"/>
        <w:keepNext/>
      </w:pPr>
      <w:r>
        <w:t>Primary Skill</w:t>
      </w:r>
    </w:p>
    <w:p>
      <w:r>
        <w:t>Calling and response</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call from the off side with early ball and fielder information, a clear call, committed acceleration, complete crease work and an appropriate risk decision in calling and judgement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separated running lane and use variable contact zones or coach feeds with fielders; mark both creases, striker and non-striker starts, turn zones, field positions and safe waiting areas.</w:t>
      </w:r>
    </w:p>
    <w:p>
      <w:pPr>
        <w:pStyle w:val="ListBullet"/>
      </w:pPr>
      <w:r>
        <w:t>Brief both batters on call from the off side and the main focus of caller ownership, response, visual information and commitment; confirm caller ownership, response language and danger-end rules.</w:t>
      </w:r>
    </w:p>
    <w:p>
      <w:pPr>
        <w:pStyle w:val="ListBullet"/>
      </w:pPr>
      <w:r>
        <w:t>Apply the run call is made only after relevant ball information;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variable contact zones or coach feeds with fielders; the pair reads contact and field response, communicates, then executes call from the off side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call from the off side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call from the off side to a batting partnership, linking contact, fielder position and arm, danger end, score, balls remaining, strike need and run-out risk.</w:t>
      </w:r>
    </w:p>
    <w:p>
      <w:pPr>
        <w:pStyle w:val="Heading2"/>
        <w:keepNext/>
      </w:pPr>
      <w:r>
        <w:t>Related Drills</w:t>
      </w:r>
    </w:p>
    <w:p>
      <w:pPr>
        <w:pStyle w:val="ListBullet"/>
      </w:pPr>
      <w:r>
        <w:t>RW-018 - Non-Striker Calls Behind</w:t>
      </w:r>
    </w:p>
    <w:p>
      <w:pPr>
        <w:pStyle w:val="ListBullet"/>
      </w:pPr>
      <w:r>
        <w:t>RW-017 - Striker Calls in Front</w:t>
      </w:r>
    </w:p>
    <w:p>
      <w:pPr>
        <w:pStyle w:val="ListBullet"/>
      </w:pPr>
      <w:r>
        <w:t>RW-020 - Call from the Leg Side</w:t>
      </w:r>
    </w:p>
    <w:p>
      <w:pPr>
        <w:pStyle w:val="ListBullet"/>
      </w:pPr>
      <w:r>
        <w:t>RW-021 - Soft-Hand Single Judgement</w:t>
      </w:r>
    </w:p>
    <w:p>
      <w:r>
        <w:br w:type="page"/>
      </w:r>
    </w:p>
    <w:p>
      <w:pPr>
        <w:pStyle w:val="Heading1"/>
      </w:pPr>
      <w:r>
        <w:t>RW-020 - Call from the Leg Side</w:t>
      </w:r>
    </w:p>
    <w:p>
      <w:pPr>
        <w:pStyle w:val="Heading2"/>
        <w:keepNext/>
      </w:pPr>
      <w:r>
        <w:t>Drill ID</w:t>
      </w:r>
    </w:p>
    <w:p>
      <w:r>
        <w:t>RW-020</w:t>
      </w:r>
    </w:p>
    <w:p>
      <w:pPr>
        <w:pStyle w:val="Heading2"/>
        <w:keepNext/>
      </w:pPr>
      <w:r>
        <w:t>Category</w:t>
      </w:r>
    </w:p>
    <w:p>
      <w:r>
        <w:t>Running Between Wickets</w:t>
      </w:r>
    </w:p>
    <w:p>
      <w:pPr>
        <w:pStyle w:val="Heading2"/>
        <w:keepNext/>
      </w:pPr>
      <w:r>
        <w:t>Primary Skill</w:t>
      </w:r>
    </w:p>
    <w:p>
      <w:r>
        <w:t>Calling and response</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call from the leg side with early ball and fielder information, a clear call, committed acceleration, complete crease work and an appropriate risk decision in calling and judgement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separated running lane and use variable contact zones or coach feeds with fielders; mark both creases, striker and non-striker starts, turn zones, field positions and safe waiting areas.</w:t>
      </w:r>
    </w:p>
    <w:p>
      <w:pPr>
        <w:pStyle w:val="ListBullet"/>
      </w:pPr>
      <w:r>
        <w:t>Brief both batters on call from the leg side and the main focus of caller ownership, response, visual information and commitment; confirm caller ownership, response language and danger-end rules.</w:t>
      </w:r>
    </w:p>
    <w:p>
      <w:pPr>
        <w:pStyle w:val="ListBullet"/>
      </w:pPr>
      <w:r>
        <w:t>Apply the run call is made only after relevant ball information;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variable contact zones or coach feeds with fielders; the pair reads contact and field response, communicates, then executes call from the leg side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call from the leg side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call from the leg side to a batting partnership, linking contact, fielder position and arm, danger end, score, balls remaining, strike need and run-out risk.</w:t>
      </w:r>
    </w:p>
    <w:p>
      <w:pPr>
        <w:pStyle w:val="Heading2"/>
        <w:keepNext/>
      </w:pPr>
      <w:r>
        <w:t>Related Drills</w:t>
      </w:r>
    </w:p>
    <w:p>
      <w:pPr>
        <w:pStyle w:val="ListBullet"/>
      </w:pPr>
      <w:r>
        <w:t>RW-019 - Call from the Off Side</w:t>
      </w:r>
    </w:p>
    <w:p>
      <w:pPr>
        <w:pStyle w:val="ListBullet"/>
      </w:pPr>
      <w:r>
        <w:t>RW-018 - Non-Striker Calls Behind</w:t>
      </w:r>
    </w:p>
    <w:p>
      <w:pPr>
        <w:pStyle w:val="ListBullet"/>
      </w:pPr>
      <w:r>
        <w:t>RW-021 - Soft-Hand Single Judgement</w:t>
      </w:r>
    </w:p>
    <w:p>
      <w:pPr>
        <w:pStyle w:val="ListBullet"/>
      </w:pPr>
      <w:r>
        <w:t>RW-022 - Single to the Inner Ring</w:t>
      </w:r>
    </w:p>
    <w:p>
      <w:r>
        <w:br w:type="page"/>
      </w:r>
    </w:p>
    <w:p>
      <w:pPr>
        <w:pStyle w:val="Heading1"/>
      </w:pPr>
      <w:r>
        <w:t>RW-021 - Soft-Hand Single Judgement</w:t>
      </w:r>
    </w:p>
    <w:p>
      <w:pPr>
        <w:pStyle w:val="Heading2"/>
        <w:keepNext/>
      </w:pPr>
      <w:r>
        <w:t>Drill ID</w:t>
      </w:r>
    </w:p>
    <w:p>
      <w:r>
        <w:t>RW-021</w:t>
      </w:r>
    </w:p>
    <w:p>
      <w:pPr>
        <w:pStyle w:val="Heading2"/>
        <w:keepNext/>
      </w:pPr>
      <w:r>
        <w:t>Category</w:t>
      </w:r>
    </w:p>
    <w:p>
      <w:r>
        <w:t>Running Between Wickets</w:t>
      </w:r>
    </w:p>
    <w:p>
      <w:pPr>
        <w:pStyle w:val="Heading2"/>
        <w:keepNext/>
      </w:pPr>
      <w:r>
        <w:t>Primary Skill</w:t>
      </w:r>
    </w:p>
    <w:p>
      <w:r>
        <w:t>Run judgement</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soft-hand single judgement with early ball and fielder information, a clear call, committed acceleration, complete crease work and an appropriate risk decision in calling and judgement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separated running lane and use variable contact zones or coach feeds with fielders; mark both creases, striker and non-striker starts, turn zones, field positions and safe waiting areas.</w:t>
      </w:r>
    </w:p>
    <w:p>
      <w:pPr>
        <w:pStyle w:val="ListBullet"/>
      </w:pPr>
      <w:r>
        <w:t>Brief both batters on soft-hand single judgement and the main focus of caller ownership, response, visual information and commitment; confirm caller ownership, response language and danger-end rules.</w:t>
      </w:r>
    </w:p>
    <w:p>
      <w:pPr>
        <w:pStyle w:val="ListBullet"/>
      </w:pPr>
      <w:r>
        <w:t>Apply the run call is made only after relevant ball information;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variable contact zones or coach feeds with fielders; the pair reads contact and field response, communicates, then executes soft-hand single judgement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soft-hand single judgement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soft-hand single judgement to a batting partnership, linking contact, fielder position and arm, danger end, score, balls remaining, strike need and run-out risk.</w:t>
      </w:r>
    </w:p>
    <w:p>
      <w:pPr>
        <w:pStyle w:val="Heading2"/>
        <w:keepNext/>
      </w:pPr>
      <w:r>
        <w:t>Related Drills</w:t>
      </w:r>
    </w:p>
    <w:p>
      <w:pPr>
        <w:pStyle w:val="ListBullet"/>
      </w:pPr>
      <w:r>
        <w:t>RW-020 - Call from the Leg Side</w:t>
      </w:r>
    </w:p>
    <w:p>
      <w:pPr>
        <w:pStyle w:val="ListBullet"/>
      </w:pPr>
      <w:r>
        <w:t>RW-019 - Call from the Off Side</w:t>
      </w:r>
    </w:p>
    <w:p>
      <w:pPr>
        <w:pStyle w:val="ListBullet"/>
      </w:pPr>
      <w:r>
        <w:t>RW-022 - Single to the Inner Ring</w:t>
      </w:r>
    </w:p>
    <w:p>
      <w:pPr>
        <w:pStyle w:val="ListBullet"/>
      </w:pPr>
      <w:r>
        <w:t>RW-023 - Single to the Deep</w:t>
      </w:r>
    </w:p>
    <w:p>
      <w:r>
        <w:br w:type="page"/>
      </w:r>
    </w:p>
    <w:p>
      <w:pPr>
        <w:pStyle w:val="Heading1"/>
      </w:pPr>
      <w:r>
        <w:t>RW-022 - Single to the Inner Ring</w:t>
      </w:r>
    </w:p>
    <w:p>
      <w:pPr>
        <w:pStyle w:val="Heading2"/>
        <w:keepNext/>
      </w:pPr>
      <w:r>
        <w:t>Drill ID</w:t>
      </w:r>
    </w:p>
    <w:p>
      <w:r>
        <w:t>RW-022</w:t>
      </w:r>
    </w:p>
    <w:p>
      <w:pPr>
        <w:pStyle w:val="Heading2"/>
        <w:keepNext/>
      </w:pPr>
      <w:r>
        <w:t>Category</w:t>
      </w:r>
    </w:p>
    <w:p>
      <w:r>
        <w:t>Running Between Wickets</w:t>
      </w:r>
    </w:p>
    <w:p>
      <w:pPr>
        <w:pStyle w:val="Heading2"/>
        <w:keepNext/>
      </w:pPr>
      <w:r>
        <w:t>Primary Skill</w:t>
      </w:r>
    </w:p>
    <w:p>
      <w:r>
        <w:t>Running-between-wickets technique and decision making</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single to the inner ring with early ball and fielder information, a clear call, committed acceleration, complete crease work and an appropriate risk decision in calling and judgement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separated running lane and use variable contact zones or coach feeds with fielders; mark both creases, striker and non-striker starts, turn zones, field positions and safe waiting areas.</w:t>
      </w:r>
    </w:p>
    <w:p>
      <w:pPr>
        <w:pStyle w:val="ListBullet"/>
      </w:pPr>
      <w:r>
        <w:t>Brief both batters on single to the inner ring and the main focus of caller ownership, response, visual information and commitment; confirm caller ownership, response language and danger-end rules.</w:t>
      </w:r>
    </w:p>
    <w:p>
      <w:pPr>
        <w:pStyle w:val="ListBullet"/>
      </w:pPr>
      <w:r>
        <w:t>Apply the run call is made only after relevant ball information;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variable contact zones or coach feeds with fielders; the pair reads contact and field response, communicates, then executes single to the inner ring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single to the inner ring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single to the inner ring to a batting partnership, linking contact, fielder position and arm, danger end, score, balls remaining, strike need and run-out risk.</w:t>
      </w:r>
    </w:p>
    <w:p>
      <w:pPr>
        <w:pStyle w:val="Heading2"/>
        <w:keepNext/>
      </w:pPr>
      <w:r>
        <w:t>Related Drills</w:t>
      </w:r>
    </w:p>
    <w:p>
      <w:pPr>
        <w:pStyle w:val="ListBullet"/>
      </w:pPr>
      <w:r>
        <w:t>RW-021 - Soft-Hand Single Judgement</w:t>
      </w:r>
    </w:p>
    <w:p>
      <w:pPr>
        <w:pStyle w:val="ListBullet"/>
      </w:pPr>
      <w:r>
        <w:t>RW-020 - Call from the Leg Side</w:t>
      </w:r>
    </w:p>
    <w:p>
      <w:pPr>
        <w:pStyle w:val="ListBullet"/>
      </w:pPr>
      <w:r>
        <w:t>RW-023 - Single to the Deep</w:t>
      </w:r>
    </w:p>
    <w:p>
      <w:pPr>
        <w:pStyle w:val="ListBullet"/>
      </w:pPr>
      <w:r>
        <w:t>RW-024 - Run after a Misfield</w:t>
      </w:r>
    </w:p>
    <w:p>
      <w:r>
        <w:br w:type="page"/>
      </w:r>
    </w:p>
    <w:p>
      <w:pPr>
        <w:pStyle w:val="Heading1"/>
      </w:pPr>
      <w:r>
        <w:t>RW-023 - Single to the Deep</w:t>
      </w:r>
    </w:p>
    <w:p>
      <w:pPr>
        <w:pStyle w:val="Heading2"/>
        <w:keepNext/>
      </w:pPr>
      <w:r>
        <w:t>Drill ID</w:t>
      </w:r>
    </w:p>
    <w:p>
      <w:r>
        <w:t>RW-023</w:t>
      </w:r>
    </w:p>
    <w:p>
      <w:pPr>
        <w:pStyle w:val="Heading2"/>
        <w:keepNext/>
      </w:pPr>
      <w:r>
        <w:t>Category</w:t>
      </w:r>
    </w:p>
    <w:p>
      <w:r>
        <w:t>Running Between Wickets</w:t>
      </w:r>
    </w:p>
    <w:p>
      <w:pPr>
        <w:pStyle w:val="Heading2"/>
        <w:keepNext/>
      </w:pPr>
      <w:r>
        <w:t>Primary Skill</w:t>
      </w:r>
    </w:p>
    <w:p>
      <w:r>
        <w:t>Running-between-wickets technique and decision making</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single to the deep with early ball and fielder information, a clear call, committed acceleration, complete crease work and an appropriate risk decision in calling and judgement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separated running lane and use variable contact zones or coach feeds with fielders; mark both creases, striker and non-striker starts, turn zones, field positions and safe waiting areas.</w:t>
      </w:r>
    </w:p>
    <w:p>
      <w:pPr>
        <w:pStyle w:val="ListBullet"/>
      </w:pPr>
      <w:r>
        <w:t>Brief both batters on single to the deep and the main focus of caller ownership, response, visual information and commitment; confirm caller ownership, response language and danger-end rules.</w:t>
      </w:r>
    </w:p>
    <w:p>
      <w:pPr>
        <w:pStyle w:val="ListBullet"/>
      </w:pPr>
      <w:r>
        <w:t>Apply the run call is made only after relevant ball information;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variable contact zones or coach feeds with fielders; the pair reads contact and field response, communicates, then executes single to the deep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single to the deep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single to the deep to a batting partnership, linking contact, fielder position and arm, danger end, score, balls remaining, strike need and run-out risk.</w:t>
      </w:r>
    </w:p>
    <w:p>
      <w:pPr>
        <w:pStyle w:val="Heading2"/>
        <w:keepNext/>
      </w:pPr>
      <w:r>
        <w:t>Related Drills</w:t>
      </w:r>
    </w:p>
    <w:p>
      <w:pPr>
        <w:pStyle w:val="ListBullet"/>
      </w:pPr>
      <w:r>
        <w:t>RW-022 - Single to the Inner Ring</w:t>
      </w:r>
    </w:p>
    <w:p>
      <w:pPr>
        <w:pStyle w:val="ListBullet"/>
      </w:pPr>
      <w:r>
        <w:t>RW-021 - Soft-Hand Single Judgement</w:t>
      </w:r>
    </w:p>
    <w:p>
      <w:pPr>
        <w:pStyle w:val="ListBullet"/>
      </w:pPr>
      <w:r>
        <w:t>RW-024 - Run after a Misfield</w:t>
      </w:r>
    </w:p>
    <w:p>
      <w:pPr>
        <w:pStyle w:val="ListBullet"/>
      </w:pPr>
      <w:r>
        <w:t>RW-025 - Respond to a Deflection</w:t>
      </w:r>
    </w:p>
    <w:p>
      <w:r>
        <w:br w:type="page"/>
      </w:r>
    </w:p>
    <w:p>
      <w:pPr>
        <w:pStyle w:val="Heading1"/>
      </w:pPr>
      <w:r>
        <w:t>RW-024 - Run after a Misfield</w:t>
      </w:r>
    </w:p>
    <w:p>
      <w:pPr>
        <w:pStyle w:val="Heading2"/>
        <w:keepNext/>
      </w:pPr>
      <w:r>
        <w:t>Drill ID</w:t>
      </w:r>
    </w:p>
    <w:p>
      <w:r>
        <w:t>RW-024</w:t>
      </w:r>
    </w:p>
    <w:p>
      <w:pPr>
        <w:pStyle w:val="Heading2"/>
        <w:keepNext/>
      </w:pPr>
      <w:r>
        <w:t>Category</w:t>
      </w:r>
    </w:p>
    <w:p>
      <w:r>
        <w:t>Running Between Wickets</w:t>
      </w:r>
    </w:p>
    <w:p>
      <w:pPr>
        <w:pStyle w:val="Heading2"/>
        <w:keepNext/>
      </w:pPr>
      <w:r>
        <w:t>Primary Skill</w:t>
      </w:r>
    </w:p>
    <w:p>
      <w:r>
        <w:t>Running-between-wickets technique and decision making</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run after a misfield with early ball and fielder information, a clear call, committed acceleration, complete crease work and an appropriate risk decision in calling and judgement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separated running lane and use variable contact zones or coach feeds with fielders; mark both creases, striker and non-striker starts, turn zones, field positions and safe waiting areas.</w:t>
      </w:r>
    </w:p>
    <w:p>
      <w:pPr>
        <w:pStyle w:val="ListBullet"/>
      </w:pPr>
      <w:r>
        <w:t>Brief both batters on run after a misfield and the main focus of caller ownership, response, visual information and commitment; confirm caller ownership, response language and danger-end rules.</w:t>
      </w:r>
    </w:p>
    <w:p>
      <w:pPr>
        <w:pStyle w:val="ListBullet"/>
      </w:pPr>
      <w:r>
        <w:t>Apply the run call is made only after relevant ball information;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variable contact zones or coach feeds with fielders; the pair reads contact and field response, communicates, then executes run after a misfield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run after a misfield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run after a misfield to a batting partnership, linking contact, fielder position and arm, danger end, score, balls remaining, strike need and run-out risk.</w:t>
      </w:r>
    </w:p>
    <w:p>
      <w:pPr>
        <w:pStyle w:val="Heading2"/>
        <w:keepNext/>
      </w:pPr>
      <w:r>
        <w:t>Related Drills</w:t>
      </w:r>
    </w:p>
    <w:p>
      <w:pPr>
        <w:pStyle w:val="ListBullet"/>
      </w:pPr>
      <w:r>
        <w:t>RW-023 - Single to the Deep</w:t>
      </w:r>
    </w:p>
    <w:p>
      <w:pPr>
        <w:pStyle w:val="ListBullet"/>
      </w:pPr>
      <w:r>
        <w:t>RW-022 - Single to the Inner Ring</w:t>
      </w:r>
    </w:p>
    <w:p>
      <w:pPr>
        <w:pStyle w:val="ListBullet"/>
      </w:pPr>
      <w:r>
        <w:t>RW-025 - Respond to a Deflection</w:t>
      </w:r>
    </w:p>
    <w:p>
      <w:pPr>
        <w:pStyle w:val="ListBullet"/>
      </w:pPr>
      <w:r>
        <w:t>RW-026 - Judgement against a Strong Arm</w:t>
      </w:r>
    </w:p>
    <w:p>
      <w:r>
        <w:br w:type="page"/>
      </w:r>
    </w:p>
    <w:p>
      <w:pPr>
        <w:pStyle w:val="Heading1"/>
      </w:pPr>
      <w:r>
        <w:t>RW-025 - Respond to a Deflection</w:t>
      </w:r>
    </w:p>
    <w:p>
      <w:pPr>
        <w:pStyle w:val="Heading2"/>
        <w:keepNext/>
      </w:pPr>
      <w:r>
        <w:t>Drill ID</w:t>
      </w:r>
    </w:p>
    <w:p>
      <w:r>
        <w:t>RW-025</w:t>
      </w:r>
    </w:p>
    <w:p>
      <w:pPr>
        <w:pStyle w:val="Heading2"/>
        <w:keepNext/>
      </w:pPr>
      <w:r>
        <w:t>Category</w:t>
      </w:r>
    </w:p>
    <w:p>
      <w:r>
        <w:t>Running Between Wickets</w:t>
      </w:r>
    </w:p>
    <w:p>
      <w:pPr>
        <w:pStyle w:val="Heading2"/>
        <w:keepNext/>
      </w:pPr>
      <w:r>
        <w:t>Primary Skill</w:t>
      </w:r>
    </w:p>
    <w:p>
      <w:r>
        <w:t>Running-between-wickets technique and decision making</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respond to a deflection with early ball and fielder information, a clear call, committed acceleration, complete crease work and an appropriate risk decision in calling and judgement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separated running lane and use variable contact zones or coach feeds with fielders; mark both creases, striker and non-striker starts, turn zones, field positions and safe waiting areas.</w:t>
      </w:r>
    </w:p>
    <w:p>
      <w:pPr>
        <w:pStyle w:val="ListBullet"/>
      </w:pPr>
      <w:r>
        <w:t>Brief both batters on respond to a deflection and the main focus of caller ownership, response, visual information and commitment; confirm caller ownership, response language and danger-end rules.</w:t>
      </w:r>
    </w:p>
    <w:p>
      <w:pPr>
        <w:pStyle w:val="ListBullet"/>
      </w:pPr>
      <w:r>
        <w:t>Apply the run call is made only after relevant ball information;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variable contact zones or coach feeds with fielders; the pair reads contact and field response, communicates, then executes respond to a deflection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respond to a deflection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respond to a deflection to a batting partnership, linking contact, fielder position and arm, danger end, score, balls remaining, strike need and run-out risk.</w:t>
      </w:r>
    </w:p>
    <w:p>
      <w:pPr>
        <w:pStyle w:val="Heading2"/>
        <w:keepNext/>
      </w:pPr>
      <w:r>
        <w:t>Related Drills</w:t>
      </w:r>
    </w:p>
    <w:p>
      <w:pPr>
        <w:pStyle w:val="ListBullet"/>
      </w:pPr>
      <w:r>
        <w:t>RW-024 - Run after a Misfield</w:t>
      </w:r>
    </w:p>
    <w:p>
      <w:pPr>
        <w:pStyle w:val="ListBullet"/>
      </w:pPr>
      <w:r>
        <w:t>RW-023 - Single to the Deep</w:t>
      </w:r>
    </w:p>
    <w:p>
      <w:pPr>
        <w:pStyle w:val="ListBullet"/>
      </w:pPr>
      <w:r>
        <w:t>RW-026 - Judgement against a Strong Arm</w:t>
      </w:r>
    </w:p>
    <w:p>
      <w:pPr>
        <w:pStyle w:val="ListBullet"/>
      </w:pPr>
      <w:r>
        <w:t>RW-027 - Judgement against a Weak Arm</w:t>
      </w:r>
    </w:p>
    <w:p>
      <w:r>
        <w:br w:type="page"/>
      </w:r>
    </w:p>
    <w:p>
      <w:pPr>
        <w:pStyle w:val="Heading1"/>
      </w:pPr>
      <w:r>
        <w:t>RW-026 - Judgement against a Strong Arm</w:t>
      </w:r>
    </w:p>
    <w:p>
      <w:pPr>
        <w:pStyle w:val="Heading2"/>
        <w:keepNext/>
      </w:pPr>
      <w:r>
        <w:t>Drill ID</w:t>
      </w:r>
    </w:p>
    <w:p>
      <w:r>
        <w:t>RW-026</w:t>
      </w:r>
    </w:p>
    <w:p>
      <w:pPr>
        <w:pStyle w:val="Heading2"/>
        <w:keepNext/>
      </w:pPr>
      <w:r>
        <w:t>Category</w:t>
      </w:r>
    </w:p>
    <w:p>
      <w:r>
        <w:t>Running Between Wickets</w:t>
      </w:r>
    </w:p>
    <w:p>
      <w:pPr>
        <w:pStyle w:val="Heading2"/>
        <w:keepNext/>
      </w:pPr>
      <w:r>
        <w:t>Primary Skill</w:t>
      </w:r>
    </w:p>
    <w:p>
      <w:r>
        <w:t>Run judgement</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judgement against a strong arm with early ball and fielder information, a clear call, committed acceleration, complete crease work and an appropriate risk decision in calling and judgement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separated running lane and use variable contact zones or coach feeds with fielders; mark both creases, striker and non-striker starts, turn zones, field positions and safe waiting areas.</w:t>
      </w:r>
    </w:p>
    <w:p>
      <w:pPr>
        <w:pStyle w:val="ListBullet"/>
      </w:pPr>
      <w:r>
        <w:t>Brief both batters on judgement against a strong arm and the main focus of caller ownership, response, visual information and commitment; confirm caller ownership, response language and danger-end rules.</w:t>
      </w:r>
    </w:p>
    <w:p>
      <w:pPr>
        <w:pStyle w:val="ListBullet"/>
      </w:pPr>
      <w:r>
        <w:t>Apply the run call is made only after relevant ball information;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variable contact zones or coach feeds with fielders; the pair reads contact and field response, communicates, then executes judgement against a strong arm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judgement against a strong arm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judgement against a strong arm to a batting partnership, linking contact, fielder position and arm, danger end, score, balls remaining, strike need and run-out risk.</w:t>
      </w:r>
    </w:p>
    <w:p>
      <w:pPr>
        <w:pStyle w:val="Heading2"/>
        <w:keepNext/>
      </w:pPr>
      <w:r>
        <w:t>Related Drills</w:t>
      </w:r>
    </w:p>
    <w:p>
      <w:pPr>
        <w:pStyle w:val="ListBullet"/>
      </w:pPr>
      <w:r>
        <w:t>RW-025 - Respond to a Deflection</w:t>
      </w:r>
    </w:p>
    <w:p>
      <w:pPr>
        <w:pStyle w:val="ListBullet"/>
      </w:pPr>
      <w:r>
        <w:t>RW-024 - Run after a Misfield</w:t>
      </w:r>
    </w:p>
    <w:p>
      <w:pPr>
        <w:pStyle w:val="ListBullet"/>
      </w:pPr>
      <w:r>
        <w:t>RW-027 - Judgement against a Weak Arm</w:t>
      </w:r>
    </w:p>
    <w:p>
      <w:pPr>
        <w:pStyle w:val="ListBullet"/>
      </w:pPr>
      <w:r>
        <w:t>RW-028 - Late Change from Yes to No</w:t>
      </w:r>
    </w:p>
    <w:p>
      <w:r>
        <w:br w:type="page"/>
      </w:r>
    </w:p>
    <w:p>
      <w:pPr>
        <w:pStyle w:val="Heading1"/>
      </w:pPr>
      <w:r>
        <w:t>RW-027 - Judgement against a Weak Arm</w:t>
      </w:r>
    </w:p>
    <w:p>
      <w:pPr>
        <w:pStyle w:val="Heading2"/>
        <w:keepNext/>
      </w:pPr>
      <w:r>
        <w:t>Drill ID</w:t>
      </w:r>
    </w:p>
    <w:p>
      <w:r>
        <w:t>RW-027</w:t>
      </w:r>
    </w:p>
    <w:p>
      <w:pPr>
        <w:pStyle w:val="Heading2"/>
        <w:keepNext/>
      </w:pPr>
      <w:r>
        <w:t>Category</w:t>
      </w:r>
    </w:p>
    <w:p>
      <w:r>
        <w:t>Running Between Wickets</w:t>
      </w:r>
    </w:p>
    <w:p>
      <w:pPr>
        <w:pStyle w:val="Heading2"/>
        <w:keepNext/>
      </w:pPr>
      <w:r>
        <w:t>Primary Skill</w:t>
      </w:r>
    </w:p>
    <w:p>
      <w:r>
        <w:t>Run judgement</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judgement against a weak arm with early ball and fielder information, a clear call, committed acceleration, complete crease work and an appropriate risk decision in calling and judgement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separated running lane and use variable contact zones or coach feeds with fielders; mark both creases, striker and non-striker starts, turn zones, field positions and safe waiting areas.</w:t>
      </w:r>
    </w:p>
    <w:p>
      <w:pPr>
        <w:pStyle w:val="ListBullet"/>
      </w:pPr>
      <w:r>
        <w:t>Brief both batters on judgement against a weak arm and the main focus of caller ownership, response, visual information and commitment; confirm caller ownership, response language and danger-end rules.</w:t>
      </w:r>
    </w:p>
    <w:p>
      <w:pPr>
        <w:pStyle w:val="ListBullet"/>
      </w:pPr>
      <w:r>
        <w:t>Apply the run call is made only after relevant ball information;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variable contact zones or coach feeds with fielders; the pair reads contact and field response, communicates, then executes judgement against a weak arm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judgement against a weak arm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judgement against a weak arm to a batting partnership, linking contact, fielder position and arm, danger end, score, balls remaining, strike need and run-out risk.</w:t>
      </w:r>
    </w:p>
    <w:p>
      <w:pPr>
        <w:pStyle w:val="Heading2"/>
        <w:keepNext/>
      </w:pPr>
      <w:r>
        <w:t>Related Drills</w:t>
      </w:r>
    </w:p>
    <w:p>
      <w:pPr>
        <w:pStyle w:val="ListBullet"/>
      </w:pPr>
      <w:r>
        <w:t>RW-026 - Judgement against a Strong Arm</w:t>
      </w:r>
    </w:p>
    <w:p>
      <w:pPr>
        <w:pStyle w:val="ListBullet"/>
      </w:pPr>
      <w:r>
        <w:t>RW-025 - Respond to a Deflection</w:t>
      </w:r>
    </w:p>
    <w:p>
      <w:pPr>
        <w:pStyle w:val="ListBullet"/>
      </w:pPr>
      <w:r>
        <w:t>RW-028 - Late Change from Yes to No</w:t>
      </w:r>
    </w:p>
    <w:p>
      <w:pPr>
        <w:pStyle w:val="ListBullet"/>
      </w:pPr>
      <w:r>
        <w:t>RW-029 - Avoid Ball-Watching While Running</w:t>
      </w:r>
    </w:p>
    <w:p>
      <w:r>
        <w:br w:type="page"/>
      </w:r>
    </w:p>
    <w:p>
      <w:pPr>
        <w:pStyle w:val="Heading1"/>
      </w:pPr>
      <w:r>
        <w:t>RW-028 - Late Change from Yes to No</w:t>
      </w:r>
    </w:p>
    <w:p>
      <w:pPr>
        <w:pStyle w:val="Heading2"/>
        <w:keepNext/>
      </w:pPr>
      <w:r>
        <w:t>Drill ID</w:t>
      </w:r>
    </w:p>
    <w:p>
      <w:r>
        <w:t>RW-028</w:t>
      </w:r>
    </w:p>
    <w:p>
      <w:pPr>
        <w:pStyle w:val="Heading2"/>
        <w:keepNext/>
      </w:pPr>
      <w:r>
        <w:t>Category</w:t>
      </w:r>
    </w:p>
    <w:p>
      <w:r>
        <w:t>Running Between Wickets</w:t>
      </w:r>
    </w:p>
    <w:p>
      <w:pPr>
        <w:pStyle w:val="Heading2"/>
        <w:keepNext/>
      </w:pPr>
      <w:r>
        <w:t>Primary Skill</w:t>
      </w:r>
    </w:p>
    <w:p>
      <w:r>
        <w:t>Running-between-wickets technique and decision making</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late change from yes to no with early ball and fielder information, a clear call, committed acceleration, complete crease work and an appropriate risk decision in calling and judgement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separated running lane and use variable contact zones or coach feeds with fielders; mark both creases, striker and non-striker starts, turn zones, field positions and safe waiting areas.</w:t>
      </w:r>
    </w:p>
    <w:p>
      <w:pPr>
        <w:pStyle w:val="ListBullet"/>
      </w:pPr>
      <w:r>
        <w:t>Brief both batters on late change from yes to no and the main focus of caller ownership, response, visual information and commitment; confirm caller ownership, response language and danger-end rules.</w:t>
      </w:r>
    </w:p>
    <w:p>
      <w:pPr>
        <w:pStyle w:val="ListBullet"/>
      </w:pPr>
      <w:r>
        <w:t>Apply the run call is made only after relevant ball information;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variable contact zones or coach feeds with fielders; the pair reads contact and field response, communicates, then executes late change from yes to no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late change from yes to no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late change from yes to no to a batting partnership, linking contact, fielder position and arm, danger end, score, balls remaining, strike need and run-out risk.</w:t>
      </w:r>
    </w:p>
    <w:p>
      <w:pPr>
        <w:pStyle w:val="Heading2"/>
        <w:keepNext/>
      </w:pPr>
      <w:r>
        <w:t>Related Drills</w:t>
      </w:r>
    </w:p>
    <w:p>
      <w:pPr>
        <w:pStyle w:val="ListBullet"/>
      </w:pPr>
      <w:r>
        <w:t>RW-027 - Judgement against a Weak Arm</w:t>
      </w:r>
    </w:p>
    <w:p>
      <w:pPr>
        <w:pStyle w:val="ListBullet"/>
      </w:pPr>
      <w:r>
        <w:t>RW-026 - Judgement against a Strong Arm</w:t>
      </w:r>
    </w:p>
    <w:p>
      <w:pPr>
        <w:pStyle w:val="ListBullet"/>
      </w:pPr>
      <w:r>
        <w:t>RW-029 - Avoid Ball-Watching While Running</w:t>
      </w:r>
    </w:p>
    <w:p>
      <w:pPr>
        <w:pStyle w:val="ListBullet"/>
      </w:pPr>
      <w:r>
        <w:t>RW-030 - Cross Safely with Partner</w:t>
      </w:r>
    </w:p>
    <w:p>
      <w:r>
        <w:br w:type="page"/>
      </w:r>
    </w:p>
    <w:p>
      <w:pPr>
        <w:pStyle w:val="Heading1"/>
      </w:pPr>
      <w:r>
        <w:t>RW-029 - Avoid Ball-Watching While Running</w:t>
      </w:r>
    </w:p>
    <w:p>
      <w:pPr>
        <w:pStyle w:val="Heading2"/>
        <w:keepNext/>
      </w:pPr>
      <w:r>
        <w:t>Drill ID</w:t>
      </w:r>
    </w:p>
    <w:p>
      <w:r>
        <w:t>RW-029</w:t>
      </w:r>
    </w:p>
    <w:p>
      <w:pPr>
        <w:pStyle w:val="Heading2"/>
        <w:keepNext/>
      </w:pPr>
      <w:r>
        <w:t>Category</w:t>
      </w:r>
    </w:p>
    <w:p>
      <w:r>
        <w:t>Running Between Wickets</w:t>
      </w:r>
    </w:p>
    <w:p>
      <w:pPr>
        <w:pStyle w:val="Heading2"/>
        <w:keepNext/>
      </w:pPr>
      <w:r>
        <w:t>Primary Skill</w:t>
      </w:r>
    </w:p>
    <w:p>
      <w:r>
        <w:t>Running-between-wickets technique and decision making</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avoid ball-watching while running with early ball and fielder information, a clear call, committed acceleration, complete crease work and an appropriate risk decision in calling and judgement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separated running lane and use variable contact zones or coach feeds with fielders; mark both creases, striker and non-striker starts, turn zones, field positions and safe waiting areas.</w:t>
      </w:r>
    </w:p>
    <w:p>
      <w:pPr>
        <w:pStyle w:val="ListBullet"/>
      </w:pPr>
      <w:r>
        <w:t>Brief both batters on avoid ball-watching while running and the main focus of caller ownership, response, visual information and commitment; confirm caller ownership, response language and danger-end rules.</w:t>
      </w:r>
    </w:p>
    <w:p>
      <w:pPr>
        <w:pStyle w:val="ListBullet"/>
      </w:pPr>
      <w:r>
        <w:t>Apply the run call is made only after relevant ball information;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variable contact zones or coach feeds with fielders; the pair reads contact and field response, communicates, then executes avoid ball-watching while running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avoid ball-watching while running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avoid ball-watching while running to a batting partnership, linking contact, fielder position and arm, danger end, score, balls remaining, strike need and run-out risk.</w:t>
      </w:r>
    </w:p>
    <w:p>
      <w:pPr>
        <w:pStyle w:val="Heading2"/>
        <w:keepNext/>
      </w:pPr>
      <w:r>
        <w:t>Related Drills</w:t>
      </w:r>
    </w:p>
    <w:p>
      <w:pPr>
        <w:pStyle w:val="ListBullet"/>
      </w:pPr>
      <w:r>
        <w:t>RW-028 - Late Change from Yes to No</w:t>
      </w:r>
    </w:p>
    <w:p>
      <w:pPr>
        <w:pStyle w:val="ListBullet"/>
      </w:pPr>
      <w:r>
        <w:t>RW-027 - Judgement against a Weak Arm</w:t>
      </w:r>
    </w:p>
    <w:p>
      <w:pPr>
        <w:pStyle w:val="ListBullet"/>
      </w:pPr>
      <w:r>
        <w:t>RW-030 - Cross Safely with Partner</w:t>
      </w:r>
    </w:p>
    <w:p>
      <w:pPr>
        <w:pStyle w:val="ListBullet"/>
      </w:pPr>
      <w:r>
        <w:t>RW-031 - Variable-Call Reaction</w:t>
      </w:r>
    </w:p>
    <w:p>
      <w:r>
        <w:br w:type="page"/>
      </w:r>
    </w:p>
    <w:p>
      <w:pPr>
        <w:pStyle w:val="Heading1"/>
      </w:pPr>
      <w:r>
        <w:t>RW-030 - Cross Safely with Partner</w:t>
      </w:r>
    </w:p>
    <w:p>
      <w:pPr>
        <w:pStyle w:val="Heading2"/>
        <w:keepNext/>
      </w:pPr>
      <w:r>
        <w:t>Drill ID</w:t>
      </w:r>
    </w:p>
    <w:p>
      <w:r>
        <w:t>RW-030</w:t>
      </w:r>
    </w:p>
    <w:p>
      <w:pPr>
        <w:pStyle w:val="Heading2"/>
        <w:keepNext/>
      </w:pPr>
      <w:r>
        <w:t>Category</w:t>
      </w:r>
    </w:p>
    <w:p>
      <w:r>
        <w:t>Running Between Wickets</w:t>
      </w:r>
    </w:p>
    <w:p>
      <w:pPr>
        <w:pStyle w:val="Heading2"/>
        <w:keepNext/>
      </w:pPr>
      <w:r>
        <w:t>Primary Skill</w:t>
      </w:r>
    </w:p>
    <w:p>
      <w:r>
        <w:t>Partnership running</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cross safely with partner with early ball and fielder information, a clear call, committed acceleration, complete crease work and an appropriate risk decision in calling and judgement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separated running lane and use variable contact zones or coach feeds with fielders; mark both creases, striker and non-striker starts, turn zones, field positions and safe waiting areas.</w:t>
      </w:r>
    </w:p>
    <w:p>
      <w:pPr>
        <w:pStyle w:val="ListBullet"/>
      </w:pPr>
      <w:r>
        <w:t>Brief both batters on cross safely with partner and the main focus of caller ownership, response, visual information and commitment; confirm caller ownership, response language and danger-end rules.</w:t>
      </w:r>
    </w:p>
    <w:p>
      <w:pPr>
        <w:pStyle w:val="ListBullet"/>
      </w:pPr>
      <w:r>
        <w:t>Apply the run call is made only after relevant ball information;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variable contact zones or coach feeds with fielders; the pair reads contact and field response, communicates, then executes cross safely with partner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cross safely with partner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cross safely with partner to a batting partnership, linking contact, fielder position and arm, danger end, score, balls remaining, strike need and run-out risk.</w:t>
      </w:r>
    </w:p>
    <w:p>
      <w:pPr>
        <w:pStyle w:val="Heading2"/>
        <w:keepNext/>
      </w:pPr>
      <w:r>
        <w:t>Related Drills</w:t>
      </w:r>
    </w:p>
    <w:p>
      <w:pPr>
        <w:pStyle w:val="ListBullet"/>
      </w:pPr>
      <w:r>
        <w:t>RW-029 - Avoid Ball-Watching While Running</w:t>
      </w:r>
    </w:p>
    <w:p>
      <w:pPr>
        <w:pStyle w:val="ListBullet"/>
      </w:pPr>
      <w:r>
        <w:t>RW-028 - Late Change from Yes to No</w:t>
      </w:r>
    </w:p>
    <w:p>
      <w:pPr>
        <w:pStyle w:val="ListBullet"/>
      </w:pPr>
      <w:r>
        <w:t>RW-031 - Variable-Call Reaction</w:t>
      </w:r>
    </w:p>
    <w:p>
      <w:pPr>
        <w:pStyle w:val="ListBullet"/>
      </w:pPr>
      <w:r>
        <w:t>RW-032 - Calling and Judgement Review</w:t>
      </w:r>
    </w:p>
    <w:p>
      <w:r>
        <w:br w:type="page"/>
      </w:r>
    </w:p>
    <w:p>
      <w:pPr>
        <w:pStyle w:val="Heading1"/>
      </w:pPr>
      <w:r>
        <w:t>RW-031 - Variable-Call Reaction</w:t>
      </w:r>
    </w:p>
    <w:p>
      <w:pPr>
        <w:pStyle w:val="Heading2"/>
        <w:keepNext/>
      </w:pPr>
      <w:r>
        <w:t>Drill ID</w:t>
      </w:r>
    </w:p>
    <w:p>
      <w:r>
        <w:t>RW-031</w:t>
      </w:r>
    </w:p>
    <w:p>
      <w:pPr>
        <w:pStyle w:val="Heading2"/>
        <w:keepNext/>
      </w:pPr>
      <w:r>
        <w:t>Category</w:t>
      </w:r>
    </w:p>
    <w:p>
      <w:r>
        <w:t>Running Between Wickets</w:t>
      </w:r>
    </w:p>
    <w:p>
      <w:pPr>
        <w:pStyle w:val="Heading2"/>
        <w:keepNext/>
      </w:pPr>
      <w:r>
        <w:t>Primary Skill</w:t>
      </w:r>
    </w:p>
    <w:p>
      <w:r>
        <w:t>Calling and response</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variable-call reaction with early ball and fielder information, a clear call, committed acceleration, complete crease work and an appropriate risk decision in calling and judgement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separated running lane and use variable contact zones or coach feeds with fielders; mark both creases, striker and non-striker starts, turn zones, field positions and safe waiting areas.</w:t>
      </w:r>
    </w:p>
    <w:p>
      <w:pPr>
        <w:pStyle w:val="ListBullet"/>
      </w:pPr>
      <w:r>
        <w:t>Brief both batters on variable-call reaction and the main focus of caller ownership, response, visual information and commitment; confirm caller ownership, response language and danger-end rules.</w:t>
      </w:r>
    </w:p>
    <w:p>
      <w:pPr>
        <w:pStyle w:val="ListBullet"/>
      </w:pPr>
      <w:r>
        <w:t>Apply the run call is made only after relevant ball information;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variable contact zones or coach feeds with fielders; the pair reads contact and field response, communicates, then executes variable-call reaction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variable-call reaction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variable-call reaction to a batting partnership, linking contact, fielder position and arm, danger end, score, balls remaining, strike need and run-out risk.</w:t>
      </w:r>
    </w:p>
    <w:p>
      <w:pPr>
        <w:pStyle w:val="Heading2"/>
        <w:keepNext/>
      </w:pPr>
      <w:r>
        <w:t>Related Drills</w:t>
      </w:r>
    </w:p>
    <w:p>
      <w:pPr>
        <w:pStyle w:val="ListBullet"/>
      </w:pPr>
      <w:r>
        <w:t>RW-030 - Cross Safely with Partner</w:t>
      </w:r>
    </w:p>
    <w:p>
      <w:pPr>
        <w:pStyle w:val="ListBullet"/>
      </w:pPr>
      <w:r>
        <w:t>RW-029 - Avoid Ball-Watching While Running</w:t>
      </w:r>
    </w:p>
    <w:p>
      <w:pPr>
        <w:pStyle w:val="ListBullet"/>
      </w:pPr>
      <w:r>
        <w:t>RW-032 - Calling and Judgement Review</w:t>
      </w:r>
    </w:p>
    <w:p>
      <w:pPr>
        <w:pStyle w:val="ListBullet"/>
      </w:pPr>
      <w:r>
        <w:t>RW-033 - Turn for a Second Run</w:t>
      </w:r>
    </w:p>
    <w:p>
      <w:r>
        <w:br w:type="page"/>
      </w:r>
    </w:p>
    <w:p>
      <w:pPr>
        <w:pStyle w:val="Heading1"/>
      </w:pPr>
      <w:r>
        <w:t>RW-032 - Calling and Judgement Review</w:t>
      </w:r>
    </w:p>
    <w:p>
      <w:pPr>
        <w:pStyle w:val="Heading2"/>
        <w:keepNext/>
      </w:pPr>
      <w:r>
        <w:t>Drill ID</w:t>
      </w:r>
    </w:p>
    <w:p>
      <w:r>
        <w:t>RW-032</w:t>
      </w:r>
    </w:p>
    <w:p>
      <w:pPr>
        <w:pStyle w:val="Heading2"/>
        <w:keepNext/>
      </w:pPr>
      <w:r>
        <w:t>Category</w:t>
      </w:r>
    </w:p>
    <w:p>
      <w:r>
        <w:t>Running Between Wickets</w:t>
      </w:r>
    </w:p>
    <w:p>
      <w:pPr>
        <w:pStyle w:val="Heading2"/>
        <w:keepNext/>
      </w:pPr>
      <w:r>
        <w:t>Primary Skill</w:t>
      </w:r>
    </w:p>
    <w:p>
      <w:r>
        <w:t>Calling and response</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calling and judgement review with early ball and fielder information, a clear call, committed acceleration, complete crease work and an appropriate risk decision in calling and judgement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separated running lane and use variable contact zones or coach feeds with fielders; mark both creases, striker and non-striker starts, turn zones, field positions and safe waiting areas.</w:t>
      </w:r>
    </w:p>
    <w:p>
      <w:pPr>
        <w:pStyle w:val="ListBullet"/>
      </w:pPr>
      <w:r>
        <w:t>Brief both batters on calling and judgement review and the main focus of caller ownership, response, visual information and commitment; confirm caller ownership, response language and danger-end rules.</w:t>
      </w:r>
    </w:p>
    <w:p>
      <w:pPr>
        <w:pStyle w:val="ListBullet"/>
      </w:pPr>
      <w:r>
        <w:t>Apply the run call is made only after relevant ball information;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variable contact zones or coach feeds with fielders; the pair reads contact and field response, communicates, then executes calling and judgement review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calling and judgement review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calling and judgement review to a batting partnership, linking contact, fielder position and arm, danger end, score, balls remaining, strike need and run-out risk.</w:t>
      </w:r>
    </w:p>
    <w:p>
      <w:pPr>
        <w:pStyle w:val="Heading2"/>
        <w:keepNext/>
      </w:pPr>
      <w:r>
        <w:t>Related Drills</w:t>
      </w:r>
    </w:p>
    <w:p>
      <w:pPr>
        <w:pStyle w:val="ListBullet"/>
      </w:pPr>
      <w:r>
        <w:t>RW-031 - Variable-Call Reaction</w:t>
      </w:r>
    </w:p>
    <w:p>
      <w:pPr>
        <w:pStyle w:val="ListBullet"/>
      </w:pPr>
      <w:r>
        <w:t>RW-030 - Cross Safely with Partner</w:t>
      </w:r>
    </w:p>
    <w:p>
      <w:pPr>
        <w:pStyle w:val="ListBullet"/>
      </w:pPr>
      <w:r>
        <w:t>RW-033 - Turn for a Second Run</w:t>
      </w:r>
    </w:p>
    <w:p>
      <w:pPr>
        <w:pStyle w:val="ListBullet"/>
      </w:pPr>
      <w:r>
        <w:t>RW-034 - Inside-Foot Turn</w:t>
      </w:r>
    </w:p>
    <w:p>
      <w:r>
        <w:br w:type="page"/>
      </w:r>
    </w:p>
    <w:p>
      <w:pPr>
        <w:pStyle w:val="Heading1"/>
      </w:pPr>
      <w:r>
        <w:t>RW-033 - Turn for a Second Run</w:t>
      </w:r>
    </w:p>
    <w:p>
      <w:pPr>
        <w:pStyle w:val="Heading2"/>
        <w:keepNext/>
      </w:pPr>
      <w:r>
        <w:t>Drill ID</w:t>
      </w:r>
    </w:p>
    <w:p>
      <w:r>
        <w:t>RW-033</w:t>
      </w:r>
    </w:p>
    <w:p>
      <w:pPr>
        <w:pStyle w:val="Heading2"/>
        <w:keepNext/>
      </w:pPr>
      <w:r>
        <w:t>Category</w:t>
      </w:r>
    </w:p>
    <w:p>
      <w:r>
        <w:t>Running Between Wickets</w:t>
      </w:r>
    </w:p>
    <w:p>
      <w:pPr>
        <w:pStyle w:val="Heading2"/>
        <w:keepNext/>
      </w:pPr>
      <w:r>
        <w:t>Primary Skill</w:t>
      </w:r>
    </w:p>
    <w:p>
      <w:r>
        <w:t>Turning</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turn for a second run with early ball and fielder information, a clear call, committed acceleration, complete crease work and an appropriate risk decision in turning and multiple runs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separated running lane and use one- and two-run patterns with live or simulated returns; mark both creases, striker and non-striker starts, turn zones, field positions and safe waiting areas.</w:t>
      </w:r>
    </w:p>
    <w:p>
      <w:pPr>
        <w:pStyle w:val="ListBullet"/>
      </w:pPr>
      <w:r>
        <w:t>Brief both batters on turn for a second run and the main focus of turning, bat changeover, second-run judgement and danger-end awareness; confirm caller ownership, response language and danger-end rules.</w:t>
      </w:r>
    </w:p>
    <w:p>
      <w:pPr>
        <w:pStyle w:val="ListBullet"/>
      </w:pPr>
      <w:r>
        <w:t>Apply a return throw or countdown preserves realistic choice;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one- and two-run patterns with live or simulated returns; the pair reads contact and field response, communicates, then executes turn for a second run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turn for a second run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turn for a second run to a batting partnership, linking contact, fielder position and arm, danger end, score, balls remaining, strike need and run-out risk.</w:t>
      </w:r>
    </w:p>
    <w:p>
      <w:pPr>
        <w:pStyle w:val="Heading2"/>
        <w:keepNext/>
      </w:pPr>
      <w:r>
        <w:t>Related Drills</w:t>
      </w:r>
    </w:p>
    <w:p>
      <w:pPr>
        <w:pStyle w:val="ListBullet"/>
      </w:pPr>
      <w:r>
        <w:t>RW-032 - Calling and Judgement Review</w:t>
      </w:r>
    </w:p>
    <w:p>
      <w:pPr>
        <w:pStyle w:val="ListBullet"/>
      </w:pPr>
      <w:r>
        <w:t>RW-031 - Variable-Call Reaction</w:t>
      </w:r>
    </w:p>
    <w:p>
      <w:pPr>
        <w:pStyle w:val="ListBullet"/>
      </w:pPr>
      <w:r>
        <w:t>RW-034 - Inside-Foot Turn</w:t>
      </w:r>
    </w:p>
    <w:p>
      <w:pPr>
        <w:pStyle w:val="ListBullet"/>
      </w:pPr>
      <w:r>
        <w:t>RW-035 - Low Centre-of-Mass Turn</w:t>
      </w:r>
    </w:p>
    <w:p>
      <w:pPr>
        <w:pStyle w:val="ListBullet"/>
      </w:pPr>
      <w:r>
        <w:t>RW-017 - Striker Calls in Front</w:t>
      </w:r>
    </w:p>
    <w:p>
      <w:r>
        <w:br w:type="page"/>
      </w:r>
    </w:p>
    <w:p>
      <w:pPr>
        <w:pStyle w:val="Heading1"/>
      </w:pPr>
      <w:r>
        <w:t>RW-034 - Inside-Foot Turn</w:t>
      </w:r>
    </w:p>
    <w:p>
      <w:pPr>
        <w:pStyle w:val="Heading2"/>
        <w:keepNext/>
      </w:pPr>
      <w:r>
        <w:t>Drill ID</w:t>
      </w:r>
    </w:p>
    <w:p>
      <w:r>
        <w:t>RW-034</w:t>
      </w:r>
    </w:p>
    <w:p>
      <w:pPr>
        <w:pStyle w:val="Heading2"/>
        <w:keepNext/>
      </w:pPr>
      <w:r>
        <w:t>Category</w:t>
      </w:r>
    </w:p>
    <w:p>
      <w:r>
        <w:t>Running Between Wickets</w:t>
      </w:r>
    </w:p>
    <w:p>
      <w:pPr>
        <w:pStyle w:val="Heading2"/>
        <w:keepNext/>
      </w:pPr>
      <w:r>
        <w:t>Primary Skill</w:t>
      </w:r>
    </w:p>
    <w:p>
      <w:r>
        <w:t>Turning</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inside-foot turn with early ball and fielder information, a clear call, committed acceleration, complete crease work and an appropriate risk decision in turning and multiple runs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separated running lane and use one- and two-run patterns with live or simulated returns; mark both creases, striker and non-striker starts, turn zones, field positions and safe waiting areas.</w:t>
      </w:r>
    </w:p>
    <w:p>
      <w:pPr>
        <w:pStyle w:val="ListBullet"/>
      </w:pPr>
      <w:r>
        <w:t>Brief both batters on inside-foot turn and the main focus of turning, bat changeover, second-run judgement and danger-end awareness; confirm caller ownership, response language and danger-end rules.</w:t>
      </w:r>
    </w:p>
    <w:p>
      <w:pPr>
        <w:pStyle w:val="ListBullet"/>
      </w:pPr>
      <w:r>
        <w:t>Apply a return throw or countdown preserves realistic choice;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one- and two-run patterns with live or simulated returns; the pair reads contact and field response, communicates, then executes inside-foot turn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inside-foot turn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inside-foot turn to a batting partnership, linking contact, fielder position and arm, danger end, score, balls remaining, strike need and run-out risk.</w:t>
      </w:r>
    </w:p>
    <w:p>
      <w:pPr>
        <w:pStyle w:val="Heading2"/>
        <w:keepNext/>
      </w:pPr>
      <w:r>
        <w:t>Related Drills</w:t>
      </w:r>
    </w:p>
    <w:p>
      <w:pPr>
        <w:pStyle w:val="ListBullet"/>
      </w:pPr>
      <w:r>
        <w:t>RW-033 - Turn for a Second Run</w:t>
      </w:r>
    </w:p>
    <w:p>
      <w:pPr>
        <w:pStyle w:val="ListBullet"/>
      </w:pPr>
      <w:r>
        <w:t>RW-032 - Calling and Judgement Review</w:t>
      </w:r>
    </w:p>
    <w:p>
      <w:pPr>
        <w:pStyle w:val="ListBullet"/>
      </w:pPr>
      <w:r>
        <w:t>RW-035 - Low Centre-of-Mass Turn</w:t>
      </w:r>
    </w:p>
    <w:p>
      <w:pPr>
        <w:pStyle w:val="ListBullet"/>
      </w:pPr>
      <w:r>
        <w:t>RW-036 - Bat Changeover at the Turn</w:t>
      </w:r>
    </w:p>
    <w:p>
      <w:pPr>
        <w:pStyle w:val="ListBullet"/>
      </w:pPr>
      <w:r>
        <w:t>RW-018 - Non-Striker Calls Behind</w:t>
      </w:r>
    </w:p>
    <w:p>
      <w:r>
        <w:br w:type="page"/>
      </w:r>
    </w:p>
    <w:p>
      <w:pPr>
        <w:pStyle w:val="Heading1"/>
      </w:pPr>
      <w:r>
        <w:t>RW-035 - Low Centre-of-Mass Turn</w:t>
      </w:r>
    </w:p>
    <w:p>
      <w:pPr>
        <w:pStyle w:val="Heading2"/>
        <w:keepNext/>
      </w:pPr>
      <w:r>
        <w:t>Drill ID</w:t>
      </w:r>
    </w:p>
    <w:p>
      <w:r>
        <w:t>RW-035</w:t>
      </w:r>
    </w:p>
    <w:p>
      <w:pPr>
        <w:pStyle w:val="Heading2"/>
        <w:keepNext/>
      </w:pPr>
      <w:r>
        <w:t>Category</w:t>
      </w:r>
    </w:p>
    <w:p>
      <w:r>
        <w:t>Running Between Wickets</w:t>
      </w:r>
    </w:p>
    <w:p>
      <w:pPr>
        <w:pStyle w:val="Heading2"/>
        <w:keepNext/>
      </w:pPr>
      <w:r>
        <w:t>Primary Skill</w:t>
      </w:r>
    </w:p>
    <w:p>
      <w:r>
        <w:t>Turning</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low centre-of-mass turn with early ball and fielder information, a clear call, committed acceleration, complete crease work and an appropriate risk decision in turning and multiple runs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separated running lane and use one- and two-run patterns with live or simulated returns; mark both creases, striker and non-striker starts, turn zones, field positions and safe waiting areas.</w:t>
      </w:r>
    </w:p>
    <w:p>
      <w:pPr>
        <w:pStyle w:val="ListBullet"/>
      </w:pPr>
      <w:r>
        <w:t>Brief both batters on low centre-of-mass turn and the main focus of turning, bat changeover, second-run judgement and danger-end awareness; confirm caller ownership, response language and danger-end rules.</w:t>
      </w:r>
    </w:p>
    <w:p>
      <w:pPr>
        <w:pStyle w:val="ListBullet"/>
      </w:pPr>
      <w:r>
        <w:t>Apply a return throw or countdown preserves realistic choice;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one- and two-run patterns with live or simulated returns; the pair reads contact and field response, communicates, then executes low centre-of-mass turn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low centre-of-mass turn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low centre-of-mass turn to a batting partnership, linking contact, fielder position and arm, danger end, score, balls remaining, strike need and run-out risk.</w:t>
      </w:r>
    </w:p>
    <w:p>
      <w:pPr>
        <w:pStyle w:val="Heading2"/>
        <w:keepNext/>
      </w:pPr>
      <w:r>
        <w:t>Related Drills</w:t>
      </w:r>
    </w:p>
    <w:p>
      <w:pPr>
        <w:pStyle w:val="ListBullet"/>
      </w:pPr>
      <w:r>
        <w:t>RW-034 - Inside-Foot Turn</w:t>
      </w:r>
    </w:p>
    <w:p>
      <w:pPr>
        <w:pStyle w:val="ListBullet"/>
      </w:pPr>
      <w:r>
        <w:t>RW-033 - Turn for a Second Run</w:t>
      </w:r>
    </w:p>
    <w:p>
      <w:pPr>
        <w:pStyle w:val="ListBullet"/>
      </w:pPr>
      <w:r>
        <w:t>RW-036 - Bat Changeover at the Turn</w:t>
      </w:r>
    </w:p>
    <w:p>
      <w:pPr>
        <w:pStyle w:val="ListBullet"/>
      </w:pPr>
      <w:r>
        <w:t>RW-037 - Pick Up the Ball Early after Turning</w:t>
      </w:r>
    </w:p>
    <w:p>
      <w:pPr>
        <w:pStyle w:val="ListBullet"/>
      </w:pPr>
      <w:r>
        <w:t>RW-019 - Call from the Off Side</w:t>
      </w:r>
    </w:p>
    <w:p>
      <w:r>
        <w:br w:type="page"/>
      </w:r>
    </w:p>
    <w:p>
      <w:pPr>
        <w:pStyle w:val="Heading1"/>
      </w:pPr>
      <w:r>
        <w:t>RW-036 - Bat Changeover at the Turn</w:t>
      </w:r>
    </w:p>
    <w:p>
      <w:pPr>
        <w:pStyle w:val="Heading2"/>
        <w:keepNext/>
      </w:pPr>
      <w:r>
        <w:t>Drill ID</w:t>
      </w:r>
    </w:p>
    <w:p>
      <w:r>
        <w:t>RW-036</w:t>
      </w:r>
    </w:p>
    <w:p>
      <w:pPr>
        <w:pStyle w:val="Heading2"/>
        <w:keepNext/>
      </w:pPr>
      <w:r>
        <w:t>Category</w:t>
      </w:r>
    </w:p>
    <w:p>
      <w:r>
        <w:t>Running Between Wickets</w:t>
      </w:r>
    </w:p>
    <w:p>
      <w:pPr>
        <w:pStyle w:val="Heading2"/>
        <w:keepNext/>
      </w:pPr>
      <w:r>
        <w:t>Primary Skill</w:t>
      </w:r>
    </w:p>
    <w:p>
      <w:r>
        <w:t>Turning</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bat changeover at the turn with early ball and fielder information, a clear call, committed acceleration, complete crease work and an appropriate risk decision in turning and multiple runs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separated running lane and use one- and two-run patterns with live or simulated returns; mark both creases, striker and non-striker starts, turn zones, field positions and safe waiting areas.</w:t>
      </w:r>
    </w:p>
    <w:p>
      <w:pPr>
        <w:pStyle w:val="ListBullet"/>
      </w:pPr>
      <w:r>
        <w:t>Brief both batters on bat changeover at the turn and the main focus of turning, bat changeover, second-run judgement and danger-end awareness; confirm caller ownership, response language and danger-end rules.</w:t>
      </w:r>
    </w:p>
    <w:p>
      <w:pPr>
        <w:pStyle w:val="ListBullet"/>
      </w:pPr>
      <w:r>
        <w:t>Apply a return throw or countdown preserves realistic choice;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one- and two-run patterns with live or simulated returns; the pair reads contact and field response, communicates, then executes bat changeover at the turn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bat changeover at the turn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bat changeover at the turn to a batting partnership, linking contact, fielder position and arm, danger end, score, balls remaining, strike need and run-out risk.</w:t>
      </w:r>
    </w:p>
    <w:p>
      <w:pPr>
        <w:pStyle w:val="Heading2"/>
        <w:keepNext/>
      </w:pPr>
      <w:r>
        <w:t>Related Drills</w:t>
      </w:r>
    </w:p>
    <w:p>
      <w:pPr>
        <w:pStyle w:val="ListBullet"/>
      </w:pPr>
      <w:r>
        <w:t>RW-035 - Low Centre-of-Mass Turn</w:t>
      </w:r>
    </w:p>
    <w:p>
      <w:pPr>
        <w:pStyle w:val="ListBullet"/>
      </w:pPr>
      <w:r>
        <w:t>RW-034 - Inside-Foot Turn</w:t>
      </w:r>
    </w:p>
    <w:p>
      <w:pPr>
        <w:pStyle w:val="ListBullet"/>
      </w:pPr>
      <w:r>
        <w:t>RW-037 - Pick Up the Ball Early after Turning</w:t>
      </w:r>
    </w:p>
    <w:p>
      <w:pPr>
        <w:pStyle w:val="ListBullet"/>
      </w:pPr>
      <w:r>
        <w:t>RW-038 - Commit to the Second Run</w:t>
      </w:r>
    </w:p>
    <w:p>
      <w:pPr>
        <w:pStyle w:val="ListBullet"/>
      </w:pPr>
      <w:r>
        <w:t>RW-020 - Call from the Leg Side</w:t>
      </w:r>
    </w:p>
    <w:p>
      <w:r>
        <w:br w:type="page"/>
      </w:r>
    </w:p>
    <w:p>
      <w:pPr>
        <w:pStyle w:val="Heading1"/>
      </w:pPr>
      <w:r>
        <w:t>RW-037 - Pick Up the Ball Early after Turning</w:t>
      </w:r>
    </w:p>
    <w:p>
      <w:pPr>
        <w:pStyle w:val="Heading2"/>
        <w:keepNext/>
      </w:pPr>
      <w:r>
        <w:t>Drill ID</w:t>
      </w:r>
    </w:p>
    <w:p>
      <w:r>
        <w:t>RW-037</w:t>
      </w:r>
    </w:p>
    <w:p>
      <w:pPr>
        <w:pStyle w:val="Heading2"/>
        <w:keepNext/>
      </w:pPr>
      <w:r>
        <w:t>Category</w:t>
      </w:r>
    </w:p>
    <w:p>
      <w:r>
        <w:t>Running Between Wickets</w:t>
      </w:r>
    </w:p>
    <w:p>
      <w:pPr>
        <w:pStyle w:val="Heading2"/>
        <w:keepNext/>
      </w:pPr>
      <w:r>
        <w:t>Primary Skill</w:t>
      </w:r>
    </w:p>
    <w:p>
      <w:r>
        <w:t>Turning</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pick up the ball early after turning with early ball and fielder information, a clear call, committed acceleration, complete crease work and an appropriate risk decision in turning and multiple runs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separated running lane and use one- and two-run patterns with live or simulated returns; mark both creases, striker and non-striker starts, turn zones, field positions and safe waiting areas.</w:t>
      </w:r>
    </w:p>
    <w:p>
      <w:pPr>
        <w:pStyle w:val="ListBullet"/>
      </w:pPr>
      <w:r>
        <w:t>Brief both batters on pick up the ball early after turning and the main focus of turning, bat changeover, second-run judgement and danger-end awareness; confirm caller ownership, response language and danger-end rules.</w:t>
      </w:r>
    </w:p>
    <w:p>
      <w:pPr>
        <w:pStyle w:val="ListBullet"/>
      </w:pPr>
      <w:r>
        <w:t>Apply a return throw or countdown preserves realistic choice;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one- and two-run patterns with live or simulated returns; the pair reads contact and field response, communicates, then executes pick up the ball early after turning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pick up the ball early after turning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pick up the ball early after turning to a batting partnership, linking contact, fielder position and arm, danger end, score, balls remaining, strike need and run-out risk.</w:t>
      </w:r>
    </w:p>
    <w:p>
      <w:pPr>
        <w:pStyle w:val="Heading2"/>
        <w:keepNext/>
      </w:pPr>
      <w:r>
        <w:t>Related Drills</w:t>
      </w:r>
    </w:p>
    <w:p>
      <w:pPr>
        <w:pStyle w:val="ListBullet"/>
      </w:pPr>
      <w:r>
        <w:t>RW-036 - Bat Changeover at the Turn</w:t>
      </w:r>
    </w:p>
    <w:p>
      <w:pPr>
        <w:pStyle w:val="ListBullet"/>
      </w:pPr>
      <w:r>
        <w:t>RW-035 - Low Centre-of-Mass Turn</w:t>
      </w:r>
    </w:p>
    <w:p>
      <w:pPr>
        <w:pStyle w:val="ListBullet"/>
      </w:pPr>
      <w:r>
        <w:t>RW-038 - Commit to the Second Run</w:t>
      </w:r>
    </w:p>
    <w:p>
      <w:pPr>
        <w:pStyle w:val="ListBullet"/>
      </w:pPr>
      <w:r>
        <w:t>RW-039 - Two into the Deep</w:t>
      </w:r>
    </w:p>
    <w:p>
      <w:pPr>
        <w:pStyle w:val="ListBullet"/>
      </w:pPr>
      <w:r>
        <w:t>RW-021 - Soft-Hand Single Judgement</w:t>
      </w:r>
    </w:p>
    <w:p>
      <w:r>
        <w:br w:type="page"/>
      </w:r>
    </w:p>
    <w:p>
      <w:pPr>
        <w:pStyle w:val="Heading1"/>
      </w:pPr>
      <w:r>
        <w:t>RW-038 - Commit to the Second Run</w:t>
      </w:r>
    </w:p>
    <w:p>
      <w:pPr>
        <w:pStyle w:val="Heading2"/>
        <w:keepNext/>
      </w:pPr>
      <w:r>
        <w:t>Drill ID</w:t>
      </w:r>
    </w:p>
    <w:p>
      <w:r>
        <w:t>RW-038</w:t>
      </w:r>
    </w:p>
    <w:p>
      <w:pPr>
        <w:pStyle w:val="Heading2"/>
        <w:keepNext/>
      </w:pPr>
      <w:r>
        <w:t>Category</w:t>
      </w:r>
    </w:p>
    <w:p>
      <w:r>
        <w:t>Running Between Wickets</w:t>
      </w:r>
    </w:p>
    <w:p>
      <w:pPr>
        <w:pStyle w:val="Heading2"/>
        <w:keepNext/>
      </w:pPr>
      <w:r>
        <w:t>Primary Skill</w:t>
      </w:r>
    </w:p>
    <w:p>
      <w:r>
        <w:t>Multiple-run decision</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commit to the second run with early ball and fielder information, a clear call, committed acceleration, complete crease work and an appropriate risk decision in turning and multiple runs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separated running lane and use one- and two-run patterns with live or simulated returns; mark both creases, striker and non-striker starts, turn zones, field positions and safe waiting areas.</w:t>
      </w:r>
    </w:p>
    <w:p>
      <w:pPr>
        <w:pStyle w:val="ListBullet"/>
      </w:pPr>
      <w:r>
        <w:t>Brief both batters on commit to the second run and the main focus of turning, bat changeover, second-run judgement and danger-end awareness; confirm caller ownership, response language and danger-end rules.</w:t>
      </w:r>
    </w:p>
    <w:p>
      <w:pPr>
        <w:pStyle w:val="ListBullet"/>
      </w:pPr>
      <w:r>
        <w:t>Apply a return throw or countdown preserves realistic choice;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one- and two-run patterns with live or simulated returns; the pair reads contact and field response, communicates, then executes commit to the second run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commit to the second run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commit to the second run to a batting partnership, linking contact, fielder position and arm, danger end, score, balls remaining, strike need and run-out risk.</w:t>
      </w:r>
    </w:p>
    <w:p>
      <w:pPr>
        <w:pStyle w:val="Heading2"/>
        <w:keepNext/>
      </w:pPr>
      <w:r>
        <w:t>Related Drills</w:t>
      </w:r>
    </w:p>
    <w:p>
      <w:pPr>
        <w:pStyle w:val="ListBullet"/>
      </w:pPr>
      <w:r>
        <w:t>RW-037 - Pick Up the Ball Early after Turning</w:t>
      </w:r>
    </w:p>
    <w:p>
      <w:pPr>
        <w:pStyle w:val="ListBullet"/>
      </w:pPr>
      <w:r>
        <w:t>RW-036 - Bat Changeover at the Turn</w:t>
      </w:r>
    </w:p>
    <w:p>
      <w:pPr>
        <w:pStyle w:val="ListBullet"/>
      </w:pPr>
      <w:r>
        <w:t>RW-039 - Two into the Deep</w:t>
      </w:r>
    </w:p>
    <w:p>
      <w:pPr>
        <w:pStyle w:val="ListBullet"/>
      </w:pPr>
      <w:r>
        <w:t>RW-040 - Two after a Boundary Save</w:t>
      </w:r>
    </w:p>
    <w:p>
      <w:pPr>
        <w:pStyle w:val="ListBullet"/>
      </w:pPr>
      <w:r>
        <w:t>RW-022 - Single to the Inner Ring</w:t>
      </w:r>
    </w:p>
    <w:p>
      <w:r>
        <w:br w:type="page"/>
      </w:r>
    </w:p>
    <w:p>
      <w:pPr>
        <w:pStyle w:val="Heading1"/>
      </w:pPr>
      <w:r>
        <w:t>RW-039 - Two into the Deep</w:t>
      </w:r>
    </w:p>
    <w:p>
      <w:pPr>
        <w:pStyle w:val="Heading2"/>
        <w:keepNext/>
      </w:pPr>
      <w:r>
        <w:t>Drill ID</w:t>
      </w:r>
    </w:p>
    <w:p>
      <w:r>
        <w:t>RW-039</w:t>
      </w:r>
    </w:p>
    <w:p>
      <w:pPr>
        <w:pStyle w:val="Heading2"/>
        <w:keepNext/>
      </w:pPr>
      <w:r>
        <w:t>Category</w:t>
      </w:r>
    </w:p>
    <w:p>
      <w:r>
        <w:t>Running Between Wickets</w:t>
      </w:r>
    </w:p>
    <w:p>
      <w:pPr>
        <w:pStyle w:val="Heading2"/>
        <w:keepNext/>
      </w:pPr>
      <w:r>
        <w:t>Primary Skill</w:t>
      </w:r>
    </w:p>
    <w:p>
      <w:r>
        <w:t>Multiple-run decision</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two into the deep with early ball and fielder information, a clear call, committed acceleration, complete crease work and an appropriate risk decision in turning and multiple runs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separated running lane and use one- and two-run patterns with live or simulated returns; mark both creases, striker and non-striker starts, turn zones, field positions and safe waiting areas.</w:t>
      </w:r>
    </w:p>
    <w:p>
      <w:pPr>
        <w:pStyle w:val="ListBullet"/>
      </w:pPr>
      <w:r>
        <w:t>Brief both batters on two into the deep and the main focus of turning, bat changeover, second-run judgement and danger-end awareness; confirm caller ownership, response language and danger-end rules.</w:t>
      </w:r>
    </w:p>
    <w:p>
      <w:pPr>
        <w:pStyle w:val="ListBullet"/>
      </w:pPr>
      <w:r>
        <w:t>Apply a return throw or countdown preserves realistic choice;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one- and two-run patterns with live or simulated returns; the pair reads contact and field response, communicates, then executes two into the deep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two into the deep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two into the deep to a batting partnership, linking contact, fielder position and arm, danger end, score, balls remaining, strike need and run-out risk.</w:t>
      </w:r>
    </w:p>
    <w:p>
      <w:pPr>
        <w:pStyle w:val="Heading2"/>
        <w:keepNext/>
      </w:pPr>
      <w:r>
        <w:t>Related Drills</w:t>
      </w:r>
    </w:p>
    <w:p>
      <w:pPr>
        <w:pStyle w:val="ListBullet"/>
      </w:pPr>
      <w:r>
        <w:t>RW-038 - Commit to the Second Run</w:t>
      </w:r>
    </w:p>
    <w:p>
      <w:pPr>
        <w:pStyle w:val="ListBullet"/>
      </w:pPr>
      <w:r>
        <w:t>RW-037 - Pick Up the Ball Early after Turning</w:t>
      </w:r>
    </w:p>
    <w:p>
      <w:pPr>
        <w:pStyle w:val="ListBullet"/>
      </w:pPr>
      <w:r>
        <w:t>RW-040 - Two after a Boundary Save</w:t>
      </w:r>
    </w:p>
    <w:p>
      <w:pPr>
        <w:pStyle w:val="ListBullet"/>
      </w:pPr>
      <w:r>
        <w:t>RW-041 - Run on the Throw</w:t>
      </w:r>
    </w:p>
    <w:p>
      <w:pPr>
        <w:pStyle w:val="ListBullet"/>
      </w:pPr>
      <w:r>
        <w:t>RW-023 - Single to the Deep</w:t>
      </w:r>
    </w:p>
    <w:p>
      <w:r>
        <w:br w:type="page"/>
      </w:r>
    </w:p>
    <w:p>
      <w:pPr>
        <w:pStyle w:val="Heading1"/>
      </w:pPr>
      <w:r>
        <w:t>RW-040 - Two after a Boundary Save</w:t>
      </w:r>
    </w:p>
    <w:p>
      <w:pPr>
        <w:pStyle w:val="Heading2"/>
        <w:keepNext/>
      </w:pPr>
      <w:r>
        <w:t>Drill ID</w:t>
      </w:r>
    </w:p>
    <w:p>
      <w:r>
        <w:t>RW-040</w:t>
      </w:r>
    </w:p>
    <w:p>
      <w:pPr>
        <w:pStyle w:val="Heading2"/>
        <w:keepNext/>
      </w:pPr>
      <w:r>
        <w:t>Category</w:t>
      </w:r>
    </w:p>
    <w:p>
      <w:r>
        <w:t>Running Between Wickets</w:t>
      </w:r>
    </w:p>
    <w:p>
      <w:pPr>
        <w:pStyle w:val="Heading2"/>
        <w:keepNext/>
      </w:pPr>
      <w:r>
        <w:t>Primary Skill</w:t>
      </w:r>
    </w:p>
    <w:p>
      <w:r>
        <w:t>Multiple-run decision</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two after a boundary save with early ball and fielder information, a clear call, committed acceleration, complete crease work and an appropriate risk decision in turning and multiple runs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separated running lane and use one- and two-run patterns with live or simulated returns; mark both creases, striker and non-striker starts, turn zones, field positions and safe waiting areas.</w:t>
      </w:r>
    </w:p>
    <w:p>
      <w:pPr>
        <w:pStyle w:val="ListBullet"/>
      </w:pPr>
      <w:r>
        <w:t>Brief both batters on two after a boundary save and the main focus of turning, bat changeover, second-run judgement and danger-end awareness; confirm caller ownership, response language and danger-end rules.</w:t>
      </w:r>
    </w:p>
    <w:p>
      <w:pPr>
        <w:pStyle w:val="ListBullet"/>
      </w:pPr>
      <w:r>
        <w:t>Apply a return throw or countdown preserves realistic choice;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one- and two-run patterns with live or simulated returns; the pair reads contact and field response, communicates, then executes two after a boundary save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two after a boundary save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two after a boundary save to a batting partnership, linking contact, fielder position and arm, danger end, score, balls remaining, strike need and run-out risk.</w:t>
      </w:r>
    </w:p>
    <w:p>
      <w:pPr>
        <w:pStyle w:val="Heading2"/>
        <w:keepNext/>
      </w:pPr>
      <w:r>
        <w:t>Related Drills</w:t>
      </w:r>
    </w:p>
    <w:p>
      <w:pPr>
        <w:pStyle w:val="ListBullet"/>
      </w:pPr>
      <w:r>
        <w:t>RW-039 - Two into the Deep</w:t>
      </w:r>
    </w:p>
    <w:p>
      <w:pPr>
        <w:pStyle w:val="ListBullet"/>
      </w:pPr>
      <w:r>
        <w:t>RW-038 - Commit to the Second Run</w:t>
      </w:r>
    </w:p>
    <w:p>
      <w:pPr>
        <w:pStyle w:val="ListBullet"/>
      </w:pPr>
      <w:r>
        <w:t>RW-041 - Run on the Throw</w:t>
      </w:r>
    </w:p>
    <w:p>
      <w:pPr>
        <w:pStyle w:val="ListBullet"/>
      </w:pPr>
      <w:r>
        <w:t>RW-042 - Third-Run Judgement</w:t>
      </w:r>
    </w:p>
    <w:p>
      <w:pPr>
        <w:pStyle w:val="ListBullet"/>
      </w:pPr>
      <w:r>
        <w:t>RW-024 - Run after a Misfield</w:t>
      </w:r>
    </w:p>
    <w:p>
      <w:r>
        <w:br w:type="page"/>
      </w:r>
    </w:p>
    <w:p>
      <w:pPr>
        <w:pStyle w:val="Heading1"/>
      </w:pPr>
      <w:r>
        <w:t>RW-041 - Run on the Throw</w:t>
      </w:r>
    </w:p>
    <w:p>
      <w:pPr>
        <w:pStyle w:val="Heading2"/>
        <w:keepNext/>
      </w:pPr>
      <w:r>
        <w:t>Drill ID</w:t>
      </w:r>
    </w:p>
    <w:p>
      <w:r>
        <w:t>RW-041</w:t>
      </w:r>
    </w:p>
    <w:p>
      <w:pPr>
        <w:pStyle w:val="Heading2"/>
        <w:keepNext/>
      </w:pPr>
      <w:r>
        <w:t>Category</w:t>
      </w:r>
    </w:p>
    <w:p>
      <w:r>
        <w:t>Running Between Wickets</w:t>
      </w:r>
    </w:p>
    <w:p>
      <w:pPr>
        <w:pStyle w:val="Heading2"/>
        <w:keepNext/>
      </w:pPr>
      <w:r>
        <w:t>Primary Skill</w:t>
      </w:r>
    </w:p>
    <w:p>
      <w:r>
        <w:t>Running-between-wickets technique and decision making</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run on the throw with early ball and fielder information, a clear call, committed acceleration, complete crease work and an appropriate risk decision in turning and multiple runs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separated running lane and use one- and two-run patterns with live or simulated returns; mark both creases, striker and non-striker starts, turn zones, field positions and safe waiting areas.</w:t>
      </w:r>
    </w:p>
    <w:p>
      <w:pPr>
        <w:pStyle w:val="ListBullet"/>
      </w:pPr>
      <w:r>
        <w:t>Brief both batters on run on the throw and the main focus of turning, bat changeover, second-run judgement and danger-end awareness; confirm caller ownership, response language and danger-end rules.</w:t>
      </w:r>
    </w:p>
    <w:p>
      <w:pPr>
        <w:pStyle w:val="ListBullet"/>
      </w:pPr>
      <w:r>
        <w:t>Apply a return throw or countdown preserves realistic choice;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one- and two-run patterns with live or simulated returns; the pair reads contact and field response, communicates, then executes run on the throw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run on the throw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run on the throw to a batting partnership, linking contact, fielder position and arm, danger end, score, balls remaining, strike need and run-out risk.</w:t>
      </w:r>
    </w:p>
    <w:p>
      <w:pPr>
        <w:pStyle w:val="Heading2"/>
        <w:keepNext/>
      </w:pPr>
      <w:r>
        <w:t>Related Drills</w:t>
      </w:r>
    </w:p>
    <w:p>
      <w:pPr>
        <w:pStyle w:val="ListBullet"/>
      </w:pPr>
      <w:r>
        <w:t>RW-040 - Two after a Boundary Save</w:t>
      </w:r>
    </w:p>
    <w:p>
      <w:pPr>
        <w:pStyle w:val="ListBullet"/>
      </w:pPr>
      <w:r>
        <w:t>RW-039 - Two into the Deep</w:t>
      </w:r>
    </w:p>
    <w:p>
      <w:pPr>
        <w:pStyle w:val="ListBullet"/>
      </w:pPr>
      <w:r>
        <w:t>RW-042 - Third-Run Judgement</w:t>
      </w:r>
    </w:p>
    <w:p>
      <w:pPr>
        <w:pStyle w:val="ListBullet"/>
      </w:pPr>
      <w:r>
        <w:t>RW-043 - Running to the Danger End</w:t>
      </w:r>
    </w:p>
    <w:p>
      <w:pPr>
        <w:pStyle w:val="ListBullet"/>
      </w:pPr>
      <w:r>
        <w:t>RW-025 - Respond to a Deflection</w:t>
      </w:r>
    </w:p>
    <w:p>
      <w:r>
        <w:br w:type="page"/>
      </w:r>
    </w:p>
    <w:p>
      <w:pPr>
        <w:pStyle w:val="Heading1"/>
      </w:pPr>
      <w:r>
        <w:t>RW-042 - Third-Run Judgement</w:t>
      </w:r>
    </w:p>
    <w:p>
      <w:pPr>
        <w:pStyle w:val="Heading2"/>
        <w:keepNext/>
      </w:pPr>
      <w:r>
        <w:t>Drill ID</w:t>
      </w:r>
    </w:p>
    <w:p>
      <w:r>
        <w:t>RW-042</w:t>
      </w:r>
    </w:p>
    <w:p>
      <w:pPr>
        <w:pStyle w:val="Heading2"/>
        <w:keepNext/>
      </w:pPr>
      <w:r>
        <w:t>Category</w:t>
      </w:r>
    </w:p>
    <w:p>
      <w:r>
        <w:t>Running Between Wickets</w:t>
      </w:r>
    </w:p>
    <w:p>
      <w:pPr>
        <w:pStyle w:val="Heading2"/>
        <w:keepNext/>
      </w:pPr>
      <w:r>
        <w:t>Primary Skill</w:t>
      </w:r>
    </w:p>
    <w:p>
      <w:r>
        <w:t>Run judgement</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third-run judgement with early ball and fielder information, a clear call, committed acceleration, complete crease work and an appropriate risk decision in turning and multiple runs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separated running lane and use one- and two-run patterns with live or simulated returns; mark both creases, striker and non-striker starts, turn zones, field positions and safe waiting areas.</w:t>
      </w:r>
    </w:p>
    <w:p>
      <w:pPr>
        <w:pStyle w:val="ListBullet"/>
      </w:pPr>
      <w:r>
        <w:t>Brief both batters on third-run judgement and the main focus of turning, bat changeover, second-run judgement and danger-end awareness; confirm caller ownership, response language and danger-end rules.</w:t>
      </w:r>
    </w:p>
    <w:p>
      <w:pPr>
        <w:pStyle w:val="ListBullet"/>
      </w:pPr>
      <w:r>
        <w:t>Apply a return throw or countdown preserves realistic choice;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one- and two-run patterns with live or simulated returns; the pair reads contact and field response, communicates, then executes third-run judgement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third-run judgement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third-run judgement to a batting partnership, linking contact, fielder position and arm, danger end, score, balls remaining, strike need and run-out risk.</w:t>
      </w:r>
    </w:p>
    <w:p>
      <w:pPr>
        <w:pStyle w:val="Heading2"/>
        <w:keepNext/>
      </w:pPr>
      <w:r>
        <w:t>Related Drills</w:t>
      </w:r>
    </w:p>
    <w:p>
      <w:pPr>
        <w:pStyle w:val="ListBullet"/>
      </w:pPr>
      <w:r>
        <w:t>RW-041 - Run on the Throw</w:t>
      </w:r>
    </w:p>
    <w:p>
      <w:pPr>
        <w:pStyle w:val="ListBullet"/>
      </w:pPr>
      <w:r>
        <w:t>RW-040 - Two after a Boundary Save</w:t>
      </w:r>
    </w:p>
    <w:p>
      <w:pPr>
        <w:pStyle w:val="ListBullet"/>
      </w:pPr>
      <w:r>
        <w:t>RW-043 - Running to the Danger End</w:t>
      </w:r>
    </w:p>
    <w:p>
      <w:pPr>
        <w:pStyle w:val="ListBullet"/>
      </w:pPr>
      <w:r>
        <w:t>RW-044 - Protect the Striker</w:t>
      </w:r>
    </w:p>
    <w:p>
      <w:pPr>
        <w:pStyle w:val="ListBullet"/>
      </w:pPr>
      <w:r>
        <w:t>RW-026 - Judgement against a Strong Arm</w:t>
      </w:r>
    </w:p>
    <w:p>
      <w:r>
        <w:br w:type="page"/>
      </w:r>
    </w:p>
    <w:p>
      <w:pPr>
        <w:pStyle w:val="Heading1"/>
      </w:pPr>
      <w:r>
        <w:t>RW-043 - Running to the Danger End</w:t>
      </w:r>
    </w:p>
    <w:p>
      <w:pPr>
        <w:pStyle w:val="Heading2"/>
        <w:keepNext/>
      </w:pPr>
      <w:r>
        <w:t>Drill ID</w:t>
      </w:r>
    </w:p>
    <w:p>
      <w:r>
        <w:t>RW-043</w:t>
      </w:r>
    </w:p>
    <w:p>
      <w:pPr>
        <w:pStyle w:val="Heading2"/>
        <w:keepNext/>
      </w:pPr>
      <w:r>
        <w:t>Category</w:t>
      </w:r>
    </w:p>
    <w:p>
      <w:r>
        <w:t>Running Between Wickets</w:t>
      </w:r>
    </w:p>
    <w:p>
      <w:pPr>
        <w:pStyle w:val="Heading2"/>
        <w:keepNext/>
      </w:pPr>
      <w:r>
        <w:t>Primary Skill</w:t>
      </w:r>
    </w:p>
    <w:p>
      <w:r>
        <w:t>Running-between-wickets technique and decision making</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running to the danger end with early ball and fielder information, a clear call, committed acceleration, complete crease work and an appropriate risk decision in turning and multiple runs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separated running lane and use one- and two-run patterns with live or simulated returns; mark both creases, striker and non-striker starts, turn zones, field positions and safe waiting areas.</w:t>
      </w:r>
    </w:p>
    <w:p>
      <w:pPr>
        <w:pStyle w:val="ListBullet"/>
      </w:pPr>
      <w:r>
        <w:t>Brief both batters on running to the danger end and the main focus of turning, bat changeover, second-run judgement and danger-end awareness; confirm caller ownership, response language and danger-end rules.</w:t>
      </w:r>
    </w:p>
    <w:p>
      <w:pPr>
        <w:pStyle w:val="ListBullet"/>
      </w:pPr>
      <w:r>
        <w:t>Apply a return throw or countdown preserves realistic choice;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one- and two-run patterns with live or simulated returns; the pair reads contact and field response, communicates, then executes running to the danger end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running to the danger end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running to the danger end to a batting partnership, linking contact, fielder position and arm, danger end, score, balls remaining, strike need and run-out risk.</w:t>
      </w:r>
    </w:p>
    <w:p>
      <w:pPr>
        <w:pStyle w:val="Heading2"/>
        <w:keepNext/>
      </w:pPr>
      <w:r>
        <w:t>Related Drills</w:t>
      </w:r>
    </w:p>
    <w:p>
      <w:pPr>
        <w:pStyle w:val="ListBullet"/>
      </w:pPr>
      <w:r>
        <w:t>RW-042 - Third-Run Judgement</w:t>
      </w:r>
    </w:p>
    <w:p>
      <w:pPr>
        <w:pStyle w:val="ListBullet"/>
      </w:pPr>
      <w:r>
        <w:t>RW-041 - Run on the Throw</w:t>
      </w:r>
    </w:p>
    <w:p>
      <w:pPr>
        <w:pStyle w:val="ListBullet"/>
      </w:pPr>
      <w:r>
        <w:t>RW-044 - Protect the Striker</w:t>
      </w:r>
    </w:p>
    <w:p>
      <w:pPr>
        <w:pStyle w:val="ListBullet"/>
      </w:pPr>
      <w:r>
        <w:t>RW-045 - Left-Right Partnership Running</w:t>
      </w:r>
    </w:p>
    <w:p>
      <w:pPr>
        <w:pStyle w:val="ListBullet"/>
      </w:pPr>
      <w:r>
        <w:t>RW-027 - Judgement against a Weak Arm</w:t>
      </w:r>
    </w:p>
    <w:p>
      <w:r>
        <w:br w:type="page"/>
      </w:r>
    </w:p>
    <w:p>
      <w:pPr>
        <w:pStyle w:val="Heading1"/>
      </w:pPr>
      <w:r>
        <w:t>RW-044 - Protect the Striker</w:t>
      </w:r>
    </w:p>
    <w:p>
      <w:pPr>
        <w:pStyle w:val="Heading2"/>
        <w:keepNext/>
      </w:pPr>
      <w:r>
        <w:t>Drill ID</w:t>
      </w:r>
    </w:p>
    <w:p>
      <w:r>
        <w:t>RW-044</w:t>
      </w:r>
    </w:p>
    <w:p>
      <w:pPr>
        <w:pStyle w:val="Heading2"/>
        <w:keepNext/>
      </w:pPr>
      <w:r>
        <w:t>Category</w:t>
      </w:r>
    </w:p>
    <w:p>
      <w:r>
        <w:t>Running Between Wickets</w:t>
      </w:r>
    </w:p>
    <w:p>
      <w:pPr>
        <w:pStyle w:val="Heading2"/>
        <w:keepNext/>
      </w:pPr>
      <w:r>
        <w:t>Primary Skill</w:t>
      </w:r>
    </w:p>
    <w:p>
      <w:r>
        <w:t>Strike management</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protect the striker with early ball and fielder information, a clear call, committed acceleration, complete crease work and an appropriate risk decision in turning and multiple runs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separated running lane and use one- and two-run patterns with live or simulated returns; mark both creases, striker and non-striker starts, turn zones, field positions and safe waiting areas.</w:t>
      </w:r>
    </w:p>
    <w:p>
      <w:pPr>
        <w:pStyle w:val="ListBullet"/>
      </w:pPr>
      <w:r>
        <w:t>Brief both batters on protect the striker and the main focus of turning, bat changeover, second-run judgement and danger-end awareness; confirm caller ownership, response language and danger-end rules.</w:t>
      </w:r>
    </w:p>
    <w:p>
      <w:pPr>
        <w:pStyle w:val="ListBullet"/>
      </w:pPr>
      <w:r>
        <w:t>Apply a return throw or countdown preserves realistic choice;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one- and two-run patterns with live or simulated returns; the pair reads contact and field response, communicates, then executes protect the striker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protect the striker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protect the striker to a batting partnership, linking contact, fielder position and arm, danger end, score, balls remaining, strike need and run-out risk.</w:t>
      </w:r>
    </w:p>
    <w:p>
      <w:pPr>
        <w:pStyle w:val="Heading2"/>
        <w:keepNext/>
      </w:pPr>
      <w:r>
        <w:t>Related Drills</w:t>
      </w:r>
    </w:p>
    <w:p>
      <w:pPr>
        <w:pStyle w:val="ListBullet"/>
      </w:pPr>
      <w:r>
        <w:t>RW-043 - Running to the Danger End</w:t>
      </w:r>
    </w:p>
    <w:p>
      <w:pPr>
        <w:pStyle w:val="ListBullet"/>
      </w:pPr>
      <w:r>
        <w:t>RW-042 - Third-Run Judgement</w:t>
      </w:r>
    </w:p>
    <w:p>
      <w:pPr>
        <w:pStyle w:val="ListBullet"/>
      </w:pPr>
      <w:r>
        <w:t>RW-045 - Left-Right Partnership Running</w:t>
      </w:r>
    </w:p>
    <w:p>
      <w:pPr>
        <w:pStyle w:val="ListBullet"/>
      </w:pPr>
      <w:r>
        <w:t>RW-046 - Run with a New Partner</w:t>
      </w:r>
    </w:p>
    <w:p>
      <w:pPr>
        <w:pStyle w:val="ListBullet"/>
      </w:pPr>
      <w:r>
        <w:t>RW-028 - Late Change from Yes to No</w:t>
      </w:r>
    </w:p>
    <w:p>
      <w:r>
        <w:br w:type="page"/>
      </w:r>
    </w:p>
    <w:p>
      <w:pPr>
        <w:pStyle w:val="Heading1"/>
      </w:pPr>
      <w:r>
        <w:t>RW-045 - Left-Right Partnership Running</w:t>
      </w:r>
    </w:p>
    <w:p>
      <w:pPr>
        <w:pStyle w:val="Heading2"/>
        <w:keepNext/>
      </w:pPr>
      <w:r>
        <w:t>Drill ID</w:t>
      </w:r>
    </w:p>
    <w:p>
      <w:r>
        <w:t>RW-045</w:t>
      </w:r>
    </w:p>
    <w:p>
      <w:pPr>
        <w:pStyle w:val="Heading2"/>
        <w:keepNext/>
      </w:pPr>
      <w:r>
        <w:t>Category</w:t>
      </w:r>
    </w:p>
    <w:p>
      <w:r>
        <w:t>Running Between Wickets</w:t>
      </w:r>
    </w:p>
    <w:p>
      <w:pPr>
        <w:pStyle w:val="Heading2"/>
        <w:keepNext/>
      </w:pPr>
      <w:r>
        <w:t>Primary Skill</w:t>
      </w:r>
    </w:p>
    <w:p>
      <w:r>
        <w:t>Partnership running</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left-right partnership running with early ball and fielder information, a clear call, committed acceleration, complete crease work and an appropriate risk decision in turning and multiple runs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separated running lane and use one- and two-run patterns with live or simulated returns; mark both creases, striker and non-striker starts, turn zones, field positions and safe waiting areas.</w:t>
      </w:r>
    </w:p>
    <w:p>
      <w:pPr>
        <w:pStyle w:val="ListBullet"/>
      </w:pPr>
      <w:r>
        <w:t>Brief both batters on left-right partnership running and the main focus of turning, bat changeover, second-run judgement and danger-end awareness; confirm caller ownership, response language and danger-end rules.</w:t>
      </w:r>
    </w:p>
    <w:p>
      <w:pPr>
        <w:pStyle w:val="ListBullet"/>
      </w:pPr>
      <w:r>
        <w:t>Apply a return throw or countdown preserves realistic choice;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one- and two-run patterns with live or simulated returns; the pair reads contact and field response, communicates, then executes left-right partnership running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left-right partnership running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left-right partnership running to a batting partnership, linking contact, fielder position and arm, danger end, score, balls remaining, strike need and run-out risk.</w:t>
      </w:r>
    </w:p>
    <w:p>
      <w:pPr>
        <w:pStyle w:val="Heading2"/>
        <w:keepNext/>
      </w:pPr>
      <w:r>
        <w:t>Related Drills</w:t>
      </w:r>
    </w:p>
    <w:p>
      <w:pPr>
        <w:pStyle w:val="ListBullet"/>
      </w:pPr>
      <w:r>
        <w:t>RW-044 - Protect the Striker</w:t>
      </w:r>
    </w:p>
    <w:p>
      <w:pPr>
        <w:pStyle w:val="ListBullet"/>
      </w:pPr>
      <w:r>
        <w:t>RW-043 - Running to the Danger End</w:t>
      </w:r>
    </w:p>
    <w:p>
      <w:pPr>
        <w:pStyle w:val="ListBullet"/>
      </w:pPr>
      <w:r>
        <w:t>RW-046 - Run with a New Partner</w:t>
      </w:r>
    </w:p>
    <w:p>
      <w:pPr>
        <w:pStyle w:val="ListBullet"/>
      </w:pPr>
      <w:r>
        <w:t>RW-047 - Run with the Tail</w:t>
      </w:r>
    </w:p>
    <w:p>
      <w:pPr>
        <w:pStyle w:val="ListBullet"/>
      </w:pPr>
      <w:r>
        <w:t>RW-029 - Avoid Ball-Watching While Running</w:t>
      </w:r>
    </w:p>
    <w:p>
      <w:r>
        <w:br w:type="page"/>
      </w:r>
    </w:p>
    <w:p>
      <w:pPr>
        <w:pStyle w:val="Heading1"/>
      </w:pPr>
      <w:r>
        <w:t>RW-046 - Run with a New Partner</w:t>
      </w:r>
    </w:p>
    <w:p>
      <w:pPr>
        <w:pStyle w:val="Heading2"/>
        <w:keepNext/>
      </w:pPr>
      <w:r>
        <w:t>Drill ID</w:t>
      </w:r>
    </w:p>
    <w:p>
      <w:r>
        <w:t>RW-046</w:t>
      </w:r>
    </w:p>
    <w:p>
      <w:pPr>
        <w:pStyle w:val="Heading2"/>
        <w:keepNext/>
      </w:pPr>
      <w:r>
        <w:t>Category</w:t>
      </w:r>
    </w:p>
    <w:p>
      <w:r>
        <w:t>Running Between Wickets</w:t>
      </w:r>
    </w:p>
    <w:p>
      <w:pPr>
        <w:pStyle w:val="Heading2"/>
        <w:keepNext/>
      </w:pPr>
      <w:r>
        <w:t>Primary Skill</w:t>
      </w:r>
    </w:p>
    <w:p>
      <w:r>
        <w:t>Partnership running</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run with a new partner with early ball and fielder information, a clear call, committed acceleration, complete crease work and an appropriate risk decision in turning and multiple runs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separated running lane and use one- and two-run patterns with live or simulated returns; mark both creases, striker and non-striker starts, turn zones, field positions and safe waiting areas.</w:t>
      </w:r>
    </w:p>
    <w:p>
      <w:pPr>
        <w:pStyle w:val="ListBullet"/>
      </w:pPr>
      <w:r>
        <w:t>Brief both batters on run with a new partner and the main focus of turning, bat changeover, second-run judgement and danger-end awareness; confirm caller ownership, response language and danger-end rules.</w:t>
      </w:r>
    </w:p>
    <w:p>
      <w:pPr>
        <w:pStyle w:val="ListBullet"/>
      </w:pPr>
      <w:r>
        <w:t>Apply a return throw or countdown preserves realistic choice;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one- and two-run patterns with live or simulated returns; the pair reads contact and field response, communicates, then executes run with a new partner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run with a new partner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run with a new partner to a batting partnership, linking contact, fielder position and arm, danger end, score, balls remaining, strike need and run-out risk.</w:t>
      </w:r>
    </w:p>
    <w:p>
      <w:pPr>
        <w:pStyle w:val="Heading2"/>
        <w:keepNext/>
      </w:pPr>
      <w:r>
        <w:t>Related Drills</w:t>
      </w:r>
    </w:p>
    <w:p>
      <w:pPr>
        <w:pStyle w:val="ListBullet"/>
      </w:pPr>
      <w:r>
        <w:t>RW-045 - Left-Right Partnership Running</w:t>
      </w:r>
    </w:p>
    <w:p>
      <w:pPr>
        <w:pStyle w:val="ListBullet"/>
      </w:pPr>
      <w:r>
        <w:t>RW-044 - Protect the Striker</w:t>
      </w:r>
    </w:p>
    <w:p>
      <w:pPr>
        <w:pStyle w:val="ListBullet"/>
      </w:pPr>
      <w:r>
        <w:t>RW-047 - Run with the Tail</w:t>
      </w:r>
    </w:p>
    <w:p>
      <w:pPr>
        <w:pStyle w:val="ListBullet"/>
      </w:pPr>
      <w:r>
        <w:t>RW-048 - Turning and Multiple-Run Review</w:t>
      </w:r>
    </w:p>
    <w:p>
      <w:pPr>
        <w:pStyle w:val="ListBullet"/>
      </w:pPr>
      <w:r>
        <w:t>RW-030 - Cross Safely with Partner</w:t>
      </w:r>
    </w:p>
    <w:p>
      <w:r>
        <w:br w:type="page"/>
      </w:r>
    </w:p>
    <w:p>
      <w:pPr>
        <w:pStyle w:val="Heading1"/>
      </w:pPr>
      <w:r>
        <w:t>RW-047 - Run with the Tail</w:t>
      </w:r>
    </w:p>
    <w:p>
      <w:pPr>
        <w:pStyle w:val="Heading2"/>
        <w:keepNext/>
      </w:pPr>
      <w:r>
        <w:t>Drill ID</w:t>
      </w:r>
    </w:p>
    <w:p>
      <w:r>
        <w:t>RW-047</w:t>
      </w:r>
    </w:p>
    <w:p>
      <w:pPr>
        <w:pStyle w:val="Heading2"/>
        <w:keepNext/>
      </w:pPr>
      <w:r>
        <w:t>Category</w:t>
      </w:r>
    </w:p>
    <w:p>
      <w:r>
        <w:t>Running Between Wickets</w:t>
      </w:r>
    </w:p>
    <w:p>
      <w:pPr>
        <w:pStyle w:val="Heading2"/>
        <w:keepNext/>
      </w:pPr>
      <w:r>
        <w:t>Primary Skill</w:t>
      </w:r>
    </w:p>
    <w:p>
      <w:r>
        <w:t>Running-between-wickets technique and decision making</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run with the tail with early ball and fielder information, a clear call, committed acceleration, complete crease work and an appropriate risk decision in turning and multiple runs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separated running lane and use one- and two-run patterns with live or simulated returns; mark both creases, striker and non-striker starts, turn zones, field positions and safe waiting areas.</w:t>
      </w:r>
    </w:p>
    <w:p>
      <w:pPr>
        <w:pStyle w:val="ListBullet"/>
      </w:pPr>
      <w:r>
        <w:t>Brief both batters on run with the tail and the main focus of turning, bat changeover, second-run judgement and danger-end awareness; confirm caller ownership, response language and danger-end rules.</w:t>
      </w:r>
    </w:p>
    <w:p>
      <w:pPr>
        <w:pStyle w:val="ListBullet"/>
      </w:pPr>
      <w:r>
        <w:t>Apply a return throw or countdown preserves realistic choice;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one- and two-run patterns with live or simulated returns; the pair reads contact and field response, communicates, then executes run with the tail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run with the tail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run with the tail to a batting partnership, linking contact, fielder position and arm, danger end, score, balls remaining, strike need and run-out risk.</w:t>
      </w:r>
    </w:p>
    <w:p>
      <w:pPr>
        <w:pStyle w:val="Heading2"/>
        <w:keepNext/>
      </w:pPr>
      <w:r>
        <w:t>Related Drills</w:t>
      </w:r>
    </w:p>
    <w:p>
      <w:pPr>
        <w:pStyle w:val="ListBullet"/>
      </w:pPr>
      <w:r>
        <w:t>RW-046 - Run with a New Partner</w:t>
      </w:r>
    </w:p>
    <w:p>
      <w:pPr>
        <w:pStyle w:val="ListBullet"/>
      </w:pPr>
      <w:r>
        <w:t>RW-045 - Left-Right Partnership Running</w:t>
      </w:r>
    </w:p>
    <w:p>
      <w:pPr>
        <w:pStyle w:val="ListBullet"/>
      </w:pPr>
      <w:r>
        <w:t>RW-048 - Turning and Multiple-Run Review</w:t>
      </w:r>
    </w:p>
    <w:p>
      <w:pPr>
        <w:pStyle w:val="ListBullet"/>
      </w:pPr>
      <w:r>
        <w:t>RW-049 - Pressure Single to Rotate Strike</w:t>
      </w:r>
    </w:p>
    <w:p>
      <w:pPr>
        <w:pStyle w:val="ListBullet"/>
      </w:pPr>
      <w:r>
        <w:t>RW-031 - Variable-Call Reaction</w:t>
      </w:r>
    </w:p>
    <w:p>
      <w:r>
        <w:br w:type="page"/>
      </w:r>
    </w:p>
    <w:p>
      <w:pPr>
        <w:pStyle w:val="Heading1"/>
      </w:pPr>
      <w:r>
        <w:t>RW-048 - Turning and Multiple-Run Review</w:t>
      </w:r>
    </w:p>
    <w:p>
      <w:pPr>
        <w:pStyle w:val="Heading2"/>
        <w:keepNext/>
      </w:pPr>
      <w:r>
        <w:t>Drill ID</w:t>
      </w:r>
    </w:p>
    <w:p>
      <w:r>
        <w:t>RW-048</w:t>
      </w:r>
    </w:p>
    <w:p>
      <w:pPr>
        <w:pStyle w:val="Heading2"/>
        <w:keepNext/>
      </w:pPr>
      <w:r>
        <w:t>Category</w:t>
      </w:r>
    </w:p>
    <w:p>
      <w:r>
        <w:t>Running Between Wickets</w:t>
      </w:r>
    </w:p>
    <w:p>
      <w:pPr>
        <w:pStyle w:val="Heading2"/>
        <w:keepNext/>
      </w:pPr>
      <w:r>
        <w:t>Primary Skill</w:t>
      </w:r>
    </w:p>
    <w:p>
      <w:r>
        <w:t>Turning</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turning and multiple-run review with early ball and fielder information, a clear call, committed acceleration, complete crease work and an appropriate risk decision in turning and multiple runs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separated running lane and use one- and two-run patterns with live or simulated returns; mark both creases, striker and non-striker starts, turn zones, field positions and safe waiting areas.</w:t>
      </w:r>
    </w:p>
    <w:p>
      <w:pPr>
        <w:pStyle w:val="ListBullet"/>
      </w:pPr>
      <w:r>
        <w:t>Brief both batters on turning and multiple-run review and the main focus of turning, bat changeover, second-run judgement and danger-end awareness; confirm caller ownership, response language and danger-end rules.</w:t>
      </w:r>
    </w:p>
    <w:p>
      <w:pPr>
        <w:pStyle w:val="ListBullet"/>
      </w:pPr>
      <w:r>
        <w:t>Apply a return throw or countdown preserves realistic choice;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one- and two-run patterns with live or simulated returns; the pair reads contact and field response, communicates, then executes turning and multiple-run review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turning and multiple-run review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turning and multiple-run review to a batting partnership, linking contact, fielder position and arm, danger end, score, balls remaining, strike need and run-out risk.</w:t>
      </w:r>
    </w:p>
    <w:p>
      <w:pPr>
        <w:pStyle w:val="Heading2"/>
        <w:keepNext/>
      </w:pPr>
      <w:r>
        <w:t>Related Drills</w:t>
      </w:r>
    </w:p>
    <w:p>
      <w:pPr>
        <w:pStyle w:val="ListBullet"/>
      </w:pPr>
      <w:r>
        <w:t>RW-047 - Run with the Tail</w:t>
      </w:r>
    </w:p>
    <w:p>
      <w:pPr>
        <w:pStyle w:val="ListBullet"/>
      </w:pPr>
      <w:r>
        <w:t>RW-046 - Run with a New Partner</w:t>
      </w:r>
    </w:p>
    <w:p>
      <w:pPr>
        <w:pStyle w:val="ListBullet"/>
      </w:pPr>
      <w:r>
        <w:t>RW-049 - Pressure Single to Rotate Strike</w:t>
      </w:r>
    </w:p>
    <w:p>
      <w:pPr>
        <w:pStyle w:val="ListBullet"/>
      </w:pPr>
      <w:r>
        <w:t>RW-050 - Dot-Ball Response Run</w:t>
      </w:r>
    </w:p>
    <w:p>
      <w:pPr>
        <w:pStyle w:val="ListBullet"/>
      </w:pPr>
      <w:r>
        <w:t>RW-032 - Calling and Judgement Review</w:t>
      </w:r>
    </w:p>
    <w:p>
      <w:r>
        <w:br w:type="page"/>
      </w:r>
    </w:p>
    <w:p>
      <w:pPr>
        <w:pStyle w:val="Heading1"/>
      </w:pPr>
      <w:r>
        <w:t>RW-049 - Pressure Single to Rotate Strike</w:t>
      </w:r>
    </w:p>
    <w:p>
      <w:pPr>
        <w:pStyle w:val="Heading2"/>
        <w:keepNext/>
      </w:pPr>
      <w:r>
        <w:t>Drill ID</w:t>
      </w:r>
    </w:p>
    <w:p>
      <w:r>
        <w:t>RW-049</w:t>
      </w:r>
    </w:p>
    <w:p>
      <w:pPr>
        <w:pStyle w:val="Heading2"/>
        <w:keepNext/>
      </w:pPr>
      <w:r>
        <w:t>Category</w:t>
      </w:r>
    </w:p>
    <w:p>
      <w:r>
        <w:t>Running Between Wickets</w:t>
      </w:r>
    </w:p>
    <w:p>
      <w:pPr>
        <w:pStyle w:val="Heading2"/>
        <w:keepNext/>
      </w:pPr>
      <w:r>
        <w:t>Primary Skill</w:t>
      </w:r>
    </w:p>
    <w:p>
      <w:r>
        <w:t>Strike management</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pressure single to rotate strike with early ball and fielder information, a clear call, committed acceleration, complete crease work and an appropriate risk decision in pressure, risk and partnerships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separated running lane and use scoreboard-based running scenarios with fielders and partner; mark both creases, striker and non-striker starts, turn zones, field positions and safe waiting areas.</w:t>
      </w:r>
    </w:p>
    <w:p>
      <w:pPr>
        <w:pStyle w:val="ListBullet"/>
      </w:pPr>
      <w:r>
        <w:t>Brief both batters on pressure single to rotate strike and the main focus of risk, strike rotation, fatigue, communication and recovery; confirm caller ownership, response language and danger-end rules.</w:t>
      </w:r>
    </w:p>
    <w:p>
      <w:pPr>
        <w:pStyle w:val="ListBullet"/>
      </w:pPr>
      <w:r>
        <w:t>Apply a consequence preserves commitment without rewarding reckless running;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scoreboard-based running scenarios with fielders and partner; the pair reads contact and field response, communicates, then executes pressure single to rotate strike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pressure single to rotate strike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pressure single to rotate strike to a batting partnership, linking contact, fielder position and arm, danger end, score, balls remaining, strike need and run-out risk.</w:t>
      </w:r>
    </w:p>
    <w:p>
      <w:pPr>
        <w:pStyle w:val="Heading2"/>
        <w:keepNext/>
      </w:pPr>
      <w:r>
        <w:t>Related Drills</w:t>
      </w:r>
    </w:p>
    <w:p>
      <w:pPr>
        <w:pStyle w:val="ListBullet"/>
      </w:pPr>
      <w:r>
        <w:t>RW-048 - Turning and Multiple-Run Review</w:t>
      </w:r>
    </w:p>
    <w:p>
      <w:pPr>
        <w:pStyle w:val="ListBullet"/>
      </w:pPr>
      <w:r>
        <w:t>RW-047 - Run with the Tail</w:t>
      </w:r>
    </w:p>
    <w:p>
      <w:pPr>
        <w:pStyle w:val="ListBullet"/>
      </w:pPr>
      <w:r>
        <w:t>RW-050 - Dot-Ball Response Run</w:t>
      </w:r>
    </w:p>
    <w:p>
      <w:pPr>
        <w:pStyle w:val="ListBullet"/>
      </w:pPr>
      <w:r>
        <w:t>RW-051 - Last-Ball-of-Over Running</w:t>
      </w:r>
    </w:p>
    <w:p>
      <w:pPr>
        <w:pStyle w:val="ListBullet"/>
      </w:pPr>
      <w:r>
        <w:t>RW-033 - Turn for a Second Run</w:t>
      </w:r>
    </w:p>
    <w:p>
      <w:r>
        <w:br w:type="page"/>
      </w:r>
    </w:p>
    <w:p>
      <w:pPr>
        <w:pStyle w:val="Heading1"/>
      </w:pPr>
      <w:r>
        <w:t>RW-050 - Dot-Ball Response Run</w:t>
      </w:r>
    </w:p>
    <w:p>
      <w:pPr>
        <w:pStyle w:val="Heading2"/>
        <w:keepNext/>
      </w:pPr>
      <w:r>
        <w:t>Drill ID</w:t>
      </w:r>
    </w:p>
    <w:p>
      <w:r>
        <w:t>RW-050</w:t>
      </w:r>
    </w:p>
    <w:p>
      <w:pPr>
        <w:pStyle w:val="Heading2"/>
        <w:keepNext/>
      </w:pPr>
      <w:r>
        <w:t>Category</w:t>
      </w:r>
    </w:p>
    <w:p>
      <w:r>
        <w:t>Running Between Wickets</w:t>
      </w:r>
    </w:p>
    <w:p>
      <w:pPr>
        <w:pStyle w:val="Heading2"/>
        <w:keepNext/>
      </w:pPr>
      <w:r>
        <w:t>Primary Skill</w:t>
      </w:r>
    </w:p>
    <w:p>
      <w:r>
        <w:t>Running-between-wickets technique and decision making</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dot-ball response run with early ball and fielder information, a clear call, committed acceleration, complete crease work and an appropriate risk decision in pressure, risk and partnerships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separated running lane and use scoreboard-based running scenarios with fielders and partner; mark both creases, striker and non-striker starts, turn zones, field positions and safe waiting areas.</w:t>
      </w:r>
    </w:p>
    <w:p>
      <w:pPr>
        <w:pStyle w:val="ListBullet"/>
      </w:pPr>
      <w:r>
        <w:t>Brief both batters on dot-ball response run and the main focus of risk, strike rotation, fatigue, communication and recovery; confirm caller ownership, response language and danger-end rules.</w:t>
      </w:r>
    </w:p>
    <w:p>
      <w:pPr>
        <w:pStyle w:val="ListBullet"/>
      </w:pPr>
      <w:r>
        <w:t>Apply a consequence preserves commitment without rewarding reckless running;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scoreboard-based running scenarios with fielders and partner; the pair reads contact and field response, communicates, then executes dot-ball response run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dot-ball response run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dot-ball response run to a batting partnership, linking contact, fielder position and arm, danger end, score, balls remaining, strike need and run-out risk.</w:t>
      </w:r>
    </w:p>
    <w:p>
      <w:pPr>
        <w:pStyle w:val="Heading2"/>
        <w:keepNext/>
      </w:pPr>
      <w:r>
        <w:t>Related Drills</w:t>
      </w:r>
    </w:p>
    <w:p>
      <w:pPr>
        <w:pStyle w:val="ListBullet"/>
      </w:pPr>
      <w:r>
        <w:t>RW-049 - Pressure Single to Rotate Strike</w:t>
      </w:r>
    </w:p>
    <w:p>
      <w:pPr>
        <w:pStyle w:val="ListBullet"/>
      </w:pPr>
      <w:r>
        <w:t>RW-048 - Turning and Multiple-Run Review</w:t>
      </w:r>
    </w:p>
    <w:p>
      <w:pPr>
        <w:pStyle w:val="ListBullet"/>
      </w:pPr>
      <w:r>
        <w:t>RW-051 - Last-Ball-of-Over Running</w:t>
      </w:r>
    </w:p>
    <w:p>
      <w:pPr>
        <w:pStyle w:val="ListBullet"/>
      </w:pPr>
      <w:r>
        <w:t>RW-052 - Powerplay Single Options</w:t>
      </w:r>
    </w:p>
    <w:p>
      <w:pPr>
        <w:pStyle w:val="ListBullet"/>
      </w:pPr>
      <w:r>
        <w:t>RW-034 - Inside-Foot Turn</w:t>
      </w:r>
    </w:p>
    <w:p>
      <w:r>
        <w:br w:type="page"/>
      </w:r>
    </w:p>
    <w:p>
      <w:pPr>
        <w:pStyle w:val="Heading1"/>
      </w:pPr>
      <w:r>
        <w:t>RW-051 - Last-Ball-of-Over Running</w:t>
      </w:r>
    </w:p>
    <w:p>
      <w:pPr>
        <w:pStyle w:val="Heading2"/>
        <w:keepNext/>
      </w:pPr>
      <w:r>
        <w:t>Drill ID</w:t>
      </w:r>
    </w:p>
    <w:p>
      <w:r>
        <w:t>RW-051</w:t>
      </w:r>
    </w:p>
    <w:p>
      <w:pPr>
        <w:pStyle w:val="Heading2"/>
        <w:keepNext/>
      </w:pPr>
      <w:r>
        <w:t>Category</w:t>
      </w:r>
    </w:p>
    <w:p>
      <w:r>
        <w:t>Running Between Wickets</w:t>
      </w:r>
    </w:p>
    <w:p>
      <w:pPr>
        <w:pStyle w:val="Heading2"/>
        <w:keepNext/>
      </w:pPr>
      <w:r>
        <w:t>Primary Skill</w:t>
      </w:r>
    </w:p>
    <w:p>
      <w:r>
        <w:t>Running-between-wickets technique and decision making</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last-ball-of-over running with early ball and fielder information, a clear call, committed acceleration, complete crease work and an appropriate risk decision in pressure, risk and partnerships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separated running lane and use scoreboard-based running scenarios with fielders and partner; mark both creases, striker and non-striker starts, turn zones, field positions and safe waiting areas.</w:t>
      </w:r>
    </w:p>
    <w:p>
      <w:pPr>
        <w:pStyle w:val="ListBullet"/>
      </w:pPr>
      <w:r>
        <w:t>Brief both batters on last-ball-of-over running and the main focus of risk, strike rotation, fatigue, communication and recovery; confirm caller ownership, response language and danger-end rules.</w:t>
      </w:r>
    </w:p>
    <w:p>
      <w:pPr>
        <w:pStyle w:val="ListBullet"/>
      </w:pPr>
      <w:r>
        <w:t>Apply a consequence preserves commitment without rewarding reckless running;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scoreboard-based running scenarios with fielders and partner; the pair reads contact and field response, communicates, then executes last-ball-of-over running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last-ball-of-over running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last-ball-of-over running to a batting partnership, linking contact, fielder position and arm, danger end, score, balls remaining, strike need and run-out risk.</w:t>
      </w:r>
    </w:p>
    <w:p>
      <w:pPr>
        <w:pStyle w:val="Heading2"/>
        <w:keepNext/>
      </w:pPr>
      <w:r>
        <w:t>Related Drills</w:t>
      </w:r>
    </w:p>
    <w:p>
      <w:pPr>
        <w:pStyle w:val="ListBullet"/>
      </w:pPr>
      <w:r>
        <w:t>RW-050 - Dot-Ball Response Run</w:t>
      </w:r>
    </w:p>
    <w:p>
      <w:pPr>
        <w:pStyle w:val="ListBullet"/>
      </w:pPr>
      <w:r>
        <w:t>RW-049 - Pressure Single to Rotate Strike</w:t>
      </w:r>
    </w:p>
    <w:p>
      <w:pPr>
        <w:pStyle w:val="ListBullet"/>
      </w:pPr>
      <w:r>
        <w:t>RW-052 - Powerplay Single Options</w:t>
      </w:r>
    </w:p>
    <w:p>
      <w:pPr>
        <w:pStyle w:val="ListBullet"/>
      </w:pPr>
      <w:r>
        <w:t>RW-053 - Middle-Overs Strike Rotation</w:t>
      </w:r>
    </w:p>
    <w:p>
      <w:pPr>
        <w:pStyle w:val="ListBullet"/>
      </w:pPr>
      <w:r>
        <w:t>RW-035 - Low Centre-of-Mass Turn</w:t>
      </w:r>
    </w:p>
    <w:p>
      <w:r>
        <w:br w:type="page"/>
      </w:r>
    </w:p>
    <w:p>
      <w:pPr>
        <w:pStyle w:val="Heading1"/>
      </w:pPr>
      <w:r>
        <w:t>RW-052 - Powerplay Single Options</w:t>
      </w:r>
    </w:p>
    <w:p>
      <w:pPr>
        <w:pStyle w:val="Heading2"/>
        <w:keepNext/>
      </w:pPr>
      <w:r>
        <w:t>Drill ID</w:t>
      </w:r>
    </w:p>
    <w:p>
      <w:r>
        <w:t>RW-052</w:t>
      </w:r>
    </w:p>
    <w:p>
      <w:pPr>
        <w:pStyle w:val="Heading2"/>
        <w:keepNext/>
      </w:pPr>
      <w:r>
        <w:t>Category</w:t>
      </w:r>
    </w:p>
    <w:p>
      <w:r>
        <w:t>Running Between Wickets</w:t>
      </w:r>
    </w:p>
    <w:p>
      <w:pPr>
        <w:pStyle w:val="Heading2"/>
        <w:keepNext/>
      </w:pPr>
      <w:r>
        <w:t>Primary Skill</w:t>
      </w:r>
    </w:p>
    <w:p>
      <w:r>
        <w:t>Running-between-wickets technique and decision making</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powerplay single options with early ball and fielder information, a clear call, committed acceleration, complete crease work and an appropriate risk decision in pressure, risk and partnerships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separated running lane and use scoreboard-based running scenarios with fielders and partner; mark both creases, striker and non-striker starts, turn zones, field positions and safe waiting areas.</w:t>
      </w:r>
    </w:p>
    <w:p>
      <w:pPr>
        <w:pStyle w:val="ListBullet"/>
      </w:pPr>
      <w:r>
        <w:t>Brief both batters on powerplay single options and the main focus of risk, strike rotation, fatigue, communication and recovery; confirm caller ownership, response language and danger-end rules.</w:t>
      </w:r>
    </w:p>
    <w:p>
      <w:pPr>
        <w:pStyle w:val="ListBullet"/>
      </w:pPr>
      <w:r>
        <w:t>Apply a consequence preserves commitment without rewarding reckless running;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scoreboard-based running scenarios with fielders and partner; the pair reads contact and field response, communicates, then executes powerplay single options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powerplay single options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powerplay single options to a batting partnership, linking contact, fielder position and arm, danger end, score, balls remaining, strike need and run-out risk.</w:t>
      </w:r>
    </w:p>
    <w:p>
      <w:pPr>
        <w:pStyle w:val="Heading2"/>
        <w:keepNext/>
      </w:pPr>
      <w:r>
        <w:t>Related Drills</w:t>
      </w:r>
    </w:p>
    <w:p>
      <w:pPr>
        <w:pStyle w:val="ListBullet"/>
      </w:pPr>
      <w:r>
        <w:t>RW-051 - Last-Ball-of-Over Running</w:t>
      </w:r>
    </w:p>
    <w:p>
      <w:pPr>
        <w:pStyle w:val="ListBullet"/>
      </w:pPr>
      <w:r>
        <w:t>RW-050 - Dot-Ball Response Run</w:t>
      </w:r>
    </w:p>
    <w:p>
      <w:pPr>
        <w:pStyle w:val="ListBullet"/>
      </w:pPr>
      <w:r>
        <w:t>RW-053 - Middle-Overs Strike Rotation</w:t>
      </w:r>
    </w:p>
    <w:p>
      <w:pPr>
        <w:pStyle w:val="ListBullet"/>
      </w:pPr>
      <w:r>
        <w:t>RW-054 - Death-Overs Two-Run Pressure</w:t>
      </w:r>
    </w:p>
    <w:p>
      <w:pPr>
        <w:pStyle w:val="ListBullet"/>
      </w:pPr>
      <w:r>
        <w:t>RW-036 - Bat Changeover at the Turn</w:t>
      </w:r>
    </w:p>
    <w:p>
      <w:r>
        <w:br w:type="page"/>
      </w:r>
    </w:p>
    <w:p>
      <w:pPr>
        <w:pStyle w:val="Heading1"/>
      </w:pPr>
      <w:r>
        <w:t>RW-053 - Middle-Overs Strike Rotation</w:t>
      </w:r>
    </w:p>
    <w:p>
      <w:pPr>
        <w:pStyle w:val="Heading2"/>
        <w:keepNext/>
      </w:pPr>
      <w:r>
        <w:t>Drill ID</w:t>
      </w:r>
    </w:p>
    <w:p>
      <w:r>
        <w:t>RW-053</w:t>
      </w:r>
    </w:p>
    <w:p>
      <w:pPr>
        <w:pStyle w:val="Heading2"/>
        <w:keepNext/>
      </w:pPr>
      <w:r>
        <w:t>Category</w:t>
      </w:r>
    </w:p>
    <w:p>
      <w:r>
        <w:t>Running Between Wickets</w:t>
      </w:r>
    </w:p>
    <w:p>
      <w:pPr>
        <w:pStyle w:val="Heading2"/>
        <w:keepNext/>
      </w:pPr>
      <w:r>
        <w:t>Primary Skill</w:t>
      </w:r>
    </w:p>
    <w:p>
      <w:r>
        <w:t>Strike management</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middle-overs strike rotation with early ball and fielder information, a clear call, committed acceleration, complete crease work and an appropriate risk decision in pressure, risk and partnerships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separated running lane and use scoreboard-based running scenarios with fielders and partner; mark both creases, striker and non-striker starts, turn zones, field positions and safe waiting areas.</w:t>
      </w:r>
    </w:p>
    <w:p>
      <w:pPr>
        <w:pStyle w:val="ListBullet"/>
      </w:pPr>
      <w:r>
        <w:t>Brief both batters on middle-overs strike rotation and the main focus of risk, strike rotation, fatigue, communication and recovery; confirm caller ownership, response language and danger-end rules.</w:t>
      </w:r>
    </w:p>
    <w:p>
      <w:pPr>
        <w:pStyle w:val="ListBullet"/>
      </w:pPr>
      <w:r>
        <w:t>Apply a consequence preserves commitment without rewarding reckless running;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scoreboard-based running scenarios with fielders and partner; the pair reads contact and field response, communicates, then executes middle-overs strike rotation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middle-overs strike rotation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middle-overs strike rotation to a batting partnership, linking contact, fielder position and arm, danger end, score, balls remaining, strike need and run-out risk.</w:t>
      </w:r>
    </w:p>
    <w:p>
      <w:pPr>
        <w:pStyle w:val="Heading2"/>
        <w:keepNext/>
      </w:pPr>
      <w:r>
        <w:t>Related Drills</w:t>
      </w:r>
    </w:p>
    <w:p>
      <w:pPr>
        <w:pStyle w:val="ListBullet"/>
      </w:pPr>
      <w:r>
        <w:t>RW-052 - Powerplay Single Options</w:t>
      </w:r>
    </w:p>
    <w:p>
      <w:pPr>
        <w:pStyle w:val="ListBullet"/>
      </w:pPr>
      <w:r>
        <w:t>RW-051 - Last-Ball-of-Over Running</w:t>
      </w:r>
    </w:p>
    <w:p>
      <w:pPr>
        <w:pStyle w:val="ListBullet"/>
      </w:pPr>
      <w:r>
        <w:t>RW-054 - Death-Overs Two-Run Pressure</w:t>
      </w:r>
    </w:p>
    <w:p>
      <w:pPr>
        <w:pStyle w:val="ListBullet"/>
      </w:pPr>
      <w:r>
        <w:t>RW-055 - Boundary-or-Two Decision</w:t>
      </w:r>
    </w:p>
    <w:p>
      <w:pPr>
        <w:pStyle w:val="ListBullet"/>
      </w:pPr>
      <w:r>
        <w:t>RW-037 - Pick Up the Ball Early after Turning</w:t>
      </w:r>
    </w:p>
    <w:p>
      <w:r>
        <w:br w:type="page"/>
      </w:r>
    </w:p>
    <w:p>
      <w:pPr>
        <w:pStyle w:val="Heading1"/>
      </w:pPr>
      <w:r>
        <w:t>RW-054 - Death-Overs Two-Run Pressure</w:t>
      </w:r>
    </w:p>
    <w:p>
      <w:pPr>
        <w:pStyle w:val="Heading2"/>
        <w:keepNext/>
      </w:pPr>
      <w:r>
        <w:t>Drill ID</w:t>
      </w:r>
    </w:p>
    <w:p>
      <w:r>
        <w:t>RW-054</w:t>
      </w:r>
    </w:p>
    <w:p>
      <w:pPr>
        <w:pStyle w:val="Heading2"/>
        <w:keepNext/>
      </w:pPr>
      <w:r>
        <w:t>Category</w:t>
      </w:r>
    </w:p>
    <w:p>
      <w:r>
        <w:t>Running Between Wickets</w:t>
      </w:r>
    </w:p>
    <w:p>
      <w:pPr>
        <w:pStyle w:val="Heading2"/>
        <w:keepNext/>
      </w:pPr>
      <w:r>
        <w:t>Primary Skill</w:t>
      </w:r>
    </w:p>
    <w:p>
      <w:r>
        <w:t>Multiple-run decision</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death-overs two-run pressure with early ball and fielder information, a clear call, committed acceleration, complete crease work and an appropriate risk decision in pressure, risk and partnerships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separated running lane and use scoreboard-based running scenarios with fielders and partner; mark both creases, striker and non-striker starts, turn zones, field positions and safe waiting areas.</w:t>
      </w:r>
    </w:p>
    <w:p>
      <w:pPr>
        <w:pStyle w:val="ListBullet"/>
      </w:pPr>
      <w:r>
        <w:t>Brief both batters on death-overs two-run pressure and the main focus of risk, strike rotation, fatigue, communication and recovery; confirm caller ownership, response language and danger-end rules.</w:t>
      </w:r>
    </w:p>
    <w:p>
      <w:pPr>
        <w:pStyle w:val="ListBullet"/>
      </w:pPr>
      <w:r>
        <w:t>Apply a consequence preserves commitment without rewarding reckless running;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scoreboard-based running scenarios with fielders and partner; the pair reads contact and field response, communicates, then executes death-overs two-run pressure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death-overs two-run pressure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death-overs two-run pressure to a batting partnership, linking contact, fielder position and arm, danger end, score, balls remaining, strike need and run-out risk.</w:t>
      </w:r>
    </w:p>
    <w:p>
      <w:pPr>
        <w:pStyle w:val="Heading2"/>
        <w:keepNext/>
      </w:pPr>
      <w:r>
        <w:t>Related Drills</w:t>
      </w:r>
    </w:p>
    <w:p>
      <w:pPr>
        <w:pStyle w:val="ListBullet"/>
      </w:pPr>
      <w:r>
        <w:t>RW-053 - Middle-Overs Strike Rotation</w:t>
      </w:r>
    </w:p>
    <w:p>
      <w:pPr>
        <w:pStyle w:val="ListBullet"/>
      </w:pPr>
      <w:r>
        <w:t>RW-052 - Powerplay Single Options</w:t>
      </w:r>
    </w:p>
    <w:p>
      <w:pPr>
        <w:pStyle w:val="ListBullet"/>
      </w:pPr>
      <w:r>
        <w:t>RW-055 - Boundary-or-Two Decision</w:t>
      </w:r>
    </w:p>
    <w:p>
      <w:pPr>
        <w:pStyle w:val="ListBullet"/>
      </w:pPr>
      <w:r>
        <w:t>RW-056 - Run-Out Risk Mapping</w:t>
      </w:r>
    </w:p>
    <w:p>
      <w:pPr>
        <w:pStyle w:val="ListBullet"/>
      </w:pPr>
      <w:r>
        <w:t>RW-038 - Commit to the Second Run</w:t>
      </w:r>
    </w:p>
    <w:p>
      <w:r>
        <w:br w:type="page"/>
      </w:r>
    </w:p>
    <w:p>
      <w:pPr>
        <w:pStyle w:val="Heading1"/>
      </w:pPr>
      <w:r>
        <w:t>RW-055 - Boundary-or-Two Decision</w:t>
      </w:r>
    </w:p>
    <w:p>
      <w:pPr>
        <w:pStyle w:val="Heading2"/>
        <w:keepNext/>
      </w:pPr>
      <w:r>
        <w:t>Drill ID</w:t>
      </w:r>
    </w:p>
    <w:p>
      <w:r>
        <w:t>RW-055</w:t>
      </w:r>
    </w:p>
    <w:p>
      <w:pPr>
        <w:pStyle w:val="Heading2"/>
        <w:keepNext/>
      </w:pPr>
      <w:r>
        <w:t>Category</w:t>
      </w:r>
    </w:p>
    <w:p>
      <w:r>
        <w:t>Running Between Wickets</w:t>
      </w:r>
    </w:p>
    <w:p>
      <w:pPr>
        <w:pStyle w:val="Heading2"/>
        <w:keepNext/>
      </w:pPr>
      <w:r>
        <w:t>Primary Skill</w:t>
      </w:r>
    </w:p>
    <w:p>
      <w:r>
        <w:t>Multiple-run decision</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boundary-or-two decision with early ball and fielder information, a clear call, committed acceleration, complete crease work and an appropriate risk decision in pressure, risk and partnerships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separated running lane and use scoreboard-based running scenarios with fielders and partner; mark both creases, striker and non-striker starts, turn zones, field positions and safe waiting areas.</w:t>
      </w:r>
    </w:p>
    <w:p>
      <w:pPr>
        <w:pStyle w:val="ListBullet"/>
      </w:pPr>
      <w:r>
        <w:t>Brief both batters on boundary-or-two decision and the main focus of risk, strike rotation, fatigue, communication and recovery; confirm caller ownership, response language and danger-end rules.</w:t>
      </w:r>
    </w:p>
    <w:p>
      <w:pPr>
        <w:pStyle w:val="ListBullet"/>
      </w:pPr>
      <w:r>
        <w:t>Apply a consequence preserves commitment without rewarding reckless running;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scoreboard-based running scenarios with fielders and partner; the pair reads contact and field response, communicates, then executes boundary-or-two decision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boundary-or-two decision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boundary-or-two decision to a batting partnership, linking contact, fielder position and arm, danger end, score, balls remaining, strike need and run-out risk.</w:t>
      </w:r>
    </w:p>
    <w:p>
      <w:pPr>
        <w:pStyle w:val="Heading2"/>
        <w:keepNext/>
      </w:pPr>
      <w:r>
        <w:t>Related Drills</w:t>
      </w:r>
    </w:p>
    <w:p>
      <w:pPr>
        <w:pStyle w:val="ListBullet"/>
      </w:pPr>
      <w:r>
        <w:t>RW-054 - Death-Overs Two-Run Pressure</w:t>
      </w:r>
    </w:p>
    <w:p>
      <w:pPr>
        <w:pStyle w:val="ListBullet"/>
      </w:pPr>
      <w:r>
        <w:t>RW-053 - Middle-Overs Strike Rotation</w:t>
      </w:r>
    </w:p>
    <w:p>
      <w:pPr>
        <w:pStyle w:val="ListBullet"/>
      </w:pPr>
      <w:r>
        <w:t>RW-056 - Run-Out Risk Mapping</w:t>
      </w:r>
    </w:p>
    <w:p>
      <w:pPr>
        <w:pStyle w:val="ListBullet"/>
      </w:pPr>
      <w:r>
        <w:t>RW-057 - Call after an Edge</w:t>
      </w:r>
    </w:p>
    <w:p>
      <w:pPr>
        <w:pStyle w:val="ListBullet"/>
      </w:pPr>
      <w:r>
        <w:t>RW-039 - Two into the Deep</w:t>
      </w:r>
    </w:p>
    <w:p>
      <w:r>
        <w:br w:type="page"/>
      </w:r>
    </w:p>
    <w:p>
      <w:pPr>
        <w:pStyle w:val="Heading1"/>
      </w:pPr>
      <w:r>
        <w:t>RW-056 - Run-Out Risk Mapping</w:t>
      </w:r>
    </w:p>
    <w:p>
      <w:pPr>
        <w:pStyle w:val="Heading2"/>
        <w:keepNext/>
      </w:pPr>
      <w:r>
        <w:t>Drill ID</w:t>
      </w:r>
    </w:p>
    <w:p>
      <w:r>
        <w:t>RW-056</w:t>
      </w:r>
    </w:p>
    <w:p>
      <w:pPr>
        <w:pStyle w:val="Heading2"/>
        <w:keepNext/>
      </w:pPr>
      <w:r>
        <w:t>Category</w:t>
      </w:r>
    </w:p>
    <w:p>
      <w:r>
        <w:t>Running Between Wickets</w:t>
      </w:r>
    </w:p>
    <w:p>
      <w:pPr>
        <w:pStyle w:val="Heading2"/>
        <w:keepNext/>
      </w:pPr>
      <w:r>
        <w:t>Primary Skill</w:t>
      </w:r>
    </w:p>
    <w:p>
      <w:r>
        <w:t>Run-out risk management</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run-out risk mapping with early ball and fielder information, a clear call, committed acceleration, complete crease work and an appropriate risk decision in pressure, risk and partnerships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separated running lane and use scoreboard-based running scenarios with fielders and partner; mark both creases, striker and non-striker starts, turn zones, field positions and safe waiting areas.</w:t>
      </w:r>
    </w:p>
    <w:p>
      <w:pPr>
        <w:pStyle w:val="ListBullet"/>
      </w:pPr>
      <w:r>
        <w:t>Brief both batters on run-out risk mapping and the main focus of risk, strike rotation, fatigue, communication and recovery; confirm caller ownership, response language and danger-end rules.</w:t>
      </w:r>
    </w:p>
    <w:p>
      <w:pPr>
        <w:pStyle w:val="ListBullet"/>
      </w:pPr>
      <w:r>
        <w:t>Apply a consequence preserves commitment without rewarding reckless running;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scoreboard-based running scenarios with fielders and partner; the pair reads contact and field response, communicates, then executes run-out risk mapping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run-out risk mapping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run-out risk mapping to a batting partnership, linking contact, fielder position and arm, danger end, score, balls remaining, strike need and run-out risk.</w:t>
      </w:r>
    </w:p>
    <w:p>
      <w:pPr>
        <w:pStyle w:val="Heading2"/>
        <w:keepNext/>
      </w:pPr>
      <w:r>
        <w:t>Related Drills</w:t>
      </w:r>
    </w:p>
    <w:p>
      <w:pPr>
        <w:pStyle w:val="ListBullet"/>
      </w:pPr>
      <w:r>
        <w:t>RW-055 - Boundary-or-Two Decision</w:t>
      </w:r>
    </w:p>
    <w:p>
      <w:pPr>
        <w:pStyle w:val="ListBullet"/>
      </w:pPr>
      <w:r>
        <w:t>RW-054 - Death-Overs Two-Run Pressure</w:t>
      </w:r>
    </w:p>
    <w:p>
      <w:pPr>
        <w:pStyle w:val="ListBullet"/>
      </w:pPr>
      <w:r>
        <w:t>RW-057 - Call after an Edge</w:t>
      </w:r>
    </w:p>
    <w:p>
      <w:pPr>
        <w:pStyle w:val="ListBullet"/>
      </w:pPr>
      <w:r>
        <w:t>RW-058 - Bye and Leg-Bye Running</w:t>
      </w:r>
    </w:p>
    <w:p>
      <w:pPr>
        <w:pStyle w:val="ListBullet"/>
      </w:pPr>
      <w:r>
        <w:t>RW-040 - Two after a Boundary Save</w:t>
      </w:r>
    </w:p>
    <w:p>
      <w:r>
        <w:br w:type="page"/>
      </w:r>
    </w:p>
    <w:p>
      <w:pPr>
        <w:pStyle w:val="Heading1"/>
      </w:pPr>
      <w:r>
        <w:t>RW-057 - Call after an Edge</w:t>
      </w:r>
    </w:p>
    <w:p>
      <w:pPr>
        <w:pStyle w:val="Heading2"/>
        <w:keepNext/>
      </w:pPr>
      <w:r>
        <w:t>Drill ID</w:t>
      </w:r>
    </w:p>
    <w:p>
      <w:r>
        <w:t>RW-057</w:t>
      </w:r>
    </w:p>
    <w:p>
      <w:pPr>
        <w:pStyle w:val="Heading2"/>
        <w:keepNext/>
      </w:pPr>
      <w:r>
        <w:t>Category</w:t>
      </w:r>
    </w:p>
    <w:p>
      <w:r>
        <w:t>Running Between Wickets</w:t>
      </w:r>
    </w:p>
    <w:p>
      <w:pPr>
        <w:pStyle w:val="Heading2"/>
        <w:keepNext/>
      </w:pPr>
      <w:r>
        <w:t>Primary Skill</w:t>
      </w:r>
    </w:p>
    <w:p>
      <w:r>
        <w:t>Calling and response</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call after an edge with early ball and fielder information, a clear call, committed acceleration, complete crease work and an appropriate risk decision in pressure, risk and partnerships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separated running lane and use scoreboard-based running scenarios with fielders and partner; mark both creases, striker and non-striker starts, turn zones, field positions and safe waiting areas.</w:t>
      </w:r>
    </w:p>
    <w:p>
      <w:pPr>
        <w:pStyle w:val="ListBullet"/>
      </w:pPr>
      <w:r>
        <w:t>Brief both batters on call after an edge and the main focus of risk, strike rotation, fatigue, communication and recovery; confirm caller ownership, response language and danger-end rules.</w:t>
      </w:r>
    </w:p>
    <w:p>
      <w:pPr>
        <w:pStyle w:val="ListBullet"/>
      </w:pPr>
      <w:r>
        <w:t>Apply a consequence preserves commitment without rewarding reckless running;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scoreboard-based running scenarios with fielders and partner; the pair reads contact and field response, communicates, then executes call after an edge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call after an edge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call after an edge to a batting partnership, linking contact, fielder position and arm, danger end, score, balls remaining, strike need and run-out risk.</w:t>
      </w:r>
    </w:p>
    <w:p>
      <w:pPr>
        <w:pStyle w:val="Heading2"/>
        <w:keepNext/>
      </w:pPr>
      <w:r>
        <w:t>Related Drills</w:t>
      </w:r>
    </w:p>
    <w:p>
      <w:pPr>
        <w:pStyle w:val="ListBullet"/>
      </w:pPr>
      <w:r>
        <w:t>RW-056 - Run-Out Risk Mapping</w:t>
      </w:r>
    </w:p>
    <w:p>
      <w:pPr>
        <w:pStyle w:val="ListBullet"/>
      </w:pPr>
      <w:r>
        <w:t>RW-055 - Boundary-or-Two Decision</w:t>
      </w:r>
    </w:p>
    <w:p>
      <w:pPr>
        <w:pStyle w:val="ListBullet"/>
      </w:pPr>
      <w:r>
        <w:t>RW-058 - Bye and Leg-Bye Running</w:t>
      </w:r>
    </w:p>
    <w:p>
      <w:pPr>
        <w:pStyle w:val="ListBullet"/>
      </w:pPr>
      <w:r>
        <w:t>RW-059 - Overthrow Awareness</w:t>
      </w:r>
    </w:p>
    <w:p>
      <w:pPr>
        <w:pStyle w:val="ListBullet"/>
      </w:pPr>
      <w:r>
        <w:t>RW-041 - Run on the Throw</w:t>
      </w:r>
    </w:p>
    <w:p>
      <w:r>
        <w:br w:type="page"/>
      </w:r>
    </w:p>
    <w:p>
      <w:pPr>
        <w:pStyle w:val="Heading1"/>
      </w:pPr>
      <w:r>
        <w:t>RW-058 - Bye and Leg-Bye Running</w:t>
      </w:r>
    </w:p>
    <w:p>
      <w:pPr>
        <w:pStyle w:val="Heading2"/>
        <w:keepNext/>
      </w:pPr>
      <w:r>
        <w:t>Drill ID</w:t>
      </w:r>
    </w:p>
    <w:p>
      <w:r>
        <w:t>RW-058</w:t>
      </w:r>
    </w:p>
    <w:p>
      <w:pPr>
        <w:pStyle w:val="Heading2"/>
        <w:keepNext/>
      </w:pPr>
      <w:r>
        <w:t>Category</w:t>
      </w:r>
    </w:p>
    <w:p>
      <w:r>
        <w:t>Running Between Wickets</w:t>
      </w:r>
    </w:p>
    <w:p>
      <w:pPr>
        <w:pStyle w:val="Heading2"/>
        <w:keepNext/>
      </w:pPr>
      <w:r>
        <w:t>Primary Skill</w:t>
      </w:r>
    </w:p>
    <w:p>
      <w:r>
        <w:t>Running-between-wickets technique and decision making</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bye and leg-bye running with early ball and fielder information, a clear call, committed acceleration, complete crease work and an appropriate risk decision in pressure, risk and partnerships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separated running lane and use scoreboard-based running scenarios with fielders and partner; mark both creases, striker and non-striker starts, turn zones, field positions and safe waiting areas.</w:t>
      </w:r>
    </w:p>
    <w:p>
      <w:pPr>
        <w:pStyle w:val="ListBullet"/>
      </w:pPr>
      <w:r>
        <w:t>Brief both batters on bye and leg-bye running and the main focus of risk, strike rotation, fatigue, communication and recovery; confirm caller ownership, response language and danger-end rules.</w:t>
      </w:r>
    </w:p>
    <w:p>
      <w:pPr>
        <w:pStyle w:val="ListBullet"/>
      </w:pPr>
      <w:r>
        <w:t>Apply a consequence preserves commitment without rewarding reckless running;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scoreboard-based running scenarios with fielders and partner; the pair reads contact and field response, communicates, then executes bye and leg-bye running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bye and leg-bye running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bye and leg-bye running to a batting partnership, linking contact, fielder position and arm, danger end, score, balls remaining, strike need and run-out risk.</w:t>
      </w:r>
    </w:p>
    <w:p>
      <w:pPr>
        <w:pStyle w:val="Heading2"/>
        <w:keepNext/>
      </w:pPr>
      <w:r>
        <w:t>Related Drills</w:t>
      </w:r>
    </w:p>
    <w:p>
      <w:pPr>
        <w:pStyle w:val="ListBullet"/>
      </w:pPr>
      <w:r>
        <w:t>RW-057 - Call after an Edge</w:t>
      </w:r>
    </w:p>
    <w:p>
      <w:pPr>
        <w:pStyle w:val="ListBullet"/>
      </w:pPr>
      <w:r>
        <w:t>RW-056 - Run-Out Risk Mapping</w:t>
      </w:r>
    </w:p>
    <w:p>
      <w:pPr>
        <w:pStyle w:val="ListBullet"/>
      </w:pPr>
      <w:r>
        <w:t>RW-059 - Overthrow Awareness</w:t>
      </w:r>
    </w:p>
    <w:p>
      <w:pPr>
        <w:pStyle w:val="ListBullet"/>
      </w:pPr>
      <w:r>
        <w:t>RW-060 - Field-Change Recognition</w:t>
      </w:r>
    </w:p>
    <w:p>
      <w:pPr>
        <w:pStyle w:val="ListBullet"/>
      </w:pPr>
      <w:r>
        <w:t>RW-042 - Third-Run Judgement</w:t>
      </w:r>
    </w:p>
    <w:p>
      <w:r>
        <w:br w:type="page"/>
      </w:r>
    </w:p>
    <w:p>
      <w:pPr>
        <w:pStyle w:val="Heading1"/>
      </w:pPr>
      <w:r>
        <w:t>RW-059 - Overthrow Awareness</w:t>
      </w:r>
    </w:p>
    <w:p>
      <w:pPr>
        <w:pStyle w:val="Heading2"/>
        <w:keepNext/>
      </w:pPr>
      <w:r>
        <w:t>Drill ID</w:t>
      </w:r>
    </w:p>
    <w:p>
      <w:r>
        <w:t>RW-059</w:t>
      </w:r>
    </w:p>
    <w:p>
      <w:pPr>
        <w:pStyle w:val="Heading2"/>
        <w:keepNext/>
      </w:pPr>
      <w:r>
        <w:t>Category</w:t>
      </w:r>
    </w:p>
    <w:p>
      <w:r>
        <w:t>Running Between Wickets</w:t>
      </w:r>
    </w:p>
    <w:p>
      <w:pPr>
        <w:pStyle w:val="Heading2"/>
        <w:keepNext/>
      </w:pPr>
      <w:r>
        <w:t>Primary Skill</w:t>
      </w:r>
    </w:p>
    <w:p>
      <w:r>
        <w:t>Running-between-wickets technique and decision making</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overthrow awareness with early ball and fielder information, a clear call, committed acceleration, complete crease work and an appropriate risk decision in pressure, risk and partnerships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separated running lane and use scoreboard-based running scenarios with fielders and partner; mark both creases, striker and non-striker starts, turn zones, field positions and safe waiting areas.</w:t>
      </w:r>
    </w:p>
    <w:p>
      <w:pPr>
        <w:pStyle w:val="ListBullet"/>
      </w:pPr>
      <w:r>
        <w:t>Brief both batters on overthrow awareness and the main focus of risk, strike rotation, fatigue, communication and recovery; confirm caller ownership, response language and danger-end rules.</w:t>
      </w:r>
    </w:p>
    <w:p>
      <w:pPr>
        <w:pStyle w:val="ListBullet"/>
      </w:pPr>
      <w:r>
        <w:t>Apply a consequence preserves commitment without rewarding reckless running;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scoreboard-based running scenarios with fielders and partner; the pair reads contact and field response, communicates, then executes overthrow awareness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overthrow awareness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overthrow awareness to a batting partnership, linking contact, fielder position and arm, danger end, score, balls remaining, strike need and run-out risk.</w:t>
      </w:r>
    </w:p>
    <w:p>
      <w:pPr>
        <w:pStyle w:val="Heading2"/>
        <w:keepNext/>
      </w:pPr>
      <w:r>
        <w:t>Related Drills</w:t>
      </w:r>
    </w:p>
    <w:p>
      <w:pPr>
        <w:pStyle w:val="ListBullet"/>
      </w:pPr>
      <w:r>
        <w:t>RW-058 - Bye and Leg-Bye Running</w:t>
      </w:r>
    </w:p>
    <w:p>
      <w:pPr>
        <w:pStyle w:val="ListBullet"/>
      </w:pPr>
      <w:r>
        <w:t>RW-057 - Call after an Edge</w:t>
      </w:r>
    </w:p>
    <w:p>
      <w:pPr>
        <w:pStyle w:val="ListBullet"/>
      </w:pPr>
      <w:r>
        <w:t>RW-060 - Field-Change Recognition</w:t>
      </w:r>
    </w:p>
    <w:p>
      <w:pPr>
        <w:pStyle w:val="ListBullet"/>
      </w:pPr>
      <w:r>
        <w:t>RW-061 - Fatigue Running Technique</w:t>
      </w:r>
    </w:p>
    <w:p>
      <w:pPr>
        <w:pStyle w:val="ListBullet"/>
      </w:pPr>
      <w:r>
        <w:t>RW-043 - Running to the Danger End</w:t>
      </w:r>
    </w:p>
    <w:p>
      <w:r>
        <w:br w:type="page"/>
      </w:r>
    </w:p>
    <w:p>
      <w:pPr>
        <w:pStyle w:val="Heading1"/>
      </w:pPr>
      <w:r>
        <w:t>RW-060 - Field-Change Recognition</w:t>
      </w:r>
    </w:p>
    <w:p>
      <w:pPr>
        <w:pStyle w:val="Heading2"/>
        <w:keepNext/>
      </w:pPr>
      <w:r>
        <w:t>Drill ID</w:t>
      </w:r>
    </w:p>
    <w:p>
      <w:r>
        <w:t>RW-060</w:t>
      </w:r>
    </w:p>
    <w:p>
      <w:pPr>
        <w:pStyle w:val="Heading2"/>
        <w:keepNext/>
      </w:pPr>
      <w:r>
        <w:t>Category</w:t>
      </w:r>
    </w:p>
    <w:p>
      <w:r>
        <w:t>Running Between Wickets</w:t>
      </w:r>
    </w:p>
    <w:p>
      <w:pPr>
        <w:pStyle w:val="Heading2"/>
        <w:keepNext/>
      </w:pPr>
      <w:r>
        <w:t>Primary Skill</w:t>
      </w:r>
    </w:p>
    <w:p>
      <w:r>
        <w:t>Running-between-wickets technique and decision making</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field-change recognition with early ball and fielder information, a clear call, committed acceleration, complete crease work and an appropriate risk decision in pressure, risk and partnerships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separated running lane and use scoreboard-based running scenarios with fielders and partner; mark both creases, striker and non-striker starts, turn zones, field positions and safe waiting areas.</w:t>
      </w:r>
    </w:p>
    <w:p>
      <w:pPr>
        <w:pStyle w:val="ListBullet"/>
      </w:pPr>
      <w:r>
        <w:t>Brief both batters on field-change recognition and the main focus of risk, strike rotation, fatigue, communication and recovery; confirm caller ownership, response language and danger-end rules.</w:t>
      </w:r>
    </w:p>
    <w:p>
      <w:pPr>
        <w:pStyle w:val="ListBullet"/>
      </w:pPr>
      <w:r>
        <w:t>Apply a consequence preserves commitment without rewarding reckless running;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scoreboard-based running scenarios with fielders and partner; the pair reads contact and field response, communicates, then executes field-change recognition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field-change recognition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field-change recognition to a batting partnership, linking contact, fielder position and arm, danger end, score, balls remaining, strike need and run-out risk.</w:t>
      </w:r>
    </w:p>
    <w:p>
      <w:pPr>
        <w:pStyle w:val="Heading2"/>
        <w:keepNext/>
      </w:pPr>
      <w:r>
        <w:t>Related Drills</w:t>
      </w:r>
    </w:p>
    <w:p>
      <w:pPr>
        <w:pStyle w:val="ListBullet"/>
      </w:pPr>
      <w:r>
        <w:t>RW-059 - Overthrow Awareness</w:t>
      </w:r>
    </w:p>
    <w:p>
      <w:pPr>
        <w:pStyle w:val="ListBullet"/>
      </w:pPr>
      <w:r>
        <w:t>RW-058 - Bye and Leg-Bye Running</w:t>
      </w:r>
    </w:p>
    <w:p>
      <w:pPr>
        <w:pStyle w:val="ListBullet"/>
      </w:pPr>
      <w:r>
        <w:t>RW-061 - Fatigue Running Technique</w:t>
      </w:r>
    </w:p>
    <w:p>
      <w:pPr>
        <w:pStyle w:val="ListBullet"/>
      </w:pPr>
      <w:r>
        <w:t>RW-062 - Recovery between Sprints</w:t>
      </w:r>
    </w:p>
    <w:p>
      <w:pPr>
        <w:pStyle w:val="ListBullet"/>
      </w:pPr>
      <w:r>
        <w:t>RW-044 - Protect the Striker</w:t>
      </w:r>
    </w:p>
    <w:p>
      <w:r>
        <w:br w:type="page"/>
      </w:r>
    </w:p>
    <w:p>
      <w:pPr>
        <w:pStyle w:val="Heading1"/>
      </w:pPr>
      <w:r>
        <w:t>RW-061 - Fatigue Running Technique</w:t>
      </w:r>
    </w:p>
    <w:p>
      <w:pPr>
        <w:pStyle w:val="Heading2"/>
        <w:keepNext/>
      </w:pPr>
      <w:r>
        <w:t>Drill ID</w:t>
      </w:r>
    </w:p>
    <w:p>
      <w:r>
        <w:t>RW-061</w:t>
      </w:r>
    </w:p>
    <w:p>
      <w:pPr>
        <w:pStyle w:val="Heading2"/>
        <w:keepNext/>
      </w:pPr>
      <w:r>
        <w:t>Category</w:t>
      </w:r>
    </w:p>
    <w:p>
      <w:r>
        <w:t>Running Between Wickets</w:t>
      </w:r>
    </w:p>
    <w:p>
      <w:pPr>
        <w:pStyle w:val="Heading2"/>
        <w:keepNext/>
      </w:pPr>
      <w:r>
        <w:t>Primary Skill</w:t>
      </w:r>
    </w:p>
    <w:p>
      <w:r>
        <w:t>Repeat running</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fatigue running technique with early ball and fielder information, a clear call, committed acceleration, complete crease work and an appropriate risk decision in pressure, risk and partnerships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separated running lane and use scoreboard-based running scenarios with fielders and partner; mark both creases, striker and non-striker starts, turn zones, field positions and safe waiting areas.</w:t>
      </w:r>
    </w:p>
    <w:p>
      <w:pPr>
        <w:pStyle w:val="ListBullet"/>
      </w:pPr>
      <w:r>
        <w:t>Brief both batters on fatigue running technique and the main focus of risk, strike rotation, fatigue, communication and recovery; confirm caller ownership, response language and danger-end rules.</w:t>
      </w:r>
    </w:p>
    <w:p>
      <w:pPr>
        <w:pStyle w:val="ListBullet"/>
      </w:pPr>
      <w:r>
        <w:t>Apply a consequence preserves commitment without rewarding reckless running;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scoreboard-based running scenarios with fielders and partner; the pair reads contact and field response, communicates, then executes fatigue running technique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fatigue running technique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fatigue running technique to a batting partnership, linking contact, fielder position and arm, danger end, score, balls remaining, strike need and run-out risk.</w:t>
      </w:r>
    </w:p>
    <w:p>
      <w:pPr>
        <w:pStyle w:val="Heading2"/>
        <w:keepNext/>
      </w:pPr>
      <w:r>
        <w:t>Related Drills</w:t>
      </w:r>
    </w:p>
    <w:p>
      <w:pPr>
        <w:pStyle w:val="ListBullet"/>
      </w:pPr>
      <w:r>
        <w:t>RW-060 - Field-Change Recognition</w:t>
      </w:r>
    </w:p>
    <w:p>
      <w:pPr>
        <w:pStyle w:val="ListBullet"/>
      </w:pPr>
      <w:r>
        <w:t>RW-059 - Overthrow Awareness</w:t>
      </w:r>
    </w:p>
    <w:p>
      <w:pPr>
        <w:pStyle w:val="ListBullet"/>
      </w:pPr>
      <w:r>
        <w:t>RW-062 - Recovery between Sprints</w:t>
      </w:r>
    </w:p>
    <w:p>
      <w:pPr>
        <w:pStyle w:val="ListBullet"/>
      </w:pPr>
      <w:r>
        <w:t>RW-063 - Partnership Communication Under Pressure</w:t>
      </w:r>
    </w:p>
    <w:p>
      <w:pPr>
        <w:pStyle w:val="ListBullet"/>
      </w:pPr>
      <w:r>
        <w:t>RW-045 - Left-Right Partnership Running</w:t>
      </w:r>
    </w:p>
    <w:p>
      <w:r>
        <w:br w:type="page"/>
      </w:r>
    </w:p>
    <w:p>
      <w:pPr>
        <w:pStyle w:val="Heading1"/>
      </w:pPr>
      <w:r>
        <w:t>RW-062 - Recovery between Sprints</w:t>
      </w:r>
    </w:p>
    <w:p>
      <w:pPr>
        <w:pStyle w:val="Heading2"/>
        <w:keepNext/>
      </w:pPr>
      <w:r>
        <w:t>Drill ID</w:t>
      </w:r>
    </w:p>
    <w:p>
      <w:r>
        <w:t>RW-062</w:t>
      </w:r>
    </w:p>
    <w:p>
      <w:pPr>
        <w:pStyle w:val="Heading2"/>
        <w:keepNext/>
      </w:pPr>
      <w:r>
        <w:t>Category</w:t>
      </w:r>
    </w:p>
    <w:p>
      <w:r>
        <w:t>Running Between Wickets</w:t>
      </w:r>
    </w:p>
    <w:p>
      <w:pPr>
        <w:pStyle w:val="Heading2"/>
        <w:keepNext/>
      </w:pPr>
      <w:r>
        <w:t>Primary Skill</w:t>
      </w:r>
    </w:p>
    <w:p>
      <w:r>
        <w:t>Running-between-wickets technique and decision making</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recovery between sprints with early ball and fielder information, a clear call, committed acceleration, complete crease work and an appropriate risk decision in pressure, risk and partnerships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separated running lane and use scoreboard-based running scenarios with fielders and partner; mark both creases, striker and non-striker starts, turn zones, field positions and safe waiting areas.</w:t>
      </w:r>
    </w:p>
    <w:p>
      <w:pPr>
        <w:pStyle w:val="ListBullet"/>
      </w:pPr>
      <w:r>
        <w:t>Brief both batters on recovery between sprints and the main focus of risk, strike rotation, fatigue, communication and recovery; confirm caller ownership, response language and danger-end rules.</w:t>
      </w:r>
    </w:p>
    <w:p>
      <w:pPr>
        <w:pStyle w:val="ListBullet"/>
      </w:pPr>
      <w:r>
        <w:t>Apply a consequence preserves commitment without rewarding reckless running;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scoreboard-based running scenarios with fielders and partner; the pair reads contact and field response, communicates, then executes recovery between sprints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recovery between sprints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recovery between sprints to a batting partnership, linking contact, fielder position and arm, danger end, score, balls remaining, strike need and run-out risk.</w:t>
      </w:r>
    </w:p>
    <w:p>
      <w:pPr>
        <w:pStyle w:val="Heading2"/>
        <w:keepNext/>
      </w:pPr>
      <w:r>
        <w:t>Related Drills</w:t>
      </w:r>
    </w:p>
    <w:p>
      <w:pPr>
        <w:pStyle w:val="ListBullet"/>
      </w:pPr>
      <w:r>
        <w:t>RW-061 - Fatigue Running Technique</w:t>
      </w:r>
    </w:p>
    <w:p>
      <w:pPr>
        <w:pStyle w:val="ListBullet"/>
      </w:pPr>
      <w:r>
        <w:t>RW-060 - Field-Change Recognition</w:t>
      </w:r>
    </w:p>
    <w:p>
      <w:pPr>
        <w:pStyle w:val="ListBullet"/>
      </w:pPr>
      <w:r>
        <w:t>RW-063 - Partnership Communication Under Pressure</w:t>
      </w:r>
    </w:p>
    <w:p>
      <w:pPr>
        <w:pStyle w:val="ListBullet"/>
      </w:pPr>
      <w:r>
        <w:t>RW-064 - Pressure Running Review</w:t>
      </w:r>
    </w:p>
    <w:p>
      <w:pPr>
        <w:pStyle w:val="ListBullet"/>
      </w:pPr>
      <w:r>
        <w:t>RW-046 - Run with a New Partner</w:t>
      </w:r>
    </w:p>
    <w:p>
      <w:r>
        <w:br w:type="page"/>
      </w:r>
    </w:p>
    <w:p>
      <w:pPr>
        <w:pStyle w:val="Heading1"/>
      </w:pPr>
      <w:r>
        <w:t>RW-063 - Partnership Communication Under Pressure</w:t>
      </w:r>
    </w:p>
    <w:p>
      <w:pPr>
        <w:pStyle w:val="Heading2"/>
        <w:keepNext/>
      </w:pPr>
      <w:r>
        <w:t>Drill ID</w:t>
      </w:r>
    </w:p>
    <w:p>
      <w:r>
        <w:t>RW-063</w:t>
      </w:r>
    </w:p>
    <w:p>
      <w:pPr>
        <w:pStyle w:val="Heading2"/>
        <w:keepNext/>
      </w:pPr>
      <w:r>
        <w:t>Category</w:t>
      </w:r>
    </w:p>
    <w:p>
      <w:r>
        <w:t>Running Between Wickets</w:t>
      </w:r>
    </w:p>
    <w:p>
      <w:pPr>
        <w:pStyle w:val="Heading2"/>
        <w:keepNext/>
      </w:pPr>
      <w:r>
        <w:t>Primary Skill</w:t>
      </w:r>
    </w:p>
    <w:p>
      <w:r>
        <w:t>Partnership running</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partnership communication under pressure with early ball and fielder information, a clear call, committed acceleration, complete crease work and an appropriate risk decision in pressure, risk and partnerships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separated running lane and use scoreboard-based running scenarios with fielders and partner; mark both creases, striker and non-striker starts, turn zones, field positions and safe waiting areas.</w:t>
      </w:r>
    </w:p>
    <w:p>
      <w:pPr>
        <w:pStyle w:val="ListBullet"/>
      </w:pPr>
      <w:r>
        <w:t>Brief both batters on partnership communication under pressure and the main focus of risk, strike rotation, fatigue, communication and recovery; confirm caller ownership, response language and danger-end rules.</w:t>
      </w:r>
    </w:p>
    <w:p>
      <w:pPr>
        <w:pStyle w:val="ListBullet"/>
      </w:pPr>
      <w:r>
        <w:t>Apply a consequence preserves commitment without rewarding reckless running;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scoreboard-based running scenarios with fielders and partner; the pair reads contact and field response, communicates, then executes partnership communication under pressure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partnership communication under pressure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partnership communication under pressure to a batting partnership, linking contact, fielder position and arm, danger end, score, balls remaining, strike need and run-out risk.</w:t>
      </w:r>
    </w:p>
    <w:p>
      <w:pPr>
        <w:pStyle w:val="Heading2"/>
        <w:keepNext/>
      </w:pPr>
      <w:r>
        <w:t>Related Drills</w:t>
      </w:r>
    </w:p>
    <w:p>
      <w:pPr>
        <w:pStyle w:val="ListBullet"/>
      </w:pPr>
      <w:r>
        <w:t>RW-062 - Recovery between Sprints</w:t>
      </w:r>
    </w:p>
    <w:p>
      <w:pPr>
        <w:pStyle w:val="ListBullet"/>
      </w:pPr>
      <w:r>
        <w:t>RW-061 - Fatigue Running Technique</w:t>
      </w:r>
    </w:p>
    <w:p>
      <w:pPr>
        <w:pStyle w:val="ListBullet"/>
      </w:pPr>
      <w:r>
        <w:t>RW-064 - Pressure Running Review</w:t>
      </w:r>
    </w:p>
    <w:p>
      <w:pPr>
        <w:pStyle w:val="ListBullet"/>
      </w:pPr>
      <w:r>
        <w:t>RW-065 - Chase 12 from Six Balls</w:t>
      </w:r>
    </w:p>
    <w:p>
      <w:pPr>
        <w:pStyle w:val="ListBullet"/>
      </w:pPr>
      <w:r>
        <w:t>RW-047 - Run with the Tail</w:t>
      </w:r>
    </w:p>
    <w:p>
      <w:r>
        <w:br w:type="page"/>
      </w:r>
    </w:p>
    <w:p>
      <w:pPr>
        <w:pStyle w:val="Heading1"/>
      </w:pPr>
      <w:r>
        <w:t>RW-064 - Pressure Running Review</w:t>
      </w:r>
    </w:p>
    <w:p>
      <w:pPr>
        <w:pStyle w:val="Heading2"/>
        <w:keepNext/>
      </w:pPr>
      <w:r>
        <w:t>Drill ID</w:t>
      </w:r>
    </w:p>
    <w:p>
      <w:r>
        <w:t>RW-064</w:t>
      </w:r>
    </w:p>
    <w:p>
      <w:pPr>
        <w:pStyle w:val="Heading2"/>
        <w:keepNext/>
      </w:pPr>
      <w:r>
        <w:t>Category</w:t>
      </w:r>
    </w:p>
    <w:p>
      <w:r>
        <w:t>Running Between Wickets</w:t>
      </w:r>
    </w:p>
    <w:p>
      <w:pPr>
        <w:pStyle w:val="Heading2"/>
        <w:keepNext/>
      </w:pPr>
      <w:r>
        <w:t>Primary Skill</w:t>
      </w:r>
    </w:p>
    <w:p>
      <w:r>
        <w:t>Running under pressure</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pressure running review with early ball and fielder information, a clear call, committed acceleration, complete crease work and an appropriate risk decision in pressure, risk and partnerships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pitch lanes and one active batting pair per lane)</w:t>
      </w:r>
    </w:p>
    <w:p>
      <w:pPr>
        <w:pStyle w:val="Heading2"/>
        <w:keepNext/>
      </w:pPr>
      <w:r>
        <w:t>Practice Area</w:t>
      </w:r>
    </w:p>
    <w:p>
      <w:r>
        <w:t>One regulation or age-adjusted pitch lane with both popping creases, two straight running lanes, clear run-off, marked waiting zones and protected fielders.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separated running lane and use scoreboard-based running scenarios with fielders and partner; mark both creases, striker and non-striker starts, turn zones, field positions and safe waiting areas.</w:t>
      </w:r>
    </w:p>
    <w:p>
      <w:pPr>
        <w:pStyle w:val="ListBullet"/>
      </w:pPr>
      <w:r>
        <w:t>Brief both batters on pressure running review and the main focus of risk, strike rotation, fatigue, communication and recovery; confirm caller ownership, response language and danger-end rules.</w:t>
      </w:r>
    </w:p>
    <w:p>
      <w:pPr>
        <w:pStyle w:val="ListBullet"/>
      </w:pPr>
      <w:r>
        <w:t>Apply a consequence preserves commitment without rewarding reckless running;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scoreboard-based running scenarios with fielders and partner; the pair reads contact and field response, communicates, then executes pressure running review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pressure running review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pressure running review to a batting partnership, linking contact, fielder position and arm, danger end, score, balls remaining, strike need and run-out risk.</w:t>
      </w:r>
    </w:p>
    <w:p>
      <w:pPr>
        <w:pStyle w:val="Heading2"/>
        <w:keepNext/>
      </w:pPr>
      <w:r>
        <w:t>Related Drills</w:t>
      </w:r>
    </w:p>
    <w:p>
      <w:pPr>
        <w:pStyle w:val="ListBullet"/>
      </w:pPr>
      <w:r>
        <w:t>RW-063 - Partnership Communication Under Pressure</w:t>
      </w:r>
    </w:p>
    <w:p>
      <w:pPr>
        <w:pStyle w:val="ListBullet"/>
      </w:pPr>
      <w:r>
        <w:t>RW-062 - Recovery between Sprints</w:t>
      </w:r>
    </w:p>
    <w:p>
      <w:pPr>
        <w:pStyle w:val="ListBullet"/>
      </w:pPr>
      <w:r>
        <w:t>RW-065 - Chase 12 from Six Balls</w:t>
      </w:r>
    </w:p>
    <w:p>
      <w:pPr>
        <w:pStyle w:val="ListBullet"/>
      </w:pPr>
      <w:r>
        <w:t>RW-066 - Protect Strike with the Tail</w:t>
      </w:r>
    </w:p>
    <w:p>
      <w:pPr>
        <w:pStyle w:val="ListBullet"/>
      </w:pPr>
      <w:r>
        <w:t>RW-048 - Turning and Multiple-Run Review</w:t>
      </w:r>
    </w:p>
    <w:p>
      <w:r>
        <w:br w:type="page"/>
      </w:r>
    </w:p>
    <w:p>
      <w:pPr>
        <w:pStyle w:val="Heading1"/>
      </w:pPr>
      <w:r>
        <w:t>RW-065 - Chase 12 from Six Balls</w:t>
      </w:r>
    </w:p>
    <w:p>
      <w:pPr>
        <w:pStyle w:val="Heading2"/>
        <w:keepNext/>
      </w:pPr>
      <w:r>
        <w:t>Drill ID</w:t>
      </w:r>
    </w:p>
    <w:p>
      <w:r>
        <w:t>RW-065</w:t>
      </w:r>
    </w:p>
    <w:p>
      <w:pPr>
        <w:pStyle w:val="Heading2"/>
        <w:keepNext/>
      </w:pPr>
      <w:r>
        <w:t>Category</w:t>
      </w:r>
    </w:p>
    <w:p>
      <w:r>
        <w:t>Running Between Wickets</w:t>
      </w:r>
    </w:p>
    <w:p>
      <w:pPr>
        <w:pStyle w:val="Heading2"/>
        <w:keepNext/>
      </w:pPr>
      <w:r>
        <w:t>Primary Skill</w:t>
      </w:r>
    </w:p>
    <w:p>
      <w:r>
        <w:t>Running-between-wickets technique and decision making</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chase 12 from six balls with early ball and fielder information, a clear call, committed acceleration, complete crease work and an appropriate risk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pitch lanes and one active batting pair per lane)</w:t>
      </w:r>
    </w:p>
    <w:p>
      <w:pPr>
        <w:pStyle w:val="Heading2"/>
        <w:keepNext/>
      </w:pPr>
      <w:r>
        <w:t>Practice Area</w:t>
      </w:r>
    </w:p>
    <w:p>
      <w:r>
        <w:t>A regulation or age-adjusted pitch and field sector with striker, non-striker, fielders, wicketkeeper, bowler's-end receiver and scorer positions.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separated running lane and use a representative fielding scenario with batter, runners, teammates and scorer; mark both creases, striker and non-striker starts, turn zones, field positions and safe waiting areas.</w:t>
      </w:r>
    </w:p>
    <w:p>
      <w:pPr>
        <w:pStyle w:val="ListBullet"/>
      </w:pPr>
      <w:r>
        <w:t>Brief both batters on chase 12 from six balls and the main focus of position-specific target decisions and recovery after error; confirm caller ownership, response language and danger-end rules.</w:t>
      </w:r>
    </w:p>
    <w:p>
      <w:pPr>
        <w:pStyle w:val="ListBullet"/>
      </w:pPr>
      <w:r>
        <w:t>Apply the stated field, score, runners and success condition;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a representative fielding scenario with batter, runners, teammates and scorer; the pair reads contact and field response, communicates, then executes chase 12 from six balls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chase 12 from six balls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chase 12 from six balls to a batting partnership, linking contact, fielder position and arm, danger end, score, balls remaining, strike need and run-out risk. Use the exact format and game state so tempo, strike and risk are judged against a realistic role.</w:t>
      </w:r>
    </w:p>
    <w:p>
      <w:pPr>
        <w:pStyle w:val="Heading2"/>
        <w:keepNext/>
      </w:pPr>
      <w:r>
        <w:t>Related Drills</w:t>
      </w:r>
    </w:p>
    <w:p>
      <w:pPr>
        <w:pStyle w:val="ListBullet"/>
      </w:pPr>
      <w:r>
        <w:t>RW-064 - Pressure Running Review</w:t>
      </w:r>
    </w:p>
    <w:p>
      <w:pPr>
        <w:pStyle w:val="ListBullet"/>
      </w:pPr>
      <w:r>
        <w:t>RW-063 - Partnership Communication Under Pressure</w:t>
      </w:r>
    </w:p>
    <w:p>
      <w:pPr>
        <w:pStyle w:val="ListBullet"/>
      </w:pPr>
      <w:r>
        <w:t>RW-066 - Protect Strike with the Tail</w:t>
      </w:r>
    </w:p>
    <w:p>
      <w:pPr>
        <w:pStyle w:val="ListBullet"/>
      </w:pPr>
      <w:r>
        <w:t>RW-067 - Final-Over Two-Run Scenario</w:t>
      </w:r>
    </w:p>
    <w:p>
      <w:pPr>
        <w:pStyle w:val="ListBullet"/>
      </w:pPr>
      <w:r>
        <w:t>RW-049 - Pressure Single to Rotate Strike</w:t>
      </w:r>
    </w:p>
    <w:p>
      <w:r>
        <w:br w:type="page"/>
      </w:r>
    </w:p>
    <w:p>
      <w:pPr>
        <w:pStyle w:val="Heading1"/>
      </w:pPr>
      <w:r>
        <w:t>RW-066 - Protect Strike with the Tail</w:t>
      </w:r>
    </w:p>
    <w:p>
      <w:pPr>
        <w:pStyle w:val="Heading2"/>
        <w:keepNext/>
      </w:pPr>
      <w:r>
        <w:t>Drill ID</w:t>
      </w:r>
    </w:p>
    <w:p>
      <w:r>
        <w:t>RW-066</w:t>
      </w:r>
    </w:p>
    <w:p>
      <w:pPr>
        <w:pStyle w:val="Heading2"/>
        <w:keepNext/>
      </w:pPr>
      <w:r>
        <w:t>Category</w:t>
      </w:r>
    </w:p>
    <w:p>
      <w:r>
        <w:t>Running Between Wickets</w:t>
      </w:r>
    </w:p>
    <w:p>
      <w:pPr>
        <w:pStyle w:val="Heading2"/>
        <w:keepNext/>
      </w:pPr>
      <w:r>
        <w:t>Primary Skill</w:t>
      </w:r>
    </w:p>
    <w:p>
      <w:r>
        <w:t>Strike management</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protect strike with the tail with early ball and fielder information, a clear call, committed acceleration, complete crease work and an appropriate risk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pitch lanes and one active batting pair per lane)</w:t>
      </w:r>
    </w:p>
    <w:p>
      <w:pPr>
        <w:pStyle w:val="Heading2"/>
        <w:keepNext/>
      </w:pPr>
      <w:r>
        <w:t>Practice Area</w:t>
      </w:r>
    </w:p>
    <w:p>
      <w:r>
        <w:t>A regulation or age-adjusted pitch and field sector with striker, non-striker, fielders, wicketkeeper, bowler's-end receiver and scorer positions.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separated running lane and use a representative fielding scenario with batter, runners, teammates and scorer; mark both creases, striker and non-striker starts, turn zones, field positions and safe waiting areas.</w:t>
      </w:r>
    </w:p>
    <w:p>
      <w:pPr>
        <w:pStyle w:val="ListBullet"/>
      </w:pPr>
      <w:r>
        <w:t>Brief both batters on protect strike with the tail and the main focus of position-specific target decisions and recovery after error; confirm caller ownership, response language and danger-end rules.</w:t>
      </w:r>
    </w:p>
    <w:p>
      <w:pPr>
        <w:pStyle w:val="ListBullet"/>
      </w:pPr>
      <w:r>
        <w:t>Apply the stated field, score, runners and success condition;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a representative fielding scenario with batter, runners, teammates and scorer; the pair reads contact and field response, communicates, then executes protect strike with the tail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protect strike with the tail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protect strike with the tail to a batting partnership, linking contact, fielder position and arm, danger end, score, balls remaining, strike need and run-out risk. Use the exact format and game state so tempo, strike and risk are judged against a realistic role.</w:t>
      </w:r>
    </w:p>
    <w:p>
      <w:pPr>
        <w:pStyle w:val="Heading2"/>
        <w:keepNext/>
      </w:pPr>
      <w:r>
        <w:t>Related Drills</w:t>
      </w:r>
    </w:p>
    <w:p>
      <w:pPr>
        <w:pStyle w:val="ListBullet"/>
      </w:pPr>
      <w:r>
        <w:t>RW-065 - Chase 12 from Six Balls</w:t>
      </w:r>
    </w:p>
    <w:p>
      <w:pPr>
        <w:pStyle w:val="ListBullet"/>
      </w:pPr>
      <w:r>
        <w:t>RW-064 - Pressure Running Review</w:t>
      </w:r>
    </w:p>
    <w:p>
      <w:pPr>
        <w:pStyle w:val="ListBullet"/>
      </w:pPr>
      <w:r>
        <w:t>RW-067 - Final-Over Two-Run Scenario</w:t>
      </w:r>
    </w:p>
    <w:p>
      <w:pPr>
        <w:pStyle w:val="ListBullet"/>
      </w:pPr>
      <w:r>
        <w:t>RW-068 - Rebuild after Early Wickets</w:t>
      </w:r>
    </w:p>
    <w:p>
      <w:pPr>
        <w:pStyle w:val="ListBullet"/>
      </w:pPr>
      <w:r>
        <w:t>RW-050 - Dot-Ball Response Run</w:t>
      </w:r>
    </w:p>
    <w:p>
      <w:r>
        <w:br w:type="page"/>
      </w:r>
    </w:p>
    <w:p>
      <w:pPr>
        <w:pStyle w:val="Heading1"/>
      </w:pPr>
      <w:r>
        <w:t>RW-067 - Final-Over Two-Run Scenario</w:t>
      </w:r>
    </w:p>
    <w:p>
      <w:pPr>
        <w:pStyle w:val="Heading2"/>
        <w:keepNext/>
      </w:pPr>
      <w:r>
        <w:t>Drill ID</w:t>
      </w:r>
    </w:p>
    <w:p>
      <w:r>
        <w:t>RW-067</w:t>
      </w:r>
    </w:p>
    <w:p>
      <w:pPr>
        <w:pStyle w:val="Heading2"/>
        <w:keepNext/>
      </w:pPr>
      <w:r>
        <w:t>Category</w:t>
      </w:r>
    </w:p>
    <w:p>
      <w:r>
        <w:t>Running Between Wickets</w:t>
      </w:r>
    </w:p>
    <w:p>
      <w:pPr>
        <w:pStyle w:val="Heading2"/>
        <w:keepNext/>
      </w:pPr>
      <w:r>
        <w:t>Primary Skill</w:t>
      </w:r>
    </w:p>
    <w:p>
      <w:r>
        <w:t>Multiple-run decision</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final-over two-run scenario with early ball and fielder information, a clear call, committed acceleration, complete crease work and an appropriate risk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pitch lanes and one active batting pair per lane)</w:t>
      </w:r>
    </w:p>
    <w:p>
      <w:pPr>
        <w:pStyle w:val="Heading2"/>
        <w:keepNext/>
      </w:pPr>
      <w:r>
        <w:t>Practice Area</w:t>
      </w:r>
    </w:p>
    <w:p>
      <w:r>
        <w:t>A regulation or age-adjusted pitch and field sector with striker, non-striker, fielders, wicketkeeper, bowler's-end receiver and scorer positions.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separated running lane and use a representative fielding scenario with batter, runners, teammates and scorer; mark both creases, striker and non-striker starts, turn zones, field positions and safe waiting areas.</w:t>
      </w:r>
    </w:p>
    <w:p>
      <w:pPr>
        <w:pStyle w:val="ListBullet"/>
      </w:pPr>
      <w:r>
        <w:t>Brief both batters on final-over two-run scenario and the main focus of position-specific target decisions and recovery after error; confirm caller ownership, response language and danger-end rules.</w:t>
      </w:r>
    </w:p>
    <w:p>
      <w:pPr>
        <w:pStyle w:val="ListBullet"/>
      </w:pPr>
      <w:r>
        <w:t>Apply the stated field, score, runners and success condition;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a representative fielding scenario with batter, runners, teammates and scorer; the pair reads contact and field response, communicates, then executes final-over two-run scenario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final-over two-run scenario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final-over two-run scenario to a batting partnership, linking contact, fielder position and arm, danger end, score, balls remaining, strike need and run-out risk. Use the exact format and game state so tempo, strike and risk are judged against a realistic role.</w:t>
      </w:r>
    </w:p>
    <w:p>
      <w:pPr>
        <w:pStyle w:val="Heading2"/>
        <w:keepNext/>
      </w:pPr>
      <w:r>
        <w:t>Related Drills</w:t>
      </w:r>
    </w:p>
    <w:p>
      <w:pPr>
        <w:pStyle w:val="ListBullet"/>
      </w:pPr>
      <w:r>
        <w:t>RW-066 - Protect Strike with the Tail</w:t>
      </w:r>
    </w:p>
    <w:p>
      <w:pPr>
        <w:pStyle w:val="ListBullet"/>
      </w:pPr>
      <w:r>
        <w:t>RW-065 - Chase 12 from Six Balls</w:t>
      </w:r>
    </w:p>
    <w:p>
      <w:pPr>
        <w:pStyle w:val="ListBullet"/>
      </w:pPr>
      <w:r>
        <w:t>RW-068 - Rebuild after Early Wickets</w:t>
      </w:r>
    </w:p>
    <w:p>
      <w:pPr>
        <w:pStyle w:val="ListBullet"/>
      </w:pPr>
      <w:r>
        <w:t>RW-069 - Powerplay Rotation Scenario</w:t>
      </w:r>
    </w:p>
    <w:p>
      <w:pPr>
        <w:pStyle w:val="ListBullet"/>
      </w:pPr>
      <w:r>
        <w:t>RW-051 - Last-Ball-of-Over Running</w:t>
      </w:r>
    </w:p>
    <w:p>
      <w:r>
        <w:br w:type="page"/>
      </w:r>
    </w:p>
    <w:p>
      <w:pPr>
        <w:pStyle w:val="Heading1"/>
      </w:pPr>
      <w:r>
        <w:t>RW-068 - Rebuild after Early Wickets</w:t>
      </w:r>
    </w:p>
    <w:p>
      <w:pPr>
        <w:pStyle w:val="Heading2"/>
        <w:keepNext/>
      </w:pPr>
      <w:r>
        <w:t>Drill ID</w:t>
      </w:r>
    </w:p>
    <w:p>
      <w:r>
        <w:t>RW-068</w:t>
      </w:r>
    </w:p>
    <w:p>
      <w:pPr>
        <w:pStyle w:val="Heading2"/>
        <w:keepNext/>
      </w:pPr>
      <w:r>
        <w:t>Category</w:t>
      </w:r>
    </w:p>
    <w:p>
      <w:r>
        <w:t>Running Between Wickets</w:t>
      </w:r>
    </w:p>
    <w:p>
      <w:pPr>
        <w:pStyle w:val="Heading2"/>
        <w:keepNext/>
      </w:pPr>
      <w:r>
        <w:t>Primary Skill</w:t>
      </w:r>
    </w:p>
    <w:p>
      <w:r>
        <w:t>Running-between-wickets technique and decision making</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rebuild after early wickets with early ball and fielder information, a clear call, committed acceleration, complete crease work and an appropriate risk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pitch lanes and one active batting pair per lane)</w:t>
      </w:r>
    </w:p>
    <w:p>
      <w:pPr>
        <w:pStyle w:val="Heading2"/>
        <w:keepNext/>
      </w:pPr>
      <w:r>
        <w:t>Practice Area</w:t>
      </w:r>
    </w:p>
    <w:p>
      <w:r>
        <w:t>A regulation or age-adjusted pitch and field sector with striker, non-striker, fielders, wicketkeeper, bowler's-end receiver and scorer positions.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separated running lane and use a representative fielding scenario with batter, runners, teammates and scorer; mark both creases, striker and non-striker starts, turn zones, field positions and safe waiting areas.</w:t>
      </w:r>
    </w:p>
    <w:p>
      <w:pPr>
        <w:pStyle w:val="ListBullet"/>
      </w:pPr>
      <w:r>
        <w:t>Brief both batters on rebuild after early wickets and the main focus of position-specific target decisions and recovery after error; confirm caller ownership, response language and danger-end rules.</w:t>
      </w:r>
    </w:p>
    <w:p>
      <w:pPr>
        <w:pStyle w:val="ListBullet"/>
      </w:pPr>
      <w:r>
        <w:t>Apply the stated field, score, runners and success condition;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a representative fielding scenario with batter, runners, teammates and scorer; the pair reads contact and field response, communicates, then executes rebuild after early wickets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rebuild after early wickets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rebuild after early wickets to a batting partnership, linking contact, fielder position and arm, danger end, score, balls remaining, strike need and run-out risk. Use the exact format and game state so tempo, strike and risk are judged against a realistic role.</w:t>
      </w:r>
    </w:p>
    <w:p>
      <w:pPr>
        <w:pStyle w:val="Heading2"/>
        <w:keepNext/>
      </w:pPr>
      <w:r>
        <w:t>Related Drills</w:t>
      </w:r>
    </w:p>
    <w:p>
      <w:pPr>
        <w:pStyle w:val="ListBullet"/>
      </w:pPr>
      <w:r>
        <w:t>RW-067 - Final-Over Two-Run Scenario</w:t>
      </w:r>
    </w:p>
    <w:p>
      <w:pPr>
        <w:pStyle w:val="ListBullet"/>
      </w:pPr>
      <w:r>
        <w:t>RW-066 - Protect Strike with the Tail</w:t>
      </w:r>
    </w:p>
    <w:p>
      <w:pPr>
        <w:pStyle w:val="ListBullet"/>
      </w:pPr>
      <w:r>
        <w:t>RW-069 - Powerplay Rotation Scenario</w:t>
      </w:r>
    </w:p>
    <w:p>
      <w:pPr>
        <w:pStyle w:val="ListBullet"/>
      </w:pPr>
      <w:r>
        <w:t>RW-070 - Middle-Overs Squeeze Scenario</w:t>
      </w:r>
    </w:p>
    <w:p>
      <w:pPr>
        <w:pStyle w:val="ListBullet"/>
      </w:pPr>
      <w:r>
        <w:t>RW-052 - Powerplay Single Options</w:t>
      </w:r>
    </w:p>
    <w:p>
      <w:r>
        <w:br w:type="page"/>
      </w:r>
    </w:p>
    <w:p>
      <w:pPr>
        <w:pStyle w:val="Heading1"/>
      </w:pPr>
      <w:r>
        <w:t>RW-069 - Powerplay Rotation Scenario</w:t>
      </w:r>
    </w:p>
    <w:p>
      <w:pPr>
        <w:pStyle w:val="Heading2"/>
        <w:keepNext/>
      </w:pPr>
      <w:r>
        <w:t>Drill ID</w:t>
      </w:r>
    </w:p>
    <w:p>
      <w:r>
        <w:t>RW-069</w:t>
      </w:r>
    </w:p>
    <w:p>
      <w:pPr>
        <w:pStyle w:val="Heading2"/>
        <w:keepNext/>
      </w:pPr>
      <w:r>
        <w:t>Category</w:t>
      </w:r>
    </w:p>
    <w:p>
      <w:r>
        <w:t>Running Between Wickets</w:t>
      </w:r>
    </w:p>
    <w:p>
      <w:pPr>
        <w:pStyle w:val="Heading2"/>
        <w:keepNext/>
      </w:pPr>
      <w:r>
        <w:t>Primary Skill</w:t>
      </w:r>
    </w:p>
    <w:p>
      <w:r>
        <w:t>Running-between-wickets technique and decision making</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powerplay rotation scenario with early ball and fielder information, a clear call, committed acceleration, complete crease work and an appropriate risk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pitch lanes and one active batting pair per lane)</w:t>
      </w:r>
    </w:p>
    <w:p>
      <w:pPr>
        <w:pStyle w:val="Heading2"/>
        <w:keepNext/>
      </w:pPr>
      <w:r>
        <w:t>Practice Area</w:t>
      </w:r>
    </w:p>
    <w:p>
      <w:r>
        <w:t>A regulation or age-adjusted pitch and field sector with striker, non-striker, fielders, wicketkeeper, bowler's-end receiver and scorer positions.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separated running lane and use a representative fielding scenario with batter, runners, teammates and scorer; mark both creases, striker and non-striker starts, turn zones, field positions and safe waiting areas.</w:t>
      </w:r>
    </w:p>
    <w:p>
      <w:pPr>
        <w:pStyle w:val="ListBullet"/>
      </w:pPr>
      <w:r>
        <w:t>Brief both batters on powerplay rotation scenario and the main focus of position-specific target decisions and recovery after error; confirm caller ownership, response language and danger-end rules.</w:t>
      </w:r>
    </w:p>
    <w:p>
      <w:pPr>
        <w:pStyle w:val="ListBullet"/>
      </w:pPr>
      <w:r>
        <w:t>Apply the stated field, score, runners and success condition;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a representative fielding scenario with batter, runners, teammates and scorer; the pair reads contact and field response, communicates, then executes powerplay rotation scenario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powerplay rotation scenario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powerplay rotation scenario to a batting partnership, linking contact, fielder position and arm, danger end, score, balls remaining, strike need and run-out risk. Use the exact format and game state so tempo, strike and risk are judged against a realistic role.</w:t>
      </w:r>
    </w:p>
    <w:p>
      <w:pPr>
        <w:pStyle w:val="Heading2"/>
        <w:keepNext/>
      </w:pPr>
      <w:r>
        <w:t>Related Drills</w:t>
      </w:r>
    </w:p>
    <w:p>
      <w:pPr>
        <w:pStyle w:val="ListBullet"/>
      </w:pPr>
      <w:r>
        <w:t>RW-068 - Rebuild after Early Wickets</w:t>
      </w:r>
    </w:p>
    <w:p>
      <w:pPr>
        <w:pStyle w:val="ListBullet"/>
      </w:pPr>
      <w:r>
        <w:t>RW-067 - Final-Over Two-Run Scenario</w:t>
      </w:r>
    </w:p>
    <w:p>
      <w:pPr>
        <w:pStyle w:val="ListBullet"/>
      </w:pPr>
      <w:r>
        <w:t>RW-070 - Middle-Overs Squeeze Scenario</w:t>
      </w:r>
    </w:p>
    <w:p>
      <w:pPr>
        <w:pStyle w:val="ListBullet"/>
      </w:pPr>
      <w:r>
        <w:t>RW-071 - Boundary Fielder Misfield Scenario</w:t>
      </w:r>
    </w:p>
    <w:p>
      <w:pPr>
        <w:pStyle w:val="ListBullet"/>
      </w:pPr>
      <w:r>
        <w:t>RW-053 - Middle-Overs Strike Rotation</w:t>
      </w:r>
    </w:p>
    <w:p>
      <w:r>
        <w:br w:type="page"/>
      </w:r>
    </w:p>
    <w:p>
      <w:pPr>
        <w:pStyle w:val="Heading1"/>
      </w:pPr>
      <w:r>
        <w:t>RW-070 - Middle-Overs Squeeze Scenario</w:t>
      </w:r>
    </w:p>
    <w:p>
      <w:pPr>
        <w:pStyle w:val="Heading2"/>
        <w:keepNext/>
      </w:pPr>
      <w:r>
        <w:t>Drill ID</w:t>
      </w:r>
    </w:p>
    <w:p>
      <w:r>
        <w:t>RW-070</w:t>
      </w:r>
    </w:p>
    <w:p>
      <w:pPr>
        <w:pStyle w:val="Heading2"/>
        <w:keepNext/>
      </w:pPr>
      <w:r>
        <w:t>Category</w:t>
      </w:r>
    </w:p>
    <w:p>
      <w:r>
        <w:t>Running Between Wickets</w:t>
      </w:r>
    </w:p>
    <w:p>
      <w:pPr>
        <w:pStyle w:val="Heading2"/>
        <w:keepNext/>
      </w:pPr>
      <w:r>
        <w:t>Primary Skill</w:t>
      </w:r>
    </w:p>
    <w:p>
      <w:r>
        <w:t>Running-between-wickets technique and decision making</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middle-overs squeeze scenario with early ball and fielder information, a clear call, committed acceleration, complete crease work and an appropriate risk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pitch lanes and one active batting pair per lane)</w:t>
      </w:r>
    </w:p>
    <w:p>
      <w:pPr>
        <w:pStyle w:val="Heading2"/>
        <w:keepNext/>
      </w:pPr>
      <w:r>
        <w:t>Practice Area</w:t>
      </w:r>
    </w:p>
    <w:p>
      <w:r>
        <w:t>A regulation or age-adjusted pitch and field sector with striker, non-striker, fielders, wicketkeeper, bowler's-end receiver and scorer positions.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separated running lane and use a representative fielding scenario with batter, runners, teammates and scorer; mark both creases, striker and non-striker starts, turn zones, field positions and safe waiting areas.</w:t>
      </w:r>
    </w:p>
    <w:p>
      <w:pPr>
        <w:pStyle w:val="ListBullet"/>
      </w:pPr>
      <w:r>
        <w:t>Brief both batters on middle-overs squeeze scenario and the main focus of position-specific target decisions and recovery after error; confirm caller ownership, response language and danger-end rules.</w:t>
      </w:r>
    </w:p>
    <w:p>
      <w:pPr>
        <w:pStyle w:val="ListBullet"/>
      </w:pPr>
      <w:r>
        <w:t>Apply the stated field, score, runners and success condition;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a representative fielding scenario with batter, runners, teammates and scorer; the pair reads contact and field response, communicates, then executes middle-overs squeeze scenario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middle-overs squeeze scenario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middle-overs squeeze scenario to a batting partnership, linking contact, fielder position and arm, danger end, score, balls remaining, strike need and run-out risk. Use the exact format and game state so tempo, strike and risk are judged against a realistic role.</w:t>
      </w:r>
    </w:p>
    <w:p>
      <w:pPr>
        <w:pStyle w:val="Heading2"/>
        <w:keepNext/>
      </w:pPr>
      <w:r>
        <w:t>Related Drills</w:t>
      </w:r>
    </w:p>
    <w:p>
      <w:pPr>
        <w:pStyle w:val="ListBullet"/>
      </w:pPr>
      <w:r>
        <w:t>RW-069 - Powerplay Rotation Scenario</w:t>
      </w:r>
    </w:p>
    <w:p>
      <w:pPr>
        <w:pStyle w:val="ListBullet"/>
      </w:pPr>
      <w:r>
        <w:t>RW-068 - Rebuild after Early Wickets</w:t>
      </w:r>
    </w:p>
    <w:p>
      <w:pPr>
        <w:pStyle w:val="ListBullet"/>
      </w:pPr>
      <w:r>
        <w:t>RW-071 - Boundary Fielder Misfield Scenario</w:t>
      </w:r>
    </w:p>
    <w:p>
      <w:pPr>
        <w:pStyle w:val="ListBullet"/>
      </w:pPr>
      <w:r>
        <w:t>RW-072 - Direct-Hit Threat Scenario</w:t>
      </w:r>
    </w:p>
    <w:p>
      <w:pPr>
        <w:pStyle w:val="ListBullet"/>
      </w:pPr>
      <w:r>
        <w:t>RW-054 - Death-Overs Two-Run Pressure</w:t>
      </w:r>
    </w:p>
    <w:p>
      <w:r>
        <w:br w:type="page"/>
      </w:r>
    </w:p>
    <w:p>
      <w:pPr>
        <w:pStyle w:val="Heading1"/>
      </w:pPr>
      <w:r>
        <w:t>RW-071 - Boundary Fielder Misfield Scenario</w:t>
      </w:r>
    </w:p>
    <w:p>
      <w:pPr>
        <w:pStyle w:val="Heading2"/>
        <w:keepNext/>
      </w:pPr>
      <w:r>
        <w:t>Drill ID</w:t>
      </w:r>
    </w:p>
    <w:p>
      <w:r>
        <w:t>RW-071</w:t>
      </w:r>
    </w:p>
    <w:p>
      <w:pPr>
        <w:pStyle w:val="Heading2"/>
        <w:keepNext/>
      </w:pPr>
      <w:r>
        <w:t>Category</w:t>
      </w:r>
    </w:p>
    <w:p>
      <w:r>
        <w:t>Running Between Wickets</w:t>
      </w:r>
    </w:p>
    <w:p>
      <w:pPr>
        <w:pStyle w:val="Heading2"/>
        <w:keepNext/>
      </w:pPr>
      <w:r>
        <w:t>Primary Skill</w:t>
      </w:r>
    </w:p>
    <w:p>
      <w:r>
        <w:t>Running-between-wickets technique and decision making</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boundary fielder misfield scenario with early ball and fielder information, a clear call, committed acceleration, complete crease work and an appropriate risk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pitch lanes and one active batting pair per lane)</w:t>
      </w:r>
    </w:p>
    <w:p>
      <w:pPr>
        <w:pStyle w:val="Heading2"/>
        <w:keepNext/>
      </w:pPr>
      <w:r>
        <w:t>Practice Area</w:t>
      </w:r>
    </w:p>
    <w:p>
      <w:r>
        <w:t>A regulation or age-adjusted pitch and field sector with striker, non-striker, fielders, wicketkeeper, bowler's-end receiver and scorer positions.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separated running lane and use a representative fielding scenario with batter, runners, teammates and scorer; mark both creases, striker and non-striker starts, turn zones, field positions and safe waiting areas.</w:t>
      </w:r>
    </w:p>
    <w:p>
      <w:pPr>
        <w:pStyle w:val="ListBullet"/>
      </w:pPr>
      <w:r>
        <w:t>Brief both batters on boundary fielder misfield scenario and the main focus of position-specific target decisions and recovery after error; confirm caller ownership, response language and danger-end rules.</w:t>
      </w:r>
    </w:p>
    <w:p>
      <w:pPr>
        <w:pStyle w:val="ListBullet"/>
      </w:pPr>
      <w:r>
        <w:t>Apply the stated field, score, runners and success condition;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a representative fielding scenario with batter, runners, teammates and scorer; the pair reads contact and field response, communicates, then executes boundary fielder misfield scenario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boundary fielder misfield scenario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boundary fielder misfield scenario to a batting partnership, linking contact, fielder position and arm, danger end, score, balls remaining, strike need and run-out risk. Use the exact format and game state so tempo, strike and risk are judged against a realistic role.</w:t>
      </w:r>
    </w:p>
    <w:p>
      <w:pPr>
        <w:pStyle w:val="Heading2"/>
        <w:keepNext/>
      </w:pPr>
      <w:r>
        <w:t>Related Drills</w:t>
      </w:r>
    </w:p>
    <w:p>
      <w:pPr>
        <w:pStyle w:val="ListBullet"/>
      </w:pPr>
      <w:r>
        <w:t>RW-070 - Middle-Overs Squeeze Scenario</w:t>
      </w:r>
    </w:p>
    <w:p>
      <w:pPr>
        <w:pStyle w:val="ListBullet"/>
      </w:pPr>
      <w:r>
        <w:t>RW-069 - Powerplay Rotation Scenario</w:t>
      </w:r>
    </w:p>
    <w:p>
      <w:pPr>
        <w:pStyle w:val="ListBullet"/>
      </w:pPr>
      <w:r>
        <w:t>RW-072 - Direct-Hit Threat Scenario</w:t>
      </w:r>
    </w:p>
    <w:p>
      <w:pPr>
        <w:pStyle w:val="ListBullet"/>
      </w:pPr>
      <w:r>
        <w:t>RW-073 - Wet-Outfield Running Scenario</w:t>
      </w:r>
    </w:p>
    <w:p>
      <w:pPr>
        <w:pStyle w:val="ListBullet"/>
      </w:pPr>
      <w:r>
        <w:t>RW-055 - Boundary-or-Two Decision</w:t>
      </w:r>
    </w:p>
    <w:p>
      <w:r>
        <w:br w:type="page"/>
      </w:r>
    </w:p>
    <w:p>
      <w:pPr>
        <w:pStyle w:val="Heading1"/>
      </w:pPr>
      <w:r>
        <w:t>RW-072 - Direct-Hit Threat Scenario</w:t>
      </w:r>
    </w:p>
    <w:p>
      <w:pPr>
        <w:pStyle w:val="Heading2"/>
        <w:keepNext/>
      </w:pPr>
      <w:r>
        <w:t>Drill ID</w:t>
      </w:r>
    </w:p>
    <w:p>
      <w:r>
        <w:t>RW-072</w:t>
      </w:r>
    </w:p>
    <w:p>
      <w:pPr>
        <w:pStyle w:val="Heading2"/>
        <w:keepNext/>
      </w:pPr>
      <w:r>
        <w:t>Category</w:t>
      </w:r>
    </w:p>
    <w:p>
      <w:r>
        <w:t>Running Between Wickets</w:t>
      </w:r>
    </w:p>
    <w:p>
      <w:pPr>
        <w:pStyle w:val="Heading2"/>
        <w:keepNext/>
      </w:pPr>
      <w:r>
        <w:t>Primary Skill</w:t>
      </w:r>
    </w:p>
    <w:p>
      <w:r>
        <w:t>Running-between-wickets technique and decision making</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direct-hit threat scenario with early ball and fielder information, a clear call, committed acceleration, complete crease work and an appropriate risk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pitch lanes and one active batting pair per lane)</w:t>
      </w:r>
    </w:p>
    <w:p>
      <w:pPr>
        <w:pStyle w:val="Heading2"/>
        <w:keepNext/>
      </w:pPr>
      <w:r>
        <w:t>Practice Area</w:t>
      </w:r>
    </w:p>
    <w:p>
      <w:r>
        <w:t>A regulation or age-adjusted pitch and field sector with striker, non-striker, fielders, wicketkeeper, bowler's-end receiver and scorer positions.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separated running lane and use a representative fielding scenario with batter, runners, teammates and scorer; mark both creases, striker and non-striker starts, turn zones, field positions and safe waiting areas.</w:t>
      </w:r>
    </w:p>
    <w:p>
      <w:pPr>
        <w:pStyle w:val="ListBullet"/>
      </w:pPr>
      <w:r>
        <w:t>Brief both batters on direct-hit threat scenario and the main focus of position-specific target decisions and recovery after error; confirm caller ownership, response language and danger-end rules.</w:t>
      </w:r>
    </w:p>
    <w:p>
      <w:pPr>
        <w:pStyle w:val="ListBullet"/>
      </w:pPr>
      <w:r>
        <w:t>Apply the stated field, score, runners and success condition;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a representative fielding scenario with batter, runners, teammates and scorer; the pair reads contact and field response, communicates, then executes direct-hit threat scenario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direct-hit threat scenario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direct-hit threat scenario to a batting partnership, linking contact, fielder position and arm, danger end, score, balls remaining, strike need and run-out risk. Use the exact format and game state so tempo, strike and risk are judged against a realistic role.</w:t>
      </w:r>
    </w:p>
    <w:p>
      <w:pPr>
        <w:pStyle w:val="Heading2"/>
        <w:keepNext/>
      </w:pPr>
      <w:r>
        <w:t>Related Drills</w:t>
      </w:r>
    </w:p>
    <w:p>
      <w:pPr>
        <w:pStyle w:val="ListBullet"/>
      </w:pPr>
      <w:r>
        <w:t>RW-071 - Boundary Fielder Misfield Scenario</w:t>
      </w:r>
    </w:p>
    <w:p>
      <w:pPr>
        <w:pStyle w:val="ListBullet"/>
      </w:pPr>
      <w:r>
        <w:t>RW-070 - Middle-Overs Squeeze Scenario</w:t>
      </w:r>
    </w:p>
    <w:p>
      <w:pPr>
        <w:pStyle w:val="ListBullet"/>
      </w:pPr>
      <w:r>
        <w:t>RW-073 - Wet-Outfield Running Scenario</w:t>
      </w:r>
    </w:p>
    <w:p>
      <w:pPr>
        <w:pStyle w:val="ListBullet"/>
      </w:pPr>
      <w:r>
        <w:t>RW-074 - After-Run-Out Recovery Scenario</w:t>
      </w:r>
    </w:p>
    <w:p>
      <w:pPr>
        <w:pStyle w:val="ListBullet"/>
      </w:pPr>
      <w:r>
        <w:t>RW-056 - Run-Out Risk Mapping</w:t>
      </w:r>
    </w:p>
    <w:p>
      <w:r>
        <w:br w:type="page"/>
      </w:r>
    </w:p>
    <w:p>
      <w:pPr>
        <w:pStyle w:val="Heading1"/>
      </w:pPr>
      <w:r>
        <w:t>RW-073 - Wet-Outfield Running Scenario</w:t>
      </w:r>
    </w:p>
    <w:p>
      <w:pPr>
        <w:pStyle w:val="Heading2"/>
        <w:keepNext/>
      </w:pPr>
      <w:r>
        <w:t>Drill ID</w:t>
      </w:r>
    </w:p>
    <w:p>
      <w:r>
        <w:t>RW-073</w:t>
      </w:r>
    </w:p>
    <w:p>
      <w:pPr>
        <w:pStyle w:val="Heading2"/>
        <w:keepNext/>
      </w:pPr>
      <w:r>
        <w:t>Category</w:t>
      </w:r>
    </w:p>
    <w:p>
      <w:r>
        <w:t>Running Between Wickets</w:t>
      </w:r>
    </w:p>
    <w:p>
      <w:pPr>
        <w:pStyle w:val="Heading2"/>
        <w:keepNext/>
      </w:pPr>
      <w:r>
        <w:t>Primary Skill</w:t>
      </w:r>
    </w:p>
    <w:p>
      <w:r>
        <w:t>Running-between-wickets technique and decision making</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wet-outfield running scenario with early ball and fielder information, a clear call, committed acceleration, complete crease work and an appropriate risk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pitch lanes and one active batting pair per lane)</w:t>
      </w:r>
    </w:p>
    <w:p>
      <w:pPr>
        <w:pStyle w:val="Heading2"/>
        <w:keepNext/>
      </w:pPr>
      <w:r>
        <w:t>Practice Area</w:t>
      </w:r>
    </w:p>
    <w:p>
      <w:r>
        <w:t>A regulation or age-adjusted pitch and field sector with striker, non-striker, fielders, wicketkeeper, bowler's-end receiver and scorer positions.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separated running lane and use a representative fielding scenario with batter, runners, teammates and scorer; mark both creases, striker and non-striker starts, turn zones, field positions and safe waiting areas.</w:t>
      </w:r>
    </w:p>
    <w:p>
      <w:pPr>
        <w:pStyle w:val="ListBullet"/>
      </w:pPr>
      <w:r>
        <w:t>Brief both batters on wet-outfield running scenario and the main focus of position-specific target decisions and recovery after error; confirm caller ownership, response language and danger-end rules.</w:t>
      </w:r>
    </w:p>
    <w:p>
      <w:pPr>
        <w:pStyle w:val="ListBullet"/>
      </w:pPr>
      <w:r>
        <w:t>Apply the stated field, score, runners and success condition;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a representative fielding scenario with batter, runners, teammates and scorer; the pair reads contact and field response, communicates, then executes wet-outfield running scenario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wet-outfield running scenario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wet-outfield running scenario to a batting partnership, linking contact, fielder position and arm, danger end, score, balls remaining, strike need and run-out risk. Use the exact format and game state so tempo, strike and risk are judged against a realistic role.</w:t>
      </w:r>
    </w:p>
    <w:p>
      <w:pPr>
        <w:pStyle w:val="Heading2"/>
        <w:keepNext/>
      </w:pPr>
      <w:r>
        <w:t>Related Drills</w:t>
      </w:r>
    </w:p>
    <w:p>
      <w:pPr>
        <w:pStyle w:val="ListBullet"/>
      </w:pPr>
      <w:r>
        <w:t>RW-072 - Direct-Hit Threat Scenario</w:t>
      </w:r>
    </w:p>
    <w:p>
      <w:pPr>
        <w:pStyle w:val="ListBullet"/>
      </w:pPr>
      <w:r>
        <w:t>RW-071 - Boundary Fielder Misfield Scenario</w:t>
      </w:r>
    </w:p>
    <w:p>
      <w:pPr>
        <w:pStyle w:val="ListBullet"/>
      </w:pPr>
      <w:r>
        <w:t>RW-074 - After-Run-Out Recovery Scenario</w:t>
      </w:r>
    </w:p>
    <w:p>
      <w:pPr>
        <w:pStyle w:val="ListBullet"/>
      </w:pPr>
      <w:r>
        <w:t>RW-075 - Foundation Running Assessment</w:t>
      </w:r>
    </w:p>
    <w:p>
      <w:pPr>
        <w:pStyle w:val="ListBullet"/>
      </w:pPr>
      <w:r>
        <w:t>RW-057 - Call after an Edge</w:t>
      </w:r>
    </w:p>
    <w:p>
      <w:r>
        <w:br w:type="page"/>
      </w:r>
    </w:p>
    <w:p>
      <w:pPr>
        <w:pStyle w:val="Heading1"/>
      </w:pPr>
      <w:r>
        <w:t>RW-074 - After-Run-Out Recovery Scenario</w:t>
      </w:r>
    </w:p>
    <w:p>
      <w:pPr>
        <w:pStyle w:val="Heading2"/>
        <w:keepNext/>
      </w:pPr>
      <w:r>
        <w:t>Drill ID</w:t>
      </w:r>
    </w:p>
    <w:p>
      <w:r>
        <w:t>RW-074</w:t>
      </w:r>
    </w:p>
    <w:p>
      <w:pPr>
        <w:pStyle w:val="Heading2"/>
        <w:keepNext/>
      </w:pPr>
      <w:r>
        <w:t>Category</w:t>
      </w:r>
    </w:p>
    <w:p>
      <w:r>
        <w:t>Running Between Wickets</w:t>
      </w:r>
    </w:p>
    <w:p>
      <w:pPr>
        <w:pStyle w:val="Heading2"/>
        <w:keepNext/>
      </w:pPr>
      <w:r>
        <w:t>Primary Skill</w:t>
      </w:r>
    </w:p>
    <w:p>
      <w:r>
        <w:t>Running-between-wickets technique and decision making</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after-run-out recovery scenario with early ball and fielder information, a clear call, committed acceleration, complete crease work and an appropriate risk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pitch lanes and one active batting pair per lane)</w:t>
      </w:r>
    </w:p>
    <w:p>
      <w:pPr>
        <w:pStyle w:val="Heading2"/>
        <w:keepNext/>
      </w:pPr>
      <w:r>
        <w:t>Practice Area</w:t>
      </w:r>
    </w:p>
    <w:p>
      <w:r>
        <w:t>A regulation or age-adjusted pitch and field sector with striker, non-striker, fielders, wicketkeeper, bowler's-end receiver and scorer positions.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separated running lane and use a representative fielding scenario with batter, runners, teammates and scorer; mark both creases, striker and non-striker starts, turn zones, field positions and safe waiting areas.</w:t>
      </w:r>
    </w:p>
    <w:p>
      <w:pPr>
        <w:pStyle w:val="ListBullet"/>
      </w:pPr>
      <w:r>
        <w:t>Brief both batters on after-run-out recovery scenario and the main focus of position-specific target decisions and recovery after error; confirm caller ownership, response language and danger-end rules.</w:t>
      </w:r>
    </w:p>
    <w:p>
      <w:pPr>
        <w:pStyle w:val="ListBullet"/>
      </w:pPr>
      <w:r>
        <w:t>Apply the stated field, score, runners and success condition;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a representative fielding scenario with batter, runners, teammates and scorer; the pair reads contact and field response, communicates, then executes after-run-out recovery scenario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after-run-out recovery scenario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after-run-out recovery scenario to a batting partnership, linking contact, fielder position and arm, danger end, score, balls remaining, strike need and run-out risk. Use the exact format and game state so tempo, strike and risk are judged against a realistic role.</w:t>
      </w:r>
    </w:p>
    <w:p>
      <w:pPr>
        <w:pStyle w:val="Heading2"/>
        <w:keepNext/>
      </w:pPr>
      <w:r>
        <w:t>Related Drills</w:t>
      </w:r>
    </w:p>
    <w:p>
      <w:pPr>
        <w:pStyle w:val="ListBullet"/>
      </w:pPr>
      <w:r>
        <w:t>RW-073 - Wet-Outfield Running Scenario</w:t>
      </w:r>
    </w:p>
    <w:p>
      <w:pPr>
        <w:pStyle w:val="ListBullet"/>
      </w:pPr>
      <w:r>
        <w:t>RW-072 - Direct-Hit Threat Scenario</w:t>
      </w:r>
    </w:p>
    <w:p>
      <w:pPr>
        <w:pStyle w:val="ListBullet"/>
      </w:pPr>
      <w:r>
        <w:t>RW-075 - Foundation Running Assessment</w:t>
      </w:r>
    </w:p>
    <w:p>
      <w:pPr>
        <w:pStyle w:val="ListBullet"/>
      </w:pPr>
      <w:r>
        <w:t>RW-076 - Calling and Judgement Assessment</w:t>
      </w:r>
    </w:p>
    <w:p>
      <w:pPr>
        <w:pStyle w:val="ListBullet"/>
      </w:pPr>
      <w:r>
        <w:t>RW-058 - Bye and Leg-Bye Running</w:t>
      </w:r>
    </w:p>
    <w:p>
      <w:r>
        <w:br w:type="page"/>
      </w:r>
    </w:p>
    <w:p>
      <w:pPr>
        <w:pStyle w:val="Heading1"/>
      </w:pPr>
      <w:r>
        <w:t>RW-075 - Foundation Running Assessment</w:t>
      </w:r>
    </w:p>
    <w:p>
      <w:pPr>
        <w:pStyle w:val="Heading2"/>
        <w:keepNext/>
      </w:pPr>
      <w:r>
        <w:t>Drill ID</w:t>
      </w:r>
    </w:p>
    <w:p>
      <w:r>
        <w:t>RW-075</w:t>
      </w:r>
    </w:p>
    <w:p>
      <w:pPr>
        <w:pStyle w:val="Heading2"/>
        <w:keepNext/>
      </w:pPr>
      <w:r>
        <w:t>Category</w:t>
      </w:r>
    </w:p>
    <w:p>
      <w:r>
        <w:t>Running Between Wickets</w:t>
      </w:r>
    </w:p>
    <w:p>
      <w:pPr>
        <w:pStyle w:val="Heading2"/>
        <w:keepNext/>
      </w:pPr>
      <w:r>
        <w:t>Primary Skill</w:t>
      </w:r>
    </w:p>
    <w:p>
      <w:r>
        <w:t>Running assessment</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foundation running assessment with early ball and fielder information, a clear call, committed acceleration, complete crease work and an appropriate risk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4-8 | Maximum: 16 (use separate pitch lanes and one active batting pair per lane)</w:t>
      </w:r>
    </w:p>
    <w:p>
      <w:pPr>
        <w:pStyle w:val="Heading2"/>
        <w:keepNext/>
      </w:pPr>
      <w:r>
        <w:t>Practice Area</w:t>
      </w:r>
    </w:p>
    <w:p>
      <w:r>
        <w:t>A regulation or age-adjusted pitch and field sector with striker, non-striker, fielders, wicketkeeper, bowler's-end receiver and scorer positions.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separated running lane and use standardised running patterns followed by representative live or simulated innings actions; mark both creases, striker and non-striker starts, turn zones, field positions and safe waiting areas.</w:t>
      </w:r>
    </w:p>
    <w:p>
      <w:pPr>
        <w:pStyle w:val="ListBullet"/>
      </w:pPr>
      <w:r>
        <w:t>Brief both batters on foundation running assessment and the main focus of technical, perceptual, communication, speed and pressure evidence; confirm caller ownership, response language and danger-end rules.</w:t>
      </w:r>
    </w:p>
    <w:p>
      <w:pPr>
        <w:pStyle w:val="ListBullet"/>
      </w:pPr>
      <w:r>
        <w:t>Apply recorded attempts, decisions, completions and coach ratings;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standardised running patterns followed by representative live or simulated innings actions; the pair reads contact and field response, communicates, then executes foundation running assessment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foundation running assessment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foundation running assessment to a batting partnership, linking contact, fielder position and arm, danger end, score, balls remaining, strike need and run-out risk. Results contribute to an individual running-between-wickets profile and the next training priorities.</w:t>
      </w:r>
    </w:p>
    <w:p>
      <w:pPr>
        <w:pStyle w:val="Heading2"/>
        <w:keepNext/>
      </w:pPr>
      <w:r>
        <w:t>Related Drills</w:t>
      </w:r>
    </w:p>
    <w:p>
      <w:pPr>
        <w:pStyle w:val="ListBullet"/>
      </w:pPr>
      <w:r>
        <w:t>RW-074 - After-Run-Out Recovery Scenario</w:t>
      </w:r>
    </w:p>
    <w:p>
      <w:pPr>
        <w:pStyle w:val="ListBullet"/>
      </w:pPr>
      <w:r>
        <w:t>RW-073 - Wet-Outfield Running Scenario</w:t>
      </w:r>
    </w:p>
    <w:p>
      <w:pPr>
        <w:pStyle w:val="ListBullet"/>
      </w:pPr>
      <w:r>
        <w:t>RW-076 - Calling and Judgement Assessment</w:t>
      </w:r>
    </w:p>
    <w:p>
      <w:pPr>
        <w:pStyle w:val="ListBullet"/>
      </w:pPr>
      <w:r>
        <w:t>RW-077 - Turning and Multiple-Run Assessment</w:t>
      </w:r>
    </w:p>
    <w:p>
      <w:pPr>
        <w:pStyle w:val="ListBullet"/>
      </w:pPr>
      <w:r>
        <w:t>RW-059 - Overthrow Awareness</w:t>
      </w:r>
    </w:p>
    <w:p>
      <w:r>
        <w:br w:type="page"/>
      </w:r>
    </w:p>
    <w:p>
      <w:pPr>
        <w:pStyle w:val="Heading1"/>
      </w:pPr>
      <w:r>
        <w:t>RW-076 - Calling and Judgement Assessment</w:t>
      </w:r>
    </w:p>
    <w:p>
      <w:pPr>
        <w:pStyle w:val="Heading2"/>
        <w:keepNext/>
      </w:pPr>
      <w:r>
        <w:t>Drill ID</w:t>
      </w:r>
    </w:p>
    <w:p>
      <w:r>
        <w:t>RW-076</w:t>
      </w:r>
    </w:p>
    <w:p>
      <w:pPr>
        <w:pStyle w:val="Heading2"/>
        <w:keepNext/>
      </w:pPr>
      <w:r>
        <w:t>Category</w:t>
      </w:r>
    </w:p>
    <w:p>
      <w:r>
        <w:t>Running Between Wickets</w:t>
      </w:r>
    </w:p>
    <w:p>
      <w:pPr>
        <w:pStyle w:val="Heading2"/>
        <w:keepNext/>
      </w:pPr>
      <w:r>
        <w:t>Primary Skill</w:t>
      </w:r>
    </w:p>
    <w:p>
      <w:r>
        <w:t>Running assessment</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calling and judgement assessment with early ball and fielder information, a clear call, committed acceleration, complete crease work and an appropriate risk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4-8 | Maximum: 16 (use separate pitch lanes and one active batting pair per lane)</w:t>
      </w:r>
    </w:p>
    <w:p>
      <w:pPr>
        <w:pStyle w:val="Heading2"/>
        <w:keepNext/>
      </w:pPr>
      <w:r>
        <w:t>Practice Area</w:t>
      </w:r>
    </w:p>
    <w:p>
      <w:r>
        <w:t>A regulation or age-adjusted pitch and field sector with striker, non-striker, fielders, wicketkeeper, bowler's-end receiver and scorer positions.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separated running lane and use standardised running patterns followed by representative live or simulated innings actions; mark both creases, striker and non-striker starts, turn zones, field positions and safe waiting areas.</w:t>
      </w:r>
    </w:p>
    <w:p>
      <w:pPr>
        <w:pStyle w:val="ListBullet"/>
      </w:pPr>
      <w:r>
        <w:t>Brief both batters on calling and judgement assessment and the main focus of technical, perceptual, communication, speed and pressure evidence; confirm caller ownership, response language and danger-end rules.</w:t>
      </w:r>
    </w:p>
    <w:p>
      <w:pPr>
        <w:pStyle w:val="ListBullet"/>
      </w:pPr>
      <w:r>
        <w:t>Apply recorded attempts, decisions, completions and coach ratings;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standardised running patterns followed by representative live or simulated innings actions; the pair reads contact and field response, communicates, then executes calling and judgement assessment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calling and judgement assessment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calling and judgement assessment to a batting partnership, linking contact, fielder position and arm, danger end, score, balls remaining, strike need and run-out risk. Results contribute to an individual running-between-wickets profile and the next training priorities.</w:t>
      </w:r>
    </w:p>
    <w:p>
      <w:pPr>
        <w:pStyle w:val="Heading2"/>
        <w:keepNext/>
      </w:pPr>
      <w:r>
        <w:t>Related Drills</w:t>
      </w:r>
    </w:p>
    <w:p>
      <w:pPr>
        <w:pStyle w:val="ListBullet"/>
      </w:pPr>
      <w:r>
        <w:t>RW-075 - Foundation Running Assessment</w:t>
      </w:r>
    </w:p>
    <w:p>
      <w:pPr>
        <w:pStyle w:val="ListBullet"/>
      </w:pPr>
      <w:r>
        <w:t>RW-074 - After-Run-Out Recovery Scenario</w:t>
      </w:r>
    </w:p>
    <w:p>
      <w:pPr>
        <w:pStyle w:val="ListBullet"/>
      </w:pPr>
      <w:r>
        <w:t>RW-077 - Turning and Multiple-Run Assessment</w:t>
      </w:r>
    </w:p>
    <w:p>
      <w:pPr>
        <w:pStyle w:val="ListBullet"/>
      </w:pPr>
      <w:r>
        <w:t>RW-078 - Pressure and Risk Assessment</w:t>
      </w:r>
    </w:p>
    <w:p>
      <w:pPr>
        <w:pStyle w:val="ListBullet"/>
      </w:pPr>
      <w:r>
        <w:t>RW-060 - Field-Change Recognition</w:t>
      </w:r>
    </w:p>
    <w:p>
      <w:r>
        <w:br w:type="page"/>
      </w:r>
    </w:p>
    <w:p>
      <w:pPr>
        <w:pStyle w:val="Heading1"/>
      </w:pPr>
      <w:r>
        <w:t>RW-077 - Turning and Multiple-Run Assessment</w:t>
      </w:r>
    </w:p>
    <w:p>
      <w:pPr>
        <w:pStyle w:val="Heading2"/>
        <w:keepNext/>
      </w:pPr>
      <w:r>
        <w:t>Drill ID</w:t>
      </w:r>
    </w:p>
    <w:p>
      <w:r>
        <w:t>RW-077</w:t>
      </w:r>
    </w:p>
    <w:p>
      <w:pPr>
        <w:pStyle w:val="Heading2"/>
        <w:keepNext/>
      </w:pPr>
      <w:r>
        <w:t>Category</w:t>
      </w:r>
    </w:p>
    <w:p>
      <w:r>
        <w:t>Running Between Wickets</w:t>
      </w:r>
    </w:p>
    <w:p>
      <w:pPr>
        <w:pStyle w:val="Heading2"/>
        <w:keepNext/>
      </w:pPr>
      <w:r>
        <w:t>Primary Skill</w:t>
      </w:r>
    </w:p>
    <w:p>
      <w:r>
        <w:t>Running assessment</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turning and multiple-run assessment with early ball and fielder information, a clear call, committed acceleration, complete crease work and an appropriate risk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4-8 | Maximum: 16 (use separate pitch lanes and one active batting pair per lane)</w:t>
      </w:r>
    </w:p>
    <w:p>
      <w:pPr>
        <w:pStyle w:val="Heading2"/>
        <w:keepNext/>
      </w:pPr>
      <w:r>
        <w:t>Practice Area</w:t>
      </w:r>
    </w:p>
    <w:p>
      <w:r>
        <w:t>A regulation or age-adjusted pitch and field sector with striker, non-striker, fielders, wicketkeeper, bowler's-end receiver and scorer positions.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separated running lane and use standardised running patterns followed by representative live or simulated innings actions; mark both creases, striker and non-striker starts, turn zones, field positions and safe waiting areas.</w:t>
      </w:r>
    </w:p>
    <w:p>
      <w:pPr>
        <w:pStyle w:val="ListBullet"/>
      </w:pPr>
      <w:r>
        <w:t>Brief both batters on turning and multiple-run assessment and the main focus of technical, perceptual, communication, speed and pressure evidence; confirm caller ownership, response language and danger-end rules.</w:t>
      </w:r>
    </w:p>
    <w:p>
      <w:pPr>
        <w:pStyle w:val="ListBullet"/>
      </w:pPr>
      <w:r>
        <w:t>Apply recorded attempts, decisions, completions and coach ratings;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standardised running patterns followed by representative live or simulated innings actions; the pair reads contact and field response, communicates, then executes turning and multiple-run assessment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turning and multiple-run assessment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turning and multiple-run assessment to a batting partnership, linking contact, fielder position and arm, danger end, score, balls remaining, strike need and run-out risk. Results contribute to an individual running-between-wickets profile and the next training priorities.</w:t>
      </w:r>
    </w:p>
    <w:p>
      <w:pPr>
        <w:pStyle w:val="Heading2"/>
        <w:keepNext/>
      </w:pPr>
      <w:r>
        <w:t>Related Drills</w:t>
      </w:r>
    </w:p>
    <w:p>
      <w:pPr>
        <w:pStyle w:val="ListBullet"/>
      </w:pPr>
      <w:r>
        <w:t>RW-076 - Calling and Judgement Assessment</w:t>
      </w:r>
    </w:p>
    <w:p>
      <w:pPr>
        <w:pStyle w:val="ListBullet"/>
      </w:pPr>
      <w:r>
        <w:t>RW-075 - Foundation Running Assessment</w:t>
      </w:r>
    </w:p>
    <w:p>
      <w:pPr>
        <w:pStyle w:val="ListBullet"/>
      </w:pPr>
      <w:r>
        <w:t>RW-078 - Pressure and Risk Assessment</w:t>
      </w:r>
    </w:p>
    <w:p>
      <w:pPr>
        <w:pStyle w:val="ListBullet"/>
      </w:pPr>
      <w:r>
        <w:t>RW-079 - Partnership Communication Assessment</w:t>
      </w:r>
    </w:p>
    <w:p>
      <w:pPr>
        <w:pStyle w:val="ListBullet"/>
      </w:pPr>
      <w:r>
        <w:t>RW-061 - Fatigue Running Technique</w:t>
      </w:r>
    </w:p>
    <w:p>
      <w:r>
        <w:br w:type="page"/>
      </w:r>
    </w:p>
    <w:p>
      <w:pPr>
        <w:pStyle w:val="Heading1"/>
      </w:pPr>
      <w:r>
        <w:t>RW-078 - Pressure and Risk Assessment</w:t>
      </w:r>
    </w:p>
    <w:p>
      <w:pPr>
        <w:pStyle w:val="Heading2"/>
        <w:keepNext/>
      </w:pPr>
      <w:r>
        <w:t>Drill ID</w:t>
      </w:r>
    </w:p>
    <w:p>
      <w:r>
        <w:t>RW-078</w:t>
      </w:r>
    </w:p>
    <w:p>
      <w:pPr>
        <w:pStyle w:val="Heading2"/>
        <w:keepNext/>
      </w:pPr>
      <w:r>
        <w:t>Category</w:t>
      </w:r>
    </w:p>
    <w:p>
      <w:r>
        <w:t>Running Between Wickets</w:t>
      </w:r>
    </w:p>
    <w:p>
      <w:pPr>
        <w:pStyle w:val="Heading2"/>
        <w:keepNext/>
      </w:pPr>
      <w:r>
        <w:t>Primary Skill</w:t>
      </w:r>
    </w:p>
    <w:p>
      <w:r>
        <w:t>Running assessment</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pressure and risk assessment with early ball and fielder information, a clear call, committed acceleration, complete crease work and an appropriate risk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4-8 | Maximum: 16 (use separate pitch lanes and one active batting pair per lane)</w:t>
      </w:r>
    </w:p>
    <w:p>
      <w:pPr>
        <w:pStyle w:val="Heading2"/>
        <w:keepNext/>
      </w:pPr>
      <w:r>
        <w:t>Practice Area</w:t>
      </w:r>
    </w:p>
    <w:p>
      <w:r>
        <w:t>A regulation or age-adjusted pitch and field sector with striker, non-striker, fielders, wicketkeeper, bowler's-end receiver and scorer positions.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separated running lane and use standardised running patterns followed by representative live or simulated innings actions; mark both creases, striker and non-striker starts, turn zones, field positions and safe waiting areas.</w:t>
      </w:r>
    </w:p>
    <w:p>
      <w:pPr>
        <w:pStyle w:val="ListBullet"/>
      </w:pPr>
      <w:r>
        <w:t>Brief both batters on pressure and risk assessment and the main focus of technical, perceptual, communication, speed and pressure evidence; confirm caller ownership, response language and danger-end rules.</w:t>
      </w:r>
    </w:p>
    <w:p>
      <w:pPr>
        <w:pStyle w:val="ListBullet"/>
      </w:pPr>
      <w:r>
        <w:t>Apply recorded attempts, decisions, completions and coach ratings;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standardised running patterns followed by representative live or simulated innings actions; the pair reads contact and field response, communicates, then executes pressure and risk assessment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pressure and risk assessment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pressure and risk assessment to a batting partnership, linking contact, fielder position and arm, danger end, score, balls remaining, strike need and run-out risk. Results contribute to an individual running-between-wickets profile and the next training priorities.</w:t>
      </w:r>
    </w:p>
    <w:p>
      <w:pPr>
        <w:pStyle w:val="Heading2"/>
        <w:keepNext/>
      </w:pPr>
      <w:r>
        <w:t>Related Drills</w:t>
      </w:r>
    </w:p>
    <w:p>
      <w:pPr>
        <w:pStyle w:val="ListBullet"/>
      </w:pPr>
      <w:r>
        <w:t>RW-077 - Turning and Multiple-Run Assessment</w:t>
      </w:r>
    </w:p>
    <w:p>
      <w:pPr>
        <w:pStyle w:val="ListBullet"/>
      </w:pPr>
      <w:r>
        <w:t>RW-076 - Calling and Judgement Assessment</w:t>
      </w:r>
    </w:p>
    <w:p>
      <w:pPr>
        <w:pStyle w:val="ListBullet"/>
      </w:pPr>
      <w:r>
        <w:t>RW-079 - Partnership Communication Assessment</w:t>
      </w:r>
    </w:p>
    <w:p>
      <w:pPr>
        <w:pStyle w:val="ListBullet"/>
      </w:pPr>
      <w:r>
        <w:t>RW-080 - Complete Running-Between-Wickets Profile</w:t>
      </w:r>
    </w:p>
    <w:p>
      <w:pPr>
        <w:pStyle w:val="ListBullet"/>
      </w:pPr>
      <w:r>
        <w:t>RW-062 - Recovery between Sprints</w:t>
      </w:r>
    </w:p>
    <w:p>
      <w:r>
        <w:br w:type="page"/>
      </w:r>
    </w:p>
    <w:p>
      <w:pPr>
        <w:pStyle w:val="Heading1"/>
      </w:pPr>
      <w:r>
        <w:t>RW-079 - Partnership Communication Assessment</w:t>
      </w:r>
    </w:p>
    <w:p>
      <w:pPr>
        <w:pStyle w:val="Heading2"/>
        <w:keepNext/>
      </w:pPr>
      <w:r>
        <w:t>Drill ID</w:t>
      </w:r>
    </w:p>
    <w:p>
      <w:r>
        <w:t>RW-079</w:t>
      </w:r>
    </w:p>
    <w:p>
      <w:pPr>
        <w:pStyle w:val="Heading2"/>
        <w:keepNext/>
      </w:pPr>
      <w:r>
        <w:t>Category</w:t>
      </w:r>
    </w:p>
    <w:p>
      <w:r>
        <w:t>Running Between Wickets</w:t>
      </w:r>
    </w:p>
    <w:p>
      <w:pPr>
        <w:pStyle w:val="Heading2"/>
        <w:keepNext/>
      </w:pPr>
      <w:r>
        <w:t>Primary Skill</w:t>
      </w:r>
    </w:p>
    <w:p>
      <w:r>
        <w:t>Running assessment</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partnership communication assessment with early ball and fielder information, a clear call, committed acceleration, complete crease work and an appropriate risk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4-8 | Maximum: 16 (use separate pitch lanes and one active batting pair per lane)</w:t>
      </w:r>
    </w:p>
    <w:p>
      <w:pPr>
        <w:pStyle w:val="Heading2"/>
        <w:keepNext/>
      </w:pPr>
      <w:r>
        <w:t>Practice Area</w:t>
      </w:r>
    </w:p>
    <w:p>
      <w:r>
        <w:t>A regulation or age-adjusted pitch and field sector with striker, non-striker, fielders, wicketkeeper, bowler's-end receiver and scorer positions.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separated running lane and use standardised running patterns followed by representative live or simulated innings actions; mark both creases, striker and non-striker starts, turn zones, field positions and safe waiting areas.</w:t>
      </w:r>
    </w:p>
    <w:p>
      <w:pPr>
        <w:pStyle w:val="ListBullet"/>
      </w:pPr>
      <w:r>
        <w:t>Brief both batters on partnership communication assessment and the main focus of technical, perceptual, communication, speed and pressure evidence; confirm caller ownership, response language and danger-end rules.</w:t>
      </w:r>
    </w:p>
    <w:p>
      <w:pPr>
        <w:pStyle w:val="ListBullet"/>
      </w:pPr>
      <w:r>
        <w:t>Apply recorded attempts, decisions, completions and coach ratings;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standardised running patterns followed by representative live or simulated innings actions; the pair reads contact and field response, communicates, then executes partnership communication assessment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partnership communication assessment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partnership communication assessment to a batting partnership, linking contact, fielder position and arm, danger end, score, balls remaining, strike need and run-out risk. Results contribute to an individual running-between-wickets profile and the next training priorities.</w:t>
      </w:r>
    </w:p>
    <w:p>
      <w:pPr>
        <w:pStyle w:val="Heading2"/>
        <w:keepNext/>
      </w:pPr>
      <w:r>
        <w:t>Related Drills</w:t>
      </w:r>
    </w:p>
    <w:p>
      <w:pPr>
        <w:pStyle w:val="ListBullet"/>
      </w:pPr>
      <w:r>
        <w:t>RW-078 - Pressure and Risk Assessment</w:t>
      </w:r>
    </w:p>
    <w:p>
      <w:pPr>
        <w:pStyle w:val="ListBullet"/>
      </w:pPr>
      <w:r>
        <w:t>RW-077 - Turning and Multiple-Run Assessment</w:t>
      </w:r>
    </w:p>
    <w:p>
      <w:pPr>
        <w:pStyle w:val="ListBullet"/>
      </w:pPr>
      <w:r>
        <w:t>RW-080 - Complete Running-Between-Wickets Profile</w:t>
      </w:r>
    </w:p>
    <w:p>
      <w:pPr>
        <w:pStyle w:val="ListBullet"/>
      </w:pPr>
      <w:r>
        <w:t>RW-063 - Partnership Communication Under Pressure</w:t>
      </w:r>
    </w:p>
    <w:p>
      <w:r>
        <w:br w:type="page"/>
      </w:r>
    </w:p>
    <w:p>
      <w:pPr>
        <w:pStyle w:val="Heading1"/>
      </w:pPr>
      <w:r>
        <w:t>RW-080 - Complete Running-Between-Wickets Profile</w:t>
      </w:r>
    </w:p>
    <w:p>
      <w:pPr>
        <w:pStyle w:val="Heading2"/>
        <w:keepNext/>
      </w:pPr>
      <w:r>
        <w:t>Drill ID</w:t>
      </w:r>
    </w:p>
    <w:p>
      <w:r>
        <w:t>RW-080</w:t>
      </w:r>
    </w:p>
    <w:p>
      <w:pPr>
        <w:pStyle w:val="Heading2"/>
        <w:keepNext/>
      </w:pPr>
      <w:r>
        <w:t>Category</w:t>
      </w:r>
    </w:p>
    <w:p>
      <w:r>
        <w:t>Running Between Wickets</w:t>
      </w:r>
    </w:p>
    <w:p>
      <w:pPr>
        <w:pStyle w:val="Heading2"/>
        <w:keepNext/>
      </w:pPr>
      <w:r>
        <w:t>Primary Skill</w:t>
      </w:r>
    </w:p>
    <w:p>
      <w:r>
        <w:t>Running-between-wickets technique and decision making</w:t>
      </w:r>
    </w:p>
    <w:p>
      <w:pPr>
        <w:pStyle w:val="Heading2"/>
        <w:keepNext/>
      </w:pPr>
      <w:r>
        <w:t>Secondary Skills</w:t>
      </w:r>
    </w:p>
    <w:p>
      <w:pPr>
        <w:pStyle w:val="ListBullet"/>
      </w:pPr>
      <w:r>
        <w:t>Calling and response</w:t>
      </w:r>
    </w:p>
    <w:p>
      <w:pPr>
        <w:pStyle w:val="ListBullet"/>
      </w:pPr>
      <w:r>
        <w:t>Acceleration and crease completion</w:t>
      </w:r>
    </w:p>
    <w:p>
      <w:pPr>
        <w:pStyle w:val="ListBullet"/>
      </w:pPr>
      <w:r>
        <w:t>Turning and multiple-run judgement</w:t>
      </w:r>
    </w:p>
    <w:p>
      <w:pPr>
        <w:pStyle w:val="ListBullet"/>
      </w:pPr>
      <w:r>
        <w:t>Risk, strike management and partnership communication</w:t>
      </w:r>
    </w:p>
    <w:p>
      <w:pPr>
        <w:pStyle w:val="Heading2"/>
        <w:keepNext/>
      </w:pPr>
      <w:r>
        <w:t>Objective</w:t>
      </w:r>
    </w:p>
    <w:p>
      <w:r>
        <w:t>Develop the batter's ability to execute complete running-between-wickets profile with early ball and fielder information, a clear call, committed acceleration, complete crease work and an appropriate risk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4-8 | Maximum: 16 (use separate pitch lanes and one active batting pair per lane)</w:t>
      </w:r>
    </w:p>
    <w:p>
      <w:pPr>
        <w:pStyle w:val="Heading2"/>
        <w:keepNext/>
      </w:pPr>
      <w:r>
        <w:t>Practice Area</w:t>
      </w:r>
    </w:p>
    <w:p>
      <w:r>
        <w:t>A regulation or age-adjusted pitch and field sector with striker, non-striker, fielders, wicketkeeper, bowler's-end receiver and scorer positions.</w:t>
      </w:r>
    </w:p>
    <w:p>
      <w:pPr>
        <w:pStyle w:val="Heading2"/>
        <w:keepNext/>
      </w:pPr>
      <w:r>
        <w:t>Equipment</w:t>
      </w:r>
    </w:p>
    <w:p>
      <w:pPr>
        <w:pStyle w:val="ListBullet"/>
      </w:pPr>
      <w:r>
        <w:t>Soft training balls or age-approved cricket balls; bats appropriate to player size.</w:t>
      </w:r>
    </w:p>
    <w:p>
      <w:pPr>
        <w:pStyle w:val="ListBullet"/>
      </w:pPr>
      <w:r>
        <w:t>Two sets of stumps, cones, flat markers, boundary markers, scoreboard/scorecards and timer.</w:t>
      </w:r>
    </w:p>
    <w:p>
      <w:pPr>
        <w:pStyle w:val="ListBullet"/>
      </w:pPr>
      <w:r>
        <w:t>Suitable footwear and full batting protection for live-ball work; first-aid, shade and hydration access.</w:t>
      </w:r>
    </w:p>
    <w:p>
      <w:pPr>
        <w:pStyle w:val="Heading2"/>
        <w:keepNext/>
      </w:pPr>
      <w:r>
        <w:t>Time</w:t>
      </w:r>
    </w:p>
    <w:p>
      <w:r>
        <w:t>15-25 minutes, usually 3-5 sets of 4-8 running decisions with 60-120 seconds for feedback and recovery. Reduce sprint and turn volume when speed or technique falls.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separated running lane and use standardised running patterns followed by representative live or simulated innings actions; mark both creases, striker and non-striker starts, turn zones, field positions and safe waiting areas.</w:t>
      </w:r>
    </w:p>
    <w:p>
      <w:pPr>
        <w:pStyle w:val="ListBullet"/>
      </w:pPr>
      <w:r>
        <w:t>Brief both batters on complete running-between-wickets profile and the main focus of technical, perceptual, communication, speed and pressure evidence; confirm caller ownership, response language and danger-end rules.</w:t>
      </w:r>
    </w:p>
    <w:p>
      <w:pPr>
        <w:pStyle w:val="ListBullet"/>
      </w:pPr>
      <w:r>
        <w:t>Apply recorded attempts, decisions, completions and coach ratings; keep waiting players outside the pitch and fielding paths, with one active ball and pair per lane.</w:t>
      </w:r>
    </w:p>
    <w:p>
      <w:pPr>
        <w:pStyle w:val="ListBullet"/>
      </w:pPr>
      <w:r>
        <w:t>Complete a progressive sprint, deceleration and turning warm-up. Stop for pain, unsafe footing, collision risk, heat stress or excessive fatigue.</w:t>
      </w:r>
    </w:p>
    <w:p>
      <w:pPr>
        <w:pStyle w:val="Heading2"/>
        <w:keepNext/>
      </w:pPr>
      <w:r>
        <w:t>How the Drill Works</w:t>
      </w:r>
    </w:p>
    <w:p>
      <w:pPr>
        <w:pStyle w:val="ListNumber"/>
      </w:pPr>
      <w:r>
        <w:t>The pair checks the field, identifies caller ownership and settles with the non-striker backing up only within the agreed safe rule.</w:t>
      </w:r>
    </w:p>
    <w:p>
      <w:pPr>
        <w:pStyle w:val="ListNumber"/>
      </w:pPr>
      <w:r>
        <w:t>The ball is supplied through standardised running patterns followed by representative live or simulated innings actions; the pair reads contact and field response, communicates, then executes complete running-between-wickets profile with committed running and complete crease work.</w:t>
      </w:r>
    </w:p>
    <w:p>
      <w:pPr>
        <w:pStyle w:val="ListNumber"/>
      </w:pPr>
      <w:r>
        <w:t>Award 2 points for a correct and completed run decision, 1 for a safe no-run or adjusted decision, and 0 for a late call, incomplete crease or run-out.</w:t>
      </w:r>
    </w:p>
    <w:p>
      <w:pPr>
        <w:pStyle w:val="ListNumber"/>
      </w:pPr>
      <w:r>
        <w:t>After each set, each batter identifies the decisive ball, fielder or partner cue; the coach gives one priority correction and checks fatigue.</w:t>
      </w:r>
    </w:p>
    <w:p>
      <w:pPr>
        <w:pStyle w:val="ListNumber"/>
      </w:pPr>
      <w:r>
        <w:t>Rotate batting pair, feeder, fielders and scorer. Complete the final set with less instruction and record independent decision and completion rates.</w:t>
      </w:r>
    </w:p>
    <w:p>
      <w:pPr>
        <w:pStyle w:val="Heading2"/>
        <w:keepNext/>
      </w:pPr>
      <w:r>
        <w:t>Coaching Points</w:t>
      </w:r>
    </w:p>
    <w:p>
      <w:pPr>
        <w:pStyle w:val="ListBullet"/>
      </w:pPr>
      <w:r>
        <w:t>Watch the ball and relevant fielder before calling; the designated caller uses an early, loud and decisive yes, no or wait.</w:t>
      </w:r>
    </w:p>
    <w:p>
      <w:pPr>
        <w:pStyle w:val="ListBullet"/>
      </w:pPr>
      <w:r>
        <w:t>The responder answers immediately and both batters commit to the same decision.</w:t>
      </w:r>
    </w:p>
    <w:p>
      <w:pPr>
        <w:pStyle w:val="ListBullet"/>
      </w:pPr>
      <w:r>
        <w:t>Organise acceleration, bat carrying, crease completion and turning around complete running-between-wickets profile without crossing or obstructing the partner.</w:t>
      </w:r>
    </w:p>
    <w:p>
      <w:pPr>
        <w:pStyle w:val="ListBullet"/>
      </w:pPr>
      <w:r>
        <w:t>Run in straight lanes, slide or ground the bat beyond the popping crease and keep the head stable through the turn.</w:t>
      </w:r>
    </w:p>
    <w:p>
      <w:pPr>
        <w:pStyle w:val="ListBullet"/>
      </w:pPr>
      <w:r>
        <w:t>Pick up the ball and field after the first run to judge the next; do not run on hope or ball-watching alone.</w:t>
      </w:r>
    </w:p>
    <w:p>
      <w:pPr>
        <w:pStyle w:val="ListBullet"/>
      </w:pPr>
      <w:r>
        <w:t>Identify the danger end, throwing arm, depth and score requirement before accepting risk.</w:t>
      </w:r>
    </w:p>
    <w:p>
      <w:pPr>
        <w:pStyle w:val="ListBullet"/>
      </w:pPr>
      <w:r>
        <w:t>Reset after a poor call and report pain, dizziness or heat stress immediately.</w:t>
      </w:r>
    </w:p>
    <w:p>
      <w:pPr>
        <w:pStyle w:val="Heading2"/>
        <w:keepNext/>
      </w:pPr>
      <w:r>
        <w:t>Coaching Cues</w:t>
      </w:r>
    </w:p>
    <w:p>
      <w:pPr>
        <w:pStyle w:val="ListBullet"/>
      </w:pPr>
      <w:r>
        <w:t>"See, call, commit"</w:t>
      </w:r>
    </w:p>
    <w:p>
      <w:pPr>
        <w:pStyle w:val="ListBullet"/>
      </w:pPr>
      <w:r>
        <w:t>"Run straight"</w:t>
      </w:r>
    </w:p>
    <w:p>
      <w:pPr>
        <w:pStyle w:val="ListBullet"/>
      </w:pPr>
      <w:r>
        <w:t>"Bat past crease"</w:t>
      </w:r>
    </w:p>
    <w:p>
      <w:pPr>
        <w:pStyle w:val="ListBullet"/>
      </w:pPr>
      <w:r>
        <w:t>"Turn and look"</w:t>
      </w:r>
    </w:p>
    <w:p>
      <w:pPr>
        <w:pStyle w:val="ListBullet"/>
      </w:pPr>
      <w:r>
        <w:t>"Decide together"</w:t>
      </w:r>
    </w:p>
    <w:p>
      <w:pPr>
        <w:pStyle w:val="Heading2"/>
        <w:keepNext/>
      </w:pPr>
      <w:r>
        <w:t>What the Coach Should Observe</w:t>
      </w:r>
    </w:p>
    <w:p>
      <w:pPr>
        <w:pStyle w:val="ListBullet"/>
      </w:pPr>
      <w:r>
        <w:t>Before contact: backing-up position, caller ownership, field scan, score awareness and partner readiness.</w:t>
      </w:r>
    </w:p>
    <w:p>
      <w:pPr>
        <w:pStyle w:val="ListBullet"/>
      </w:pPr>
      <w:r>
        <w:t>During the run: call timing, response, first steps, straight lanes, bat carrying, crease completion and turn mechanics.</w:t>
      </w:r>
    </w:p>
    <w:p>
      <w:pPr>
        <w:pStyle w:val="ListBullet"/>
      </w:pPr>
      <w:r>
        <w:t>At completion: balance, ball pick-up, next-run decision, partner communication and reset.</w:t>
      </w:r>
    </w:p>
    <w:p>
      <w:pPr>
        <w:pStyle w:val="ListBullet"/>
      </w:pPr>
      <w:r>
        <w:t>Across the set: whether judgement and running technique remain stable as field, score, time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Call is late or uncertain</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caller to decide from the first relevant ball and fielder cue.</w:t>
            </w:r>
          </w:p>
        </w:tc>
      </w:tr>
      <w:tr>
        <w:tc>
          <w:tcPr>
            <w:tcW w:type="dxa" w:w="3384"/>
            <w:vAlign w:val="center"/>
            <w:tcMar>
              <w:top w:w="60" w:type="dxa"/>
              <w:start w:w="90" w:type="dxa"/>
              <w:bottom w:w="60" w:type="dxa"/>
              <w:end w:w="90" w:type="dxa"/>
            </w:tcMar>
          </w:tcPr>
          <w:p>
            <w:pPr>
              <w:spacing w:after="0" w:before="0"/>
            </w:pPr>
            <w:r>
              <w:rPr>
                <w:rFonts w:ascii="Calibri" w:hAnsi="Calibri"/>
                <w:sz w:val="15"/>
              </w:rPr>
              <w:t>Partners respond differently</w:t>
            </w:r>
          </w:p>
        </w:tc>
        <w:tc>
          <w:tcPr>
            <w:tcW w:type="dxa" w:w="5688"/>
            <w:vAlign w:val="center"/>
            <w:tcMar>
              <w:top w:w="60" w:type="dxa"/>
              <w:start w:w="90" w:type="dxa"/>
              <w:bottom w:w="60" w:type="dxa"/>
              <w:end w:w="90" w:type="dxa"/>
            </w:tcMar>
          </w:tcPr>
          <w:p>
            <w:pPr>
              <w:spacing w:after="0" w:before="0"/>
            </w:pPr>
            <w:r>
              <w:rPr>
                <w:rFonts w:ascii="Calibri" w:hAnsi="Calibri"/>
                <w:sz w:val="15"/>
              </w:rPr>
              <w:t>Re-establish caller ownership and require an immediate loud response.</w:t>
            </w:r>
          </w:p>
        </w:tc>
      </w:tr>
      <w:tr>
        <w:tc>
          <w:tcPr>
            <w:tcW w:type="dxa" w:w="3384"/>
            <w:vAlign w:val="center"/>
            <w:tcMar>
              <w:top w:w="60" w:type="dxa"/>
              <w:start w:w="90" w:type="dxa"/>
              <w:bottom w:w="60" w:type="dxa"/>
              <w:end w:w="90" w:type="dxa"/>
            </w:tcMar>
          </w:tcPr>
          <w:p>
            <w:pPr>
              <w:spacing w:after="0" w:before="0"/>
            </w:pPr>
            <w:r>
              <w:rPr>
                <w:rFonts w:ascii="Calibri" w:hAnsi="Calibri"/>
                <w:sz w:val="15"/>
              </w:rPr>
              <w:t>Bat or body fails to cross the crease</w:t>
            </w:r>
          </w:p>
        </w:tc>
        <w:tc>
          <w:tcPr>
            <w:tcW w:type="dxa" w:w="5688"/>
            <w:vAlign w:val="center"/>
            <w:tcMar>
              <w:top w:w="60" w:type="dxa"/>
              <w:start w:w="90" w:type="dxa"/>
              <w:bottom w:w="60" w:type="dxa"/>
              <w:end w:w="90" w:type="dxa"/>
            </w:tcMar>
          </w:tcPr>
          <w:p>
            <w:pPr>
              <w:spacing w:after="0" w:before="0"/>
            </w:pPr>
            <w:r>
              <w:rPr>
                <w:rFonts w:ascii="Calibri" w:hAnsi="Calibri"/>
                <w:sz w:val="15"/>
              </w:rPr>
              <w:t>Mark the completion zone and rehearse grounding the bat beyond the popping crease.</w:t>
            </w:r>
          </w:p>
        </w:tc>
      </w:tr>
      <w:tr>
        <w:tc>
          <w:tcPr>
            <w:tcW w:type="dxa" w:w="3384"/>
            <w:vAlign w:val="center"/>
            <w:tcMar>
              <w:top w:w="60" w:type="dxa"/>
              <w:start w:w="90" w:type="dxa"/>
              <w:bottom w:w="60" w:type="dxa"/>
              <w:end w:w="90" w:type="dxa"/>
            </w:tcMar>
          </w:tcPr>
          <w:p>
            <w:pPr>
              <w:spacing w:after="0" w:before="0"/>
            </w:pPr>
            <w:r>
              <w:rPr>
                <w:rFonts w:ascii="Calibri" w:hAnsi="Calibri"/>
                <w:sz w:val="15"/>
              </w:rPr>
              <w:t>Turns without locating the ball</w:t>
            </w:r>
          </w:p>
        </w:tc>
        <w:tc>
          <w:tcPr>
            <w:tcW w:type="dxa" w:w="5688"/>
            <w:vAlign w:val="center"/>
            <w:tcMar>
              <w:top w:w="60" w:type="dxa"/>
              <w:start w:w="90" w:type="dxa"/>
              <w:bottom w:w="60" w:type="dxa"/>
              <w:end w:w="90" w:type="dxa"/>
            </w:tcMar>
          </w:tcPr>
          <w:p>
            <w:pPr>
              <w:spacing w:after="0" w:before="0"/>
            </w:pPr>
            <w:r>
              <w:rPr>
                <w:rFonts w:ascii="Calibri" w:hAnsi="Calibri"/>
                <w:sz w:val="15"/>
              </w:rPr>
              <w:t>Reduce speed and require the batter to turn, face the ball and reassess before a second run.</w:t>
            </w:r>
          </w:p>
        </w:tc>
      </w:tr>
    </w:tbl>
    <w:p>
      <w:pPr>
        <w:pStyle w:val="Heading2"/>
        <w:keepNext/>
      </w:pPr>
      <w:r>
        <w:t>Progressions</w:t>
      </w:r>
    </w:p>
    <w:p>
      <w:pPr>
        <w:pStyle w:val="ListBullet"/>
      </w:pPr>
      <w:r>
        <w:t>Increase field speed, uncertainty, run distance or decision time while preserving separate running lanes.</w:t>
      </w:r>
    </w:p>
    <w:p>
      <w:pPr>
        <w:pStyle w:val="ListBullet"/>
      </w:pPr>
      <w:r>
        <w:t>Add live fielders, return throws, a scoreboard and a correct danger-end consequence.</w:t>
      </w:r>
    </w:p>
    <w:p>
      <w:pPr>
        <w:pStyle w:val="ListBullet"/>
      </w:pPr>
      <w:r>
        <w:t>Use a six-ball over with a strike or chase target and consequences for late calls or incomplete runs.</w:t>
      </w:r>
    </w:p>
    <w:p>
      <w:pPr>
        <w:pStyle w:val="ListBullet"/>
      </w:pPr>
      <w:r>
        <w:t>Finish with a new-ball-after-run-out rule so the pair must recover without extended coach intervention.</w:t>
      </w:r>
    </w:p>
    <w:p>
      <w:pPr>
        <w:pStyle w:val="Heading2"/>
        <w:keepNext/>
      </w:pPr>
      <w:r>
        <w:t>Regressions</w:t>
      </w:r>
    </w:p>
    <w:p>
      <w:pPr>
        <w:pStyle w:val="ListBullet"/>
      </w:pPr>
      <w:r>
        <w:t>Use shadow running and pre-called singles before restoring ball and field uncertainty.</w:t>
      </w:r>
    </w:p>
    <w:p>
      <w:pPr>
        <w:pStyle w:val="ListBullet"/>
      </w:pPr>
      <w:r>
        <w:t>Reduce distance, speed and field pressure,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correct and completed safely, including appropriate no-run calls.</w:t>
      </w:r>
    </w:p>
    <w:p>
      <w:pPr>
        <w:pStyle w:val="ListBullet"/>
      </w:pPr>
      <w:r>
        <w:t>Calls, straight running, crease completion and turns remain functional on at least 8 of 10 attempts.</w:t>
      </w:r>
    </w:p>
    <w:p>
      <w:pPr>
        <w:pStyle w:val="ListBullet"/>
      </w:pPr>
      <w:r>
        <w:t>The batter explains the decisive ball, fielder, score or partner information in four of five questioned trials.</w:t>
      </w:r>
    </w:p>
    <w:p>
      <w:pPr>
        <w:pStyle w:val="ListBullet"/>
      </w:pPr>
      <w:r>
        <w:t>Following a poor call or run-out, the reset routine is completed and the next decision is appropriate.</w:t>
      </w:r>
    </w:p>
    <w:p>
      <w:pPr>
        <w:pStyle w:val="ListBullet"/>
      </w:pPr>
      <w:r>
        <w:t>The skill transfers to a less predictable final set without a major loss of judgement, communication or safety.</w:t>
      </w:r>
    </w:p>
    <w:p>
      <w:pPr>
        <w:pStyle w:val="Heading2"/>
        <w:keepNext/>
      </w:pPr>
      <w:r>
        <w:t>Match Application</w:t>
      </w:r>
    </w:p>
    <w:p>
      <w:r>
        <w:t>Transfers complete running-between-wickets profile to a batting partnership, linking contact, fielder position and arm, danger end, score, balls remaining, strike need and run-out risk. Results contribute to an individual running-between-wickets profile and the next training priorities.</w:t>
      </w:r>
    </w:p>
    <w:p>
      <w:pPr>
        <w:pStyle w:val="Heading2"/>
        <w:keepNext/>
      </w:pPr>
      <w:r>
        <w:t>Related Drills</w:t>
      </w:r>
    </w:p>
    <w:p>
      <w:pPr>
        <w:pStyle w:val="ListBullet"/>
      </w:pPr>
      <w:r>
        <w:t>RW-079 - Partnership Communication Assessment</w:t>
      </w:r>
    </w:p>
    <w:p>
      <w:pPr>
        <w:pStyle w:val="ListBullet"/>
      </w:pPr>
      <w:r>
        <w:t>RW-078 - Pressure and Risk Assessment</w:t>
      </w:r>
    </w:p>
    <w:p>
      <w:pPr>
        <w:pStyle w:val="ListBullet"/>
      </w:pPr>
      <w:r>
        <w:t>RW-064 - Pressure Running Review</w:t>
      </w:r>
    </w:p>
    <w:p>
      <w:r>
        <w:br w:type="page"/>
      </w:r>
    </w:p>
    <w:p>
      <w:pPr>
        <w:pStyle w:val="Heading1"/>
      </w:pPr>
      <w:r>
        <w:t>Chapter-End Assessment and Review</w:t>
      </w:r>
    </w:p>
    <w:p>
      <w:r>
        <w:t>The six final records form the controlled assessment sequence. Use them with representative observation across more than one session; do not make selection or return-to-running decisions from one isolated score.</w:t>
      </w:r>
    </w:p>
    <w:p>
      <w:pPr>
        <w:pStyle w:val="Heading2"/>
      </w:pPr>
      <w:r>
        <w:t>Assessment Sequence</w:t>
      </w:r>
    </w:p>
    <w:p>
      <w:pPr>
        <w:pStyle w:val="ListNumber"/>
      </w:pPr>
      <w:r>
        <w:t>Complete RW-075 to establish calls, first steps, straight running, backing up and crease completion evidence.</w:t>
      </w:r>
    </w:p>
    <w:p>
      <w:pPr>
        <w:pStyle w:val="ListNumber"/>
      </w:pPr>
      <w:r>
        <w:t>Complete RW-076 to measure caller ownership, response and run judgement.</w:t>
      </w:r>
    </w:p>
    <w:p>
      <w:pPr>
        <w:pStyle w:val="ListNumber"/>
      </w:pPr>
      <w:r>
        <w:t>Complete RW-077 to sample turning, bat changeover and multiple-run decisions.</w:t>
      </w:r>
    </w:p>
    <w:p>
      <w:pPr>
        <w:pStyle w:val="ListNumber"/>
      </w:pPr>
      <w:r>
        <w:t>Complete RW-078 to test risk selection and running under scoreboard pressure.</w:t>
      </w:r>
    </w:p>
    <w:p>
      <w:pPr>
        <w:pStyle w:val="ListNumber"/>
      </w:pPr>
      <w:r>
        <w:t>Complete RW-079 to review partnership communication, strike management and recovery after error.</w:t>
      </w:r>
    </w:p>
    <w:p>
      <w:pPr>
        <w:pStyle w:val="ListNumber"/>
      </w:pPr>
      <w:r>
        <w:t>Complete RW-080 to combine the evidence into a technical, perceptual, speed, decision and self-management profile.</w:t>
      </w:r>
    </w:p>
    <w:p>
      <w:pPr>
        <w:pStyle w:val="Heading2"/>
      </w:pPr>
      <w:r>
        <w:t>Review Questions</w:t>
      </w:r>
    </w:p>
    <w:p>
      <w:pPr>
        <w:pStyle w:val="ListBullet"/>
      </w:pPr>
      <w:r>
        <w:t>Which run decisions remain reliable when field, score, partner, fatigue and pressure change?</w:t>
      </w:r>
    </w:p>
    <w:p>
      <w:pPr>
        <w:pStyle w:val="ListBullet"/>
      </w:pPr>
      <w:r>
        <w:t>Where does the batter lose calling clarity, acceleration, crease completion, turning or ball awareness?</w:t>
      </w:r>
    </w:p>
    <w:p>
      <w:pPr>
        <w:pStyle w:val="ListBullet"/>
      </w:pPr>
      <w:r>
        <w:t>Does the risk choice match fielder position, throwing arm, danger end, strike need and game state?</w:t>
      </w:r>
    </w:p>
    <w:p>
      <w:pPr>
        <w:pStyle w:val="ListBullet"/>
      </w:pPr>
      <w:r>
        <w:t>How quickly does the pair reset after a poor call, hesitation or run-out?</w:t>
      </w:r>
    </w:p>
    <w:p>
      <w:pPr>
        <w:pStyle w:val="ListBullet"/>
      </w:pPr>
      <w:r>
        <w:t>Which two technical or decision priorities will produce the greatest safe match transfer?</w:t>
      </w:r>
    </w:p>
    <w:p>
      <w:pPr>
        <w:pStyle w:val="Heading2"/>
      </w:pPr>
      <w:r>
        <w:t>Completion Statement</w:t>
      </w:r>
    </w:p>
    <w:p>
      <w:r>
        <w:t>Chapter 8 - Running Between Wickets is complete from RW-001 to RW-080. The index and drill headings use the same controlled titles and continuous numbering. Every record contains the 28 approved fields, controlled scales, age suitability, safety controls, progressions, regressions, measurable success indicators, match application and controlled related-drill references.</w:t>
      </w:r>
    </w:p>
    <w:sectPr w:rsidR="00FC693F" w:rsidRPr="0006063C" w:rsidSect="00034616">
      <w:headerReference w:type="default" r:id="rId9"/>
      <w:footerReference w:type="default" r:id="rId10"/>
      <w:pgSz w:w="11909" w:h="16834"/>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 xml:space="preserve">Chapter 8 - Running Between Wickets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b/>
        <w:color w:val="4F6478"/>
        <w:sz w:val="15"/>
      </w:rPr>
      <w:t>CRICKET COACHING REFERENCE LIBRARY  |  CHAPTER 8 - RUNNING BETWEEN WICKETS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7" w:lineRule="auto"/>
    </w:pPr>
    <w:rPr>
      <w:rFonts w:ascii="Calibri" w:hAnsi="Calibri"/>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ascii="Calibri" w:hAnsi="Calibri"/>
      <w:b/>
      <w:bCs/>
      <w:color w:val="2E5D83"/>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i/>
      <w:iCs/>
      <w:color w:val="4F64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ind w:left="317" w:hanging="173"/>
      <w:contextualSpacing/>
    </w:pPr>
    <w:rPr>
      <w:rFonts w:ascii="Calibri" w:hAnsi="Calibri"/>
      <w:sz w:val="1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ind w:left="317" w:hanging="173"/>
      <w:contextualSpacing/>
    </w:pPr>
    <w:rPr>
      <w:rFonts w:ascii="Calibri" w:hAnsi="Calibri"/>
      <w:sz w:val="1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 Running Between Wickets (RW-001 to RW-080)</dc:title>
  <dc:subject>Master Cricket Coaching Reference Library</dc:subject>
  <dc:creator>Cricket Coaching Reference Library</dc:creator>
  <cp:keywords/>
  <dc:description>Created under Master_Cricket_Coaching_Reference_Library_v1.1 standards.</dc:description>
  <cp:lastModifiedBy/>
  <cp:revision>1</cp:revision>
  <dcterms:created xsi:type="dcterms:W3CDTF">2013-12-23T23:15:00Z</dcterms:created>
  <dcterms:modified xsi:type="dcterms:W3CDTF">2013-12-23T23:15:00Z</dcterms:modified>
  <cp:category/>
</cp:coreProperties>
</file>