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222222"/>
          <w:highlight w:val="white"/>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73.770212765957"/>
        <w:gridCol w:w="1436.527659574468"/>
        <w:gridCol w:w="106.2127659574468"/>
        <w:gridCol w:w="743.4893617021276"/>
        <w:tblGridChange w:id="0">
          <w:tblGrid>
            <w:gridCol w:w="7073.770212765957"/>
            <w:gridCol w:w="1436.527659574468"/>
            <w:gridCol w:w="106.2127659574468"/>
            <w:gridCol w:w="743.48936170212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2">
            <w:pPr>
              <w:pageBreakBefore w:val="0"/>
              <w:rPr>
                <w:rFonts w:ascii="Roboto" w:cs="Roboto" w:eastAsia="Roboto" w:hAnsi="Roboto"/>
                <w:color w:val="222222"/>
                <w:highlight w:val="white"/>
              </w:rPr>
            </w:pPr>
            <w:r w:rsidDel="00000000" w:rsidR="00000000" w:rsidRPr="00000000">
              <w:rPr>
                <w:rtl w:val="0"/>
              </w:rPr>
            </w:r>
          </w:p>
          <w:tbl>
            <w:tblPr>
              <w:tblStyle w:val="Table2"/>
              <w:tblW w:w="3756.62350022634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6.6235002263466"/>
              <w:tblGridChange w:id="0">
                <w:tblGrid>
                  <w:gridCol w:w="3756.62350022634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3"/>
                    <w:keepNext w:val="0"/>
                    <w:keepLines w:val="0"/>
                    <w:pageBreakBefore w:val="0"/>
                    <w:spacing w:before="280" w:line="276.9230769230769" w:lineRule="auto"/>
                    <w:rPr>
                      <w:rFonts w:ascii="Roboto" w:cs="Roboto" w:eastAsia="Roboto" w:hAnsi="Roboto"/>
                      <w:b w:val="1"/>
                      <w:bCs w:val="1"/>
                      <w:color w:val="202124"/>
                      <w:sz w:val="26"/>
                      <w:szCs w:val="26"/>
                      <w:highlight w:val="white"/>
                    </w:rPr>
                  </w:pPr>
                  <w:bookmarkStart w:colFirst="0" w:colLast="0" w:name="_x44iacr6g5dn" w:id="0"/>
                  <w:bookmarkEnd w:id="0"/>
                  <w:r w:rsidDel="00000000" w:rsidR="00000000" w:rsidRPr="00000000">
                    <w:rPr>
                      <w:rFonts w:ascii="Roboto" w:cs="Roboto" w:eastAsia="Roboto" w:hAnsi="Roboto"/>
                      <w:b w:val="1"/>
                      <w:bCs w:val="1"/>
                      <w:color w:val="202124"/>
                      <w:sz w:val="26"/>
                      <w:szCs w:val="26"/>
                      <w:highlight w:val="white"/>
                      <w:rtl w:val="0"/>
                    </w:rPr>
                    <w:t xml:space="preserve">dave@museharbor.com</w:t>
                  </w:r>
                </w:p>
              </w:tc>
            </w:tr>
          </w:tbl>
          <w:p w:rsidR="00000000" w:rsidDel="00000000" w:rsidP="00000000" w:rsidRDefault="00000000" w:rsidRPr="00000000" w14:paraId="00000004">
            <w:pPr>
              <w:pageBreakBefore w:val="0"/>
              <w:spacing w:line="327.27272727272725" w:lineRule="auto"/>
              <w:rPr>
                <w:rFonts w:ascii="Roboto" w:cs="Roboto" w:eastAsia="Roboto" w:hAnsi="Roboto"/>
                <w:color w:val="222222"/>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pageBreakBefore w:val="0"/>
              <w:spacing w:line="327.27272727272725" w:lineRule="auto"/>
              <w:jc w:val="right"/>
              <w:rPr>
                <w:rFonts w:ascii="Roboto" w:cs="Roboto" w:eastAsia="Roboto" w:hAnsi="Roboto"/>
                <w:color w:val="5f6368"/>
                <w:highlight w:val="white"/>
              </w:rPr>
            </w:pPr>
            <w:r w:rsidDel="00000000" w:rsidR="00000000" w:rsidRPr="00000000">
              <w:rPr>
                <w:rFonts w:ascii="Roboto" w:cs="Roboto" w:eastAsia="Roboto" w:hAnsi="Roboto"/>
                <w:color w:val="5f6368"/>
                <w:highlight w:val="white"/>
                <w:rtl w:val="0"/>
              </w:rPr>
              <w:t xml:space="preserve">8:07 AM (2 hours 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ageBreakBefore w:val="0"/>
              <w:jc w:val="right"/>
              <w:rPr>
                <w:rFonts w:ascii="Roboto" w:cs="Roboto" w:eastAsia="Roboto" w:hAnsi="Roboto"/>
                <w:color w:val="222222"/>
                <w:highlight w:val="white"/>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pageBreakBefore w:val="0"/>
              <w:jc w:val="right"/>
              <w:rPr>
                <w:rFonts w:ascii="Roboto" w:cs="Roboto" w:eastAsia="Roboto" w:hAnsi="Roboto"/>
                <w:color w:val="222222"/>
                <w:highlight w:val="white"/>
              </w:rPr>
            </w:pPr>
            <w:r w:rsidDel="00000000" w:rsidR="00000000" w:rsidRPr="00000000">
              <w:rPr>
                <w:rFonts w:ascii="Roboto" w:cs="Roboto" w:eastAsia="Roboto" w:hAnsi="Roboto"/>
                <w:color w:val="222222"/>
                <w:highlight w:val="white"/>
              </w:rPr>
              <w:drawing>
                <wp:inline distB="114300" distT="114300" distL="114300" distR="114300">
                  <wp:extent cx="190500" cy="190500"/>
                  <wp:effectExtent b="0" l="0" r="0" t="0"/>
                  <wp:docPr id="2"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22222"/>
                <w:highlight w:val="white"/>
              </w:rPr>
              <w:drawing>
                <wp:inline distB="114300" distT="114300" distL="114300" distR="114300">
                  <wp:extent cx="190500" cy="190500"/>
                  <wp:effectExtent b="0" l="0" r="0" t="0"/>
                  <wp:docPr id="3"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ageBreakBefore w:val="0"/>
              <w:rPr>
                <w:rFonts w:ascii="Roboto" w:cs="Roboto" w:eastAsia="Roboto" w:hAnsi="Roboto"/>
                <w:color w:val="222222"/>
                <w:highlight w:val="white"/>
              </w:rPr>
            </w:pPr>
            <w:r w:rsidDel="00000000" w:rsidR="00000000" w:rsidRPr="00000000">
              <w:rPr>
                <w:rtl w:val="0"/>
              </w:rPr>
            </w:r>
          </w:p>
          <w:tbl>
            <w:tblPr>
              <w:tblStyle w:val="Table3"/>
              <w:tblW w:w="1795.00686309892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0068630989272"/>
              <w:tblGridChange w:id="0">
                <w:tblGrid>
                  <w:gridCol w:w="1795.00686309892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327.27272727272725" w:lineRule="auto"/>
                    <w:rPr>
                      <w:rFonts w:ascii="Roboto" w:cs="Roboto" w:eastAsia="Roboto" w:hAnsi="Roboto"/>
                      <w:color w:val="222222"/>
                      <w:highlight w:val="white"/>
                    </w:rPr>
                  </w:pPr>
                  <w:r w:rsidDel="00000000" w:rsidR="00000000" w:rsidRPr="00000000">
                    <w:rPr>
                      <w:rFonts w:ascii="Roboto" w:cs="Roboto" w:eastAsia="Roboto" w:hAnsi="Roboto"/>
                      <w:color w:val="5f6368"/>
                      <w:highlight w:val="white"/>
                      <w:rtl w:val="0"/>
                    </w:rPr>
                    <w:t xml:space="preserve">to me</w:t>
                  </w:r>
                  <w:r w:rsidDel="00000000" w:rsidR="00000000" w:rsidRPr="00000000">
                    <w:rPr>
                      <w:rFonts w:ascii="Roboto" w:cs="Roboto" w:eastAsia="Roboto" w:hAnsi="Roboto"/>
                      <w:color w:val="5f6368"/>
                      <w:highlight w:val="white"/>
                    </w:rPr>
                    <w:drawing>
                      <wp:inline distB="114300" distT="114300" distL="114300" distR="114300">
                        <wp:extent cx="190500" cy="190500"/>
                        <wp:effectExtent b="0" l="0" r="0" t="0"/>
                        <wp:docPr id="1"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pageBreakBefore w:val="0"/>
              <w:rPr>
                <w:rFonts w:ascii="Roboto" w:cs="Roboto" w:eastAsia="Roboto" w:hAnsi="Roboto"/>
                <w:color w:val="222222"/>
                <w:highlight w:val="white"/>
              </w:rPr>
            </w:pPr>
            <w:r w:rsidDel="00000000" w:rsidR="00000000" w:rsidRPr="00000000">
              <w:rPr>
                <w:rtl w:val="0"/>
              </w:rPr>
            </w:r>
          </w:p>
        </w:tc>
        <w:tc>
          <w:tcPr>
            <w:vMerge w:val="continue"/>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rPr>
                <w:rFonts w:ascii="Roboto" w:cs="Roboto" w:eastAsia="Roboto" w:hAnsi="Roboto"/>
                <w:color w:val="222222"/>
                <w:highlight w:val="white"/>
              </w:rPr>
            </w:pPr>
            <w:r w:rsidDel="00000000" w:rsidR="00000000" w:rsidRPr="00000000">
              <w:rPr>
                <w:rtl w:val="0"/>
              </w:rPr>
            </w:r>
          </w:p>
        </w:tc>
      </w:tr>
    </w:tbl>
    <w:p w:rsidR="00000000" w:rsidDel="00000000" w:rsidP="00000000" w:rsidRDefault="00000000" w:rsidRPr="00000000" w14:paraId="0000000E">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Hey, Travis!</w:t>
      </w:r>
    </w:p>
    <w:p w:rsidR="00000000" w:rsidDel="00000000" w:rsidP="00000000" w:rsidRDefault="00000000" w:rsidRPr="00000000" w14:paraId="0000000F">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I was going to comment on your last post about the prospects of </w:t>
      </w:r>
      <w:r w:rsidDel="00000000" w:rsidR="00000000" w:rsidRPr="00000000">
        <w:rPr>
          <w:rFonts w:ascii="Trebuchet MS" w:cs="Trebuchet MS" w:eastAsia="Trebuchet MS" w:hAnsi="Trebuchet MS"/>
          <w:i w:val="1"/>
          <w:iCs w:val="1"/>
          <w:color w:val="808080"/>
          <w:sz w:val="24"/>
          <w:szCs w:val="24"/>
          <w:highlight w:val="white"/>
          <w:rtl w:val="0"/>
        </w:rPr>
        <w:t xml:space="preserve">Exquisite Stillness</w:t>
      </w:r>
      <w:r w:rsidDel="00000000" w:rsidR="00000000" w:rsidRPr="00000000">
        <w:rPr>
          <w:rFonts w:ascii="Trebuchet MS" w:cs="Trebuchet MS" w:eastAsia="Trebuchet MS" w:hAnsi="Trebuchet MS"/>
          <w:color w:val="808080"/>
          <w:sz w:val="24"/>
          <w:szCs w:val="24"/>
          <w:highlight w:val="white"/>
          <w:rtl w:val="0"/>
        </w:rPr>
        <w:t xml:space="preserve">—well, actually I'm still about to respond...but I'll tackle both posts in the same breath. Since here I am! (Wherever I go.) First of all, your comment </w:t>
      </w:r>
      <w:r w:rsidDel="00000000" w:rsidR="00000000" w:rsidRPr="00000000">
        <w:rPr>
          <w:rFonts w:ascii="Trebuchet MS" w:cs="Trebuchet MS" w:eastAsia="Trebuchet MS" w:hAnsi="Trebuchet MS"/>
          <w:i w:val="1"/>
          <w:iCs w:val="1"/>
          <w:color w:val="808080"/>
          <w:sz w:val="24"/>
          <w:szCs w:val="24"/>
          <w:highlight w:val="white"/>
          <w:rtl w:val="0"/>
        </w:rPr>
        <w:t xml:space="preserve">"I have no real intention with it. It just is what it is</w:t>
      </w:r>
      <w:r w:rsidDel="00000000" w:rsidR="00000000" w:rsidRPr="00000000">
        <w:rPr>
          <w:rFonts w:ascii="Trebuchet MS" w:cs="Trebuchet MS" w:eastAsia="Trebuchet MS" w:hAnsi="Trebuchet MS"/>
          <w:color w:val="808080"/>
          <w:sz w:val="24"/>
          <w:szCs w:val="24"/>
          <w:highlight w:val="white"/>
          <w:rtl w:val="0"/>
        </w:rPr>
        <w:t xml:space="preserve">"...seems a very practical and profound way to write. It means you're not writing to impress anyone (the best way to write, imho) and you're not worried about being anyone but yourself. Which is another rare but highly-functional way to write. And you write very well. You have a very passionate resonance.  </w:t>
      </w:r>
    </w:p>
    <w:p w:rsidR="00000000" w:rsidDel="00000000" w:rsidP="00000000" w:rsidRDefault="00000000" w:rsidRPr="00000000" w14:paraId="00000010">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Each paragraph you write feels almost like scene or chapter opening, by the way. Like an extended outline, to be more fully formed and filled later, in subsequent drafts, should you have been toying with fleshing out a book. Also, by the way, please understand that I'm not pushing you in any direction!! If Exquisite Stillness is meant for your eyes (and sanity) only, so be it. As Shakespeare once said, </w:t>
      </w:r>
      <w:r w:rsidDel="00000000" w:rsidR="00000000" w:rsidRPr="00000000">
        <w:rPr>
          <w:rFonts w:ascii="Trebuchet MS" w:cs="Trebuchet MS" w:eastAsia="Trebuchet MS" w:hAnsi="Trebuchet MS"/>
          <w:i w:val="1"/>
          <w:iCs w:val="1"/>
          <w:color w:val="808080"/>
          <w:sz w:val="24"/>
          <w:szCs w:val="24"/>
          <w:highlight w:val="white"/>
          <w:rtl w:val="0"/>
        </w:rPr>
        <w:t xml:space="preserve">“You did good!”</w:t>
      </w:r>
      <w:r w:rsidDel="00000000" w:rsidR="00000000" w:rsidRPr="00000000">
        <w:rPr>
          <w:rFonts w:ascii="Trebuchet MS" w:cs="Trebuchet MS" w:eastAsia="Trebuchet MS" w:hAnsi="Trebuchet MS"/>
          <w:color w:val="808080"/>
          <w:sz w:val="24"/>
          <w:szCs w:val="24"/>
          <w:highlight w:val="white"/>
          <w:rtl w:val="0"/>
        </w:rPr>
        <w:t xml:space="preserve"> So consider the piece a successful endeavor!</w:t>
      </w:r>
    </w:p>
    <w:p w:rsidR="00000000" w:rsidDel="00000000" w:rsidP="00000000" w:rsidRDefault="00000000" w:rsidRPr="00000000" w14:paraId="00000011">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However, because it’s my nature—whenever chatting about other people’s writing—to think in terms of what might work, what wouldn’t work, of potential and of style and grateful readers and ultimately publication—it’s hard to break that mold. If I tend to sound overly enthusiastic, that’s just me being me. And my apologies. Because you very likely have a “publishable” voice, if and/or when you might choose to fill in some blanks. On the other hand, such an endeavor may bend or break your current sense of exquisite stillness…. so there’s that! So, no—this isn’t some subversive, backhanded way to gear you up for anything more that what you’ve written. If you do nothing more than glance at your writing every now and then, and come away a bit better for it, happier, Zen-er (just made that up), then your writing has served its purpose. So, congrats!</w:t>
      </w:r>
    </w:p>
    <w:p w:rsidR="00000000" w:rsidDel="00000000" w:rsidP="00000000" w:rsidRDefault="00000000" w:rsidRPr="00000000" w14:paraId="00000012">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By the way (and again, and considering my above disclaimer about pushing you out of any comfort zone): A story about “going up a mounting” with angst and trepidation—mentally and/or physically—and “coming down the mountain” a changed person… that is a complete story arc. A fully formed premise. So, anyway, just sayin’.)</w:t>
      </w:r>
    </w:p>
    <w:p w:rsidR="00000000" w:rsidDel="00000000" w:rsidP="00000000" w:rsidRDefault="00000000" w:rsidRPr="00000000" w14:paraId="00000013">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I remember a film a few years back—</w:t>
      </w:r>
      <w:r w:rsidDel="00000000" w:rsidR="00000000" w:rsidRPr="00000000">
        <w:rPr>
          <w:rFonts w:ascii="Trebuchet MS" w:cs="Trebuchet MS" w:eastAsia="Trebuchet MS" w:hAnsi="Trebuchet MS"/>
          <w:i w:val="1"/>
          <w:iCs w:val="1"/>
          <w:color w:val="808080"/>
          <w:sz w:val="24"/>
          <w:szCs w:val="24"/>
          <w:highlight w:val="white"/>
          <w:rtl w:val="0"/>
        </w:rPr>
        <w:t xml:space="preserve">Wild</w:t>
      </w:r>
      <w:r w:rsidDel="00000000" w:rsidR="00000000" w:rsidRPr="00000000">
        <w:rPr>
          <w:rFonts w:ascii="Trebuchet MS" w:cs="Trebuchet MS" w:eastAsia="Trebuchet MS" w:hAnsi="Trebuchet MS"/>
          <w:color w:val="808080"/>
          <w:sz w:val="24"/>
          <w:szCs w:val="24"/>
          <w:highlight w:val="white"/>
          <w:rtl w:val="0"/>
        </w:rPr>
        <w:t xml:space="preserve">, with Reese Witherspoon in a very dramatic role. Some similarities. A memorable flick. I’m not sure if it began as a book or not, but it was a pretty intense and rewarding film.</w:t>
      </w:r>
    </w:p>
    <w:p w:rsidR="00000000" w:rsidDel="00000000" w:rsidP="00000000" w:rsidRDefault="00000000" w:rsidRPr="00000000" w14:paraId="00000014">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But just know that IMHO you’re a good writer (I can tell) and if there’s room in your psyche to pursue it, let me know. If you’re journaling simply for the joy of journaling, just know that the future you will probably fully enjoy the current you, so you’ll always have a 100% reader satisfaction rate. So, bravo!</w:t>
      </w:r>
    </w:p>
    <w:p w:rsidR="00000000" w:rsidDel="00000000" w:rsidP="00000000" w:rsidRDefault="00000000" w:rsidRPr="00000000" w14:paraId="00000015">
      <w:pPr>
        <w:pageBreakBefore w:val="0"/>
        <w:shd w:fill="ffffff" w:val="clear"/>
        <w:spacing w:after="240" w:before="360" w:line="360" w:lineRule="auto"/>
        <w:rPr>
          <w:rFonts w:ascii="Trebuchet MS" w:cs="Trebuchet MS" w:eastAsia="Trebuchet MS" w:hAnsi="Trebuchet MS"/>
          <w:color w:val="808080"/>
          <w:sz w:val="24"/>
          <w:szCs w:val="24"/>
          <w:highlight w:val="white"/>
        </w:rPr>
      </w:pPr>
      <w:r w:rsidDel="00000000" w:rsidR="00000000" w:rsidRPr="00000000">
        <w:rPr>
          <w:rFonts w:ascii="Trebuchet MS" w:cs="Trebuchet MS" w:eastAsia="Trebuchet MS" w:hAnsi="Trebuchet MS"/>
          <w:color w:val="808080"/>
          <w:sz w:val="24"/>
          <w:szCs w:val="24"/>
          <w:highlight w:val="white"/>
          <w:rtl w:val="0"/>
        </w:rPr>
        <w:t xml:space="preserve">End of my critique. Except </w:t>
      </w:r>
      <w:r w:rsidDel="00000000" w:rsidR="00000000" w:rsidRPr="00000000">
        <w:rPr>
          <w:rFonts w:ascii="Trebuchet MS" w:cs="Trebuchet MS" w:eastAsia="Trebuchet MS" w:hAnsi="Trebuchet MS"/>
          <w:i w:val="1"/>
          <w:iCs w:val="1"/>
          <w:color w:val="808080"/>
          <w:sz w:val="24"/>
          <w:szCs w:val="24"/>
          <w:highlight w:val="white"/>
          <w:rtl w:val="0"/>
        </w:rPr>
        <w:t xml:space="preserve">Exquisite Stillness</w:t>
      </w:r>
      <w:r w:rsidDel="00000000" w:rsidR="00000000" w:rsidRPr="00000000">
        <w:rPr>
          <w:rFonts w:ascii="Trebuchet MS" w:cs="Trebuchet MS" w:eastAsia="Trebuchet MS" w:hAnsi="Trebuchet MS"/>
          <w:color w:val="808080"/>
          <w:sz w:val="24"/>
          <w:szCs w:val="24"/>
          <w:highlight w:val="white"/>
          <w:rtl w:val="0"/>
        </w:rPr>
        <w:t xml:space="preserve"> is an excellent book title! :)</w:t>
      </w:r>
    </w:p>
    <w:p w:rsidR="00000000" w:rsidDel="00000000" w:rsidP="00000000" w:rsidRDefault="00000000" w:rsidRPr="00000000" w14:paraId="00000016">
      <w:pPr>
        <w:pageBreakBefore w:val="0"/>
        <w:shd w:fill="ffffff" w:val="clear"/>
        <w:spacing w:after="240" w:before="36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3366ff"/>
          <w:sz w:val="24"/>
          <w:szCs w:val="24"/>
          <w:highlight w:val="white"/>
          <w:rtl w:val="0"/>
        </w:rPr>
        <w:t xml:space="preserve">Responses below in blue!</w:t>
      </w:r>
    </w:p>
    <w:p w:rsidR="00000000" w:rsidDel="00000000" w:rsidP="00000000" w:rsidRDefault="00000000" w:rsidRPr="00000000" w14:paraId="00000017">
      <w:pPr>
        <w:pageBreakBefore w:val="0"/>
        <w:shd w:fill="ffffff" w:val="clear"/>
        <w:spacing w:after="240" w:before="36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On 2019-12-15 13:30, Travis Erwin wrote:</w:t>
      </w:r>
    </w:p>
    <w:p w:rsidR="00000000" w:rsidDel="00000000" w:rsidP="00000000" w:rsidRDefault="00000000" w:rsidRPr="00000000" w14:paraId="00000018">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w:t>
      </w:r>
      <w:r w:rsidDel="00000000" w:rsidR="00000000" w:rsidRPr="00000000">
        <w:rPr>
          <w:rFonts w:ascii="Trebuchet MS" w:cs="Trebuchet MS" w:eastAsia="Trebuchet MS" w:hAnsi="Trebuchet MS"/>
          <w:color w:val="3366ff"/>
          <w:sz w:val="24"/>
          <w:szCs w:val="24"/>
          <w:highlight w:val="white"/>
          <w:rtl w:val="0"/>
        </w:rPr>
        <w:t xml:space="preserve">I can take the pressure!</w:t>
      </w:r>
    </w:p>
    <w:p w:rsidR="00000000" w:rsidDel="00000000" w:rsidP="00000000" w:rsidRDefault="00000000" w:rsidRPr="00000000" w14:paraId="00000019">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1A">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w:t>
      </w:r>
      <w:r w:rsidDel="00000000" w:rsidR="00000000" w:rsidRPr="00000000">
        <w:rPr>
          <w:rFonts w:ascii="Trebuchet MS" w:cs="Trebuchet MS" w:eastAsia="Trebuchet MS" w:hAnsi="Trebuchet MS"/>
          <w:color w:val="3366ff"/>
          <w:sz w:val="24"/>
          <w:szCs w:val="24"/>
          <w:highlight w:val="white"/>
          <w:rtl w:val="0"/>
        </w:rPr>
        <w:t xml:space="preserve">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01B">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1C">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01D">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1E">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t>
      </w:r>
      <w:r w:rsidDel="00000000" w:rsidR="00000000" w:rsidRPr="00000000">
        <w:rPr>
          <w:rFonts w:ascii="Trebuchet MS" w:cs="Trebuchet MS" w:eastAsia="Trebuchet MS" w:hAnsi="Trebuchet MS"/>
          <w:color w:val="3366ff"/>
          <w:sz w:val="24"/>
          <w:szCs w:val="24"/>
          <w:highlight w:val="white"/>
          <w:rtl w:val="0"/>
        </w:rPr>
        <w:t xml:space="preserve">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01F">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0">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021">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2">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w:t>
      </w:r>
      <w:r w:rsidDel="00000000" w:rsidR="00000000" w:rsidRPr="00000000">
        <w:rPr>
          <w:rFonts w:ascii="Trebuchet MS" w:cs="Trebuchet MS" w:eastAsia="Trebuchet MS" w:hAnsi="Trebuchet MS"/>
          <w:color w:val="3366ff"/>
          <w:sz w:val="24"/>
          <w:szCs w:val="24"/>
          <w:highlight w:val="white"/>
          <w:rtl w:val="0"/>
        </w:rPr>
        <w:t xml:space="preserve">A quick sketch in what might eventually become an intricate oil painting.</w:t>
      </w:r>
    </w:p>
    <w:p w:rsidR="00000000" w:rsidDel="00000000" w:rsidP="00000000" w:rsidRDefault="00000000" w:rsidRPr="00000000" w14:paraId="00000023">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4">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025">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6">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w:t>
      </w:r>
      <w:r w:rsidDel="00000000" w:rsidR="00000000" w:rsidRPr="00000000">
        <w:rPr>
          <w:rFonts w:ascii="Trebuchet MS" w:cs="Trebuchet MS" w:eastAsia="Trebuchet MS" w:hAnsi="Trebuchet MS"/>
          <w:color w:val="3366ff"/>
          <w:sz w:val="24"/>
          <w:szCs w:val="24"/>
          <w:highlight w:val="white"/>
          <w:rtl w:val="0"/>
        </w:rPr>
        <w:t xml:space="preserve">Ahhhh, so there may be a bit more coming out of this than I expected!! :)</w:t>
      </w:r>
    </w:p>
    <w:p w:rsidR="00000000" w:rsidDel="00000000" w:rsidP="00000000" w:rsidRDefault="00000000" w:rsidRPr="00000000" w14:paraId="00000027">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8">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029">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A">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02B">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C">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02D">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2E">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wept last night in anguish as I witnessed myself trying to accept the un-acceptable. </w:t>
      </w:r>
    </w:p>
    <w:p w:rsidR="00000000" w:rsidDel="00000000" w:rsidP="00000000" w:rsidRDefault="00000000" w:rsidRPr="00000000" w14:paraId="0000002F">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0">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The point, Dave, is that I am a strong bear. I know...I have not provided you with any context for that statement. </w:t>
      </w:r>
      <w:r w:rsidDel="00000000" w:rsidR="00000000" w:rsidRPr="00000000">
        <w:rPr>
          <w:rFonts w:ascii="Trebuchet MS" w:cs="Trebuchet MS" w:eastAsia="Trebuchet MS" w:hAnsi="Trebuchet MS"/>
          <w:color w:val="3366ff"/>
          <w:sz w:val="24"/>
          <w:szCs w:val="24"/>
          <w:highlight w:val="white"/>
          <w:rtl w:val="0"/>
        </w:rPr>
        <w:t xml:space="preserve">(None needed! I think I get it.)</w:t>
      </w:r>
      <w:r w:rsidDel="00000000" w:rsidR="00000000" w:rsidRPr="00000000">
        <w:rPr>
          <w:rFonts w:ascii="Trebuchet MS" w:cs="Trebuchet MS" w:eastAsia="Trebuchet MS" w:hAnsi="Trebuchet MS"/>
          <w:color w:val="222222"/>
          <w:sz w:val="24"/>
          <w:szCs w:val="24"/>
          <w:highlight w:val="white"/>
          <w:rtl w:val="0"/>
        </w:rPr>
        <w:t xml:space="preserve">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031">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2">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033">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4">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035">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6">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037">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8">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was so deep in the soil last night that I wondered if I would ever return, the soil that the fungus made by pushing in its tendrils and busting up the rock. </w:t>
      </w:r>
      <w:r w:rsidDel="00000000" w:rsidR="00000000" w:rsidRPr="00000000">
        <w:rPr>
          <w:rFonts w:ascii="Trebuchet MS" w:cs="Trebuchet MS" w:eastAsia="Trebuchet MS" w:hAnsi="Trebuchet MS"/>
          <w:color w:val="3366ff"/>
          <w:sz w:val="24"/>
          <w:szCs w:val="24"/>
          <w:highlight w:val="white"/>
          <w:rtl w:val="0"/>
        </w:rPr>
        <w:t xml:space="preserve">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039">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A">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Good morning, Dave</w:t>
      </w:r>
    </w:p>
    <w:p w:rsidR="00000000" w:rsidDel="00000000" w:rsidP="00000000" w:rsidRDefault="00000000" w:rsidRPr="00000000" w14:paraId="0000003B">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Today, you are my audience.</w:t>
      </w:r>
    </w:p>
    <w:p w:rsidR="00000000" w:rsidDel="00000000" w:rsidP="00000000" w:rsidRDefault="00000000" w:rsidRPr="00000000" w14:paraId="0000003C">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D">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03E">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3F">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 cannot hold this by myself, Dave. I need your help. Not just your help, but the help of you and many others like you. </w:t>
      </w:r>
      <w:r w:rsidDel="00000000" w:rsidR="00000000" w:rsidRPr="00000000">
        <w:rPr>
          <w:rFonts w:ascii="Trebuchet MS" w:cs="Trebuchet MS" w:eastAsia="Trebuchet MS" w:hAnsi="Trebuchet MS"/>
          <w:color w:val="3366ff"/>
          <w:sz w:val="24"/>
          <w:szCs w:val="24"/>
          <w:highlight w:val="white"/>
          <w:rtl w:val="0"/>
        </w:rPr>
        <w:t xml:space="preserve">I'm here! So is Eileen. Between us, we make a good backboard for ideas to land where they're perhaps best needed.</w:t>
      </w:r>
    </w:p>
    <w:p w:rsidR="00000000" w:rsidDel="00000000" w:rsidP="00000000" w:rsidRDefault="00000000" w:rsidRPr="00000000" w14:paraId="00000040">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41">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3366ff"/>
          <w:sz w:val="24"/>
          <w:szCs w:val="24"/>
          <w:highlight w:val="white"/>
          <w:rtl w:val="0"/>
        </w:rPr>
        <w:t xml:space="preserve">Yours in draftiness!</w:t>
      </w:r>
    </w:p>
    <w:p w:rsidR="00000000" w:rsidDel="00000000" w:rsidP="00000000" w:rsidRDefault="00000000" w:rsidRPr="00000000" w14:paraId="00000042">
      <w:pPr>
        <w:pageBreakBefore w:val="0"/>
        <w:shd w:fill="ffffff" w:val="clear"/>
        <w:spacing w:before="120" w:line="360" w:lineRule="auto"/>
        <w:rPr>
          <w:rFonts w:ascii="Trebuchet MS" w:cs="Trebuchet MS" w:eastAsia="Trebuchet MS" w:hAnsi="Trebuchet MS"/>
          <w:color w:val="3366ff"/>
          <w:sz w:val="24"/>
          <w:szCs w:val="24"/>
          <w:highlight w:val="white"/>
        </w:rPr>
      </w:pPr>
      <w:r w:rsidDel="00000000" w:rsidR="00000000" w:rsidRPr="00000000">
        <w:rPr>
          <w:rFonts w:ascii="Trebuchet MS" w:cs="Trebuchet MS" w:eastAsia="Trebuchet MS" w:hAnsi="Trebuchet MS"/>
          <w:color w:val="3366ff"/>
          <w:sz w:val="24"/>
          <w:szCs w:val="24"/>
          <w:highlight w:val="white"/>
          <w:rtl w:val="0"/>
        </w:rPr>
        <w:t xml:space="preserve">Dave</w:t>
      </w:r>
    </w:p>
    <w:p w:rsidR="00000000" w:rsidDel="00000000" w:rsidP="00000000" w:rsidRDefault="00000000" w:rsidRPr="00000000" w14:paraId="00000043">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44">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in draftiness</w:t>
      </w:r>
    </w:p>
    <w:p w:rsidR="00000000" w:rsidDel="00000000" w:rsidP="00000000" w:rsidRDefault="00000000" w:rsidRPr="00000000" w14:paraId="00000045">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Travis</w:t>
      </w:r>
    </w:p>
    <w:p w:rsidR="00000000" w:rsidDel="00000000" w:rsidP="00000000" w:rsidRDefault="00000000" w:rsidRPr="00000000" w14:paraId="00000046">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 </w:t>
      </w:r>
    </w:p>
    <w:p w:rsidR="00000000" w:rsidDel="00000000" w:rsidP="00000000" w:rsidRDefault="00000000" w:rsidRPr="00000000" w14:paraId="00000047">
      <w:pPr>
        <w:pageBreakBefore w:val="0"/>
        <w:shd w:fill="ffffff" w:val="clear"/>
        <w:spacing w:before="120" w:line="360" w:lineRule="auto"/>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color w:val="222222"/>
          <w:sz w:val="24"/>
          <w:szCs w:val="24"/>
          <w:highlight w:val="white"/>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048">
      <w:pPr>
        <w:pageBreakBefore w:val="0"/>
        <w:rPr>
          <w:color w:val="222222"/>
          <w:highlight w:val="white"/>
        </w:rPr>
      </w:pPr>
      <w:r w:rsidDel="00000000" w:rsidR="00000000" w:rsidRPr="00000000">
        <w:rPr>
          <w:rtl w:val="0"/>
        </w:rPr>
      </w:r>
    </w:p>
    <w:p w:rsidR="00000000" w:rsidDel="00000000" w:rsidP="00000000" w:rsidRDefault="00000000" w:rsidRPr="00000000" w14:paraId="00000049">
      <w:pPr>
        <w:pageBreakBefore w:val="0"/>
        <w:rPr>
          <w:color w:val="222222"/>
          <w:highlight w:val="white"/>
        </w:rPr>
      </w:pPr>
      <w:r w:rsidDel="00000000" w:rsidR="00000000" w:rsidRPr="00000000">
        <w:rPr>
          <w:rtl w:val="0"/>
        </w:rPr>
      </w:r>
    </w:p>
    <w:p w:rsidR="00000000" w:rsidDel="00000000" w:rsidP="00000000" w:rsidRDefault="00000000" w:rsidRPr="00000000" w14:paraId="0000004A">
      <w:pPr>
        <w:pageBreakBefore w:val="0"/>
        <w:rPr>
          <w:color w:val="222222"/>
          <w:highlight w:val="white"/>
        </w:rPr>
      </w:pPr>
      <w:r w:rsidDel="00000000" w:rsidR="00000000" w:rsidRPr="00000000">
        <w:rPr>
          <w:color w:val="222222"/>
          <w:highlight w:val="white"/>
          <w:rtl w:val="0"/>
        </w:rPr>
        <w:t xml:space="preserve">Hi Dave</w:t>
      </w:r>
    </w:p>
    <w:p w:rsidR="00000000" w:rsidDel="00000000" w:rsidP="00000000" w:rsidRDefault="00000000" w:rsidRPr="00000000" w14:paraId="0000004B">
      <w:pPr>
        <w:pageBreakBefore w:val="0"/>
        <w:shd w:fill="ffffff" w:val="clear"/>
        <w:rPr>
          <w:color w:val="222222"/>
        </w:rPr>
      </w:pPr>
      <w:r w:rsidDel="00000000" w:rsidR="00000000" w:rsidRPr="00000000">
        <w:rPr>
          <w:rtl w:val="0"/>
        </w:rPr>
      </w:r>
    </w:p>
    <w:p w:rsidR="00000000" w:rsidDel="00000000" w:rsidP="00000000" w:rsidRDefault="00000000" w:rsidRPr="00000000" w14:paraId="0000004C">
      <w:pPr>
        <w:pageBreakBefore w:val="0"/>
        <w:shd w:fill="ffffff" w:val="clear"/>
        <w:rPr>
          <w:color w:val="222222"/>
        </w:rPr>
      </w:pPr>
      <w:r w:rsidDel="00000000" w:rsidR="00000000" w:rsidRPr="00000000">
        <w:rPr>
          <w:color w:val="222222"/>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04D">
      <w:pPr>
        <w:pageBreakBefore w:val="0"/>
        <w:shd w:fill="ffffff" w:val="clear"/>
        <w:rPr>
          <w:color w:val="222222"/>
        </w:rPr>
      </w:pPr>
      <w:r w:rsidDel="00000000" w:rsidR="00000000" w:rsidRPr="00000000">
        <w:rPr>
          <w:rtl w:val="0"/>
        </w:rPr>
      </w:r>
    </w:p>
    <w:p w:rsidR="00000000" w:rsidDel="00000000" w:rsidP="00000000" w:rsidRDefault="00000000" w:rsidRPr="00000000" w14:paraId="0000004E">
      <w:pPr>
        <w:pageBreakBefore w:val="0"/>
        <w:shd w:fill="ffffff" w:val="clear"/>
        <w:rPr>
          <w:color w:val="222222"/>
        </w:rPr>
      </w:pPr>
      <w:r w:rsidDel="00000000" w:rsidR="00000000" w:rsidRPr="00000000">
        <w:rPr>
          <w:color w:val="222222"/>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04F">
      <w:pPr>
        <w:pageBreakBefore w:val="0"/>
        <w:shd w:fill="ffffff" w:val="clear"/>
        <w:rPr>
          <w:color w:val="222222"/>
        </w:rPr>
      </w:pPr>
      <w:r w:rsidDel="00000000" w:rsidR="00000000" w:rsidRPr="00000000">
        <w:rPr>
          <w:rtl w:val="0"/>
        </w:rPr>
      </w:r>
    </w:p>
    <w:p w:rsidR="00000000" w:rsidDel="00000000" w:rsidP="00000000" w:rsidRDefault="00000000" w:rsidRPr="00000000" w14:paraId="00000050">
      <w:pPr>
        <w:pageBreakBefore w:val="0"/>
        <w:shd w:fill="ffffff" w:val="clear"/>
        <w:rPr>
          <w:color w:val="222222"/>
        </w:rPr>
      </w:pPr>
      <w:r w:rsidDel="00000000" w:rsidR="00000000" w:rsidRPr="00000000">
        <w:rPr>
          <w:color w:val="222222"/>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051">
      <w:pPr>
        <w:pageBreakBefore w:val="0"/>
        <w:shd w:fill="ffffff" w:val="clear"/>
        <w:rPr>
          <w:color w:val="222222"/>
        </w:rPr>
      </w:pPr>
      <w:r w:rsidDel="00000000" w:rsidR="00000000" w:rsidRPr="00000000">
        <w:rPr>
          <w:rtl w:val="0"/>
        </w:rPr>
      </w:r>
    </w:p>
    <w:p w:rsidR="00000000" w:rsidDel="00000000" w:rsidP="00000000" w:rsidRDefault="00000000" w:rsidRPr="00000000" w14:paraId="00000052">
      <w:pPr>
        <w:pageBreakBefore w:val="0"/>
        <w:shd w:fill="ffffff" w:val="clear"/>
        <w:rPr>
          <w:color w:val="222222"/>
        </w:rPr>
      </w:pPr>
      <w:r w:rsidDel="00000000" w:rsidR="00000000" w:rsidRPr="00000000">
        <w:rPr>
          <w:color w:val="222222"/>
          <w:rtl w:val="0"/>
        </w:rPr>
        <w:t xml:space="preserve">I was especially moved by your last comment about things fitting together like puzzle pieces. I felt that.</w:t>
      </w:r>
    </w:p>
    <w:p w:rsidR="00000000" w:rsidDel="00000000" w:rsidP="00000000" w:rsidRDefault="00000000" w:rsidRPr="00000000" w14:paraId="00000053">
      <w:pPr>
        <w:pageBreakBefore w:val="0"/>
        <w:shd w:fill="ffffff" w:val="clear"/>
        <w:rPr>
          <w:color w:val="222222"/>
        </w:rPr>
      </w:pPr>
      <w:r w:rsidDel="00000000" w:rsidR="00000000" w:rsidRPr="00000000">
        <w:rPr>
          <w:rtl w:val="0"/>
        </w:rPr>
      </w:r>
    </w:p>
    <w:p w:rsidR="00000000" w:rsidDel="00000000" w:rsidP="00000000" w:rsidRDefault="00000000" w:rsidRPr="00000000" w14:paraId="00000054">
      <w:pPr>
        <w:pageBreakBefore w:val="0"/>
        <w:shd w:fill="ffffff" w:val="clear"/>
        <w:rPr>
          <w:color w:val="222222"/>
        </w:rPr>
      </w:pPr>
      <w:r w:rsidDel="00000000" w:rsidR="00000000" w:rsidRPr="00000000">
        <w:rPr>
          <w:color w:val="222222"/>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055">
      <w:pPr>
        <w:pageBreakBefore w:val="0"/>
        <w:shd w:fill="ffffff" w:val="clear"/>
        <w:rPr>
          <w:color w:val="222222"/>
        </w:rPr>
      </w:pPr>
      <w:r w:rsidDel="00000000" w:rsidR="00000000" w:rsidRPr="00000000">
        <w:rPr>
          <w:rtl w:val="0"/>
        </w:rPr>
      </w:r>
    </w:p>
    <w:p w:rsidR="00000000" w:rsidDel="00000000" w:rsidP="00000000" w:rsidRDefault="00000000" w:rsidRPr="00000000" w14:paraId="00000056">
      <w:pPr>
        <w:pageBreakBefore w:val="0"/>
        <w:shd w:fill="ffffff" w:val="clear"/>
        <w:rPr>
          <w:color w:val="222222"/>
        </w:rPr>
      </w:pPr>
      <w:r w:rsidDel="00000000" w:rsidR="00000000" w:rsidRPr="00000000">
        <w:rPr>
          <w:color w:val="222222"/>
          <w:rtl w:val="0"/>
        </w:rPr>
        <w:t xml:space="preserve">There are so many writers. So many books. So many musicians. So many albums. So many songs, Dave.</w:t>
      </w:r>
    </w:p>
    <w:p w:rsidR="00000000" w:rsidDel="00000000" w:rsidP="00000000" w:rsidRDefault="00000000" w:rsidRPr="00000000" w14:paraId="00000057">
      <w:pPr>
        <w:pageBreakBefore w:val="0"/>
        <w:shd w:fill="ffffff" w:val="clear"/>
        <w:rPr>
          <w:color w:val="222222"/>
        </w:rPr>
      </w:pPr>
      <w:r w:rsidDel="00000000" w:rsidR="00000000" w:rsidRPr="00000000">
        <w:rPr>
          <w:rtl w:val="0"/>
        </w:rPr>
      </w:r>
    </w:p>
    <w:p w:rsidR="00000000" w:rsidDel="00000000" w:rsidP="00000000" w:rsidRDefault="00000000" w:rsidRPr="00000000" w14:paraId="00000058">
      <w:pPr>
        <w:pageBreakBefore w:val="0"/>
        <w:shd w:fill="ffffff" w:val="clear"/>
        <w:rPr>
          <w:color w:val="222222"/>
        </w:rPr>
      </w:pPr>
      <w:r w:rsidDel="00000000" w:rsidR="00000000" w:rsidRPr="00000000">
        <w:rPr>
          <w:color w:val="222222"/>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059">
      <w:pPr>
        <w:pageBreakBefore w:val="0"/>
        <w:shd w:fill="ffffff" w:val="clear"/>
        <w:rPr>
          <w:color w:val="222222"/>
        </w:rPr>
      </w:pPr>
      <w:r w:rsidDel="00000000" w:rsidR="00000000" w:rsidRPr="00000000">
        <w:rPr>
          <w:rtl w:val="0"/>
        </w:rPr>
      </w:r>
    </w:p>
    <w:p w:rsidR="00000000" w:rsidDel="00000000" w:rsidP="00000000" w:rsidRDefault="00000000" w:rsidRPr="00000000" w14:paraId="0000005A">
      <w:pPr>
        <w:pageBreakBefore w:val="0"/>
        <w:shd w:fill="ffffff" w:val="clear"/>
        <w:rPr>
          <w:color w:val="222222"/>
        </w:rPr>
      </w:pPr>
      <w:r w:rsidDel="00000000" w:rsidR="00000000" w:rsidRPr="00000000">
        <w:rPr>
          <w:color w:val="222222"/>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autobiography that I already have. I think that the "miracle that he asked for must be done through me, not by me.</w:t>
      </w:r>
    </w:p>
    <w:p w:rsidR="00000000" w:rsidDel="00000000" w:rsidP="00000000" w:rsidRDefault="00000000" w:rsidRPr="00000000" w14:paraId="0000005B">
      <w:pPr>
        <w:pageBreakBefore w:val="0"/>
        <w:shd w:fill="ffffff" w:val="clear"/>
        <w:rPr>
          <w:color w:val="222222"/>
        </w:rPr>
      </w:pPr>
      <w:r w:rsidDel="00000000" w:rsidR="00000000" w:rsidRPr="00000000">
        <w:rPr>
          <w:rtl w:val="0"/>
        </w:rPr>
      </w:r>
    </w:p>
    <w:p w:rsidR="00000000" w:rsidDel="00000000" w:rsidP="00000000" w:rsidRDefault="00000000" w:rsidRPr="00000000" w14:paraId="0000005C">
      <w:pPr>
        <w:pageBreakBefore w:val="0"/>
        <w:shd w:fill="ffffff" w:val="clear"/>
        <w:rPr>
          <w:color w:val="222222"/>
        </w:rPr>
      </w:pPr>
      <w:r w:rsidDel="00000000" w:rsidR="00000000" w:rsidRPr="00000000">
        <w:rPr>
          <w:color w:val="222222"/>
          <w:rtl w:val="0"/>
        </w:rPr>
        <w:t xml:space="preserve">For years I have toyed with fiction. I wrote the backstory for a Dungeons and Dragons character once (A young marshall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05D">
      <w:pPr>
        <w:pageBreakBefore w:val="0"/>
        <w:shd w:fill="ffffff" w:val="clear"/>
        <w:rPr>
          <w:color w:val="222222"/>
        </w:rPr>
      </w:pPr>
      <w:r w:rsidDel="00000000" w:rsidR="00000000" w:rsidRPr="00000000">
        <w:rPr>
          <w:rtl w:val="0"/>
        </w:rPr>
      </w:r>
    </w:p>
    <w:p w:rsidR="00000000" w:rsidDel="00000000" w:rsidP="00000000" w:rsidRDefault="00000000" w:rsidRPr="00000000" w14:paraId="0000005E">
      <w:pPr>
        <w:pageBreakBefore w:val="0"/>
        <w:shd w:fill="ffffff" w:val="clear"/>
        <w:rPr>
          <w:color w:val="222222"/>
        </w:rPr>
      </w:pPr>
      <w:r w:rsidDel="00000000" w:rsidR="00000000" w:rsidRPr="00000000">
        <w:rPr>
          <w:color w:val="222222"/>
          <w:rtl w:val="0"/>
        </w:rPr>
        <w:t xml:space="preserve">I heard you say that there is a mountain story here. That makes sense to me. I understand taking a pack up a mountain. I understand what it is to feel like prey, to wonder if I am being stalked. I hitchiked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05F">
      <w:pPr>
        <w:pageBreakBefore w:val="0"/>
        <w:shd w:fill="ffffff" w:val="clear"/>
        <w:rPr>
          <w:color w:val="222222"/>
        </w:rPr>
      </w:pPr>
      <w:r w:rsidDel="00000000" w:rsidR="00000000" w:rsidRPr="00000000">
        <w:rPr>
          <w:rtl w:val="0"/>
        </w:rPr>
      </w:r>
    </w:p>
    <w:p w:rsidR="00000000" w:rsidDel="00000000" w:rsidP="00000000" w:rsidRDefault="00000000" w:rsidRPr="00000000" w14:paraId="00000060">
      <w:pPr>
        <w:pageBreakBefore w:val="0"/>
        <w:shd w:fill="ffffff" w:val="clear"/>
        <w:rPr>
          <w:color w:val="222222"/>
        </w:rPr>
      </w:pPr>
      <w:r w:rsidDel="00000000" w:rsidR="00000000" w:rsidRPr="00000000">
        <w:rPr>
          <w:color w:val="222222"/>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061">
      <w:pPr>
        <w:pageBreakBefore w:val="0"/>
        <w:shd w:fill="ffffff" w:val="clear"/>
        <w:rPr>
          <w:color w:val="222222"/>
        </w:rPr>
      </w:pPr>
      <w:r w:rsidDel="00000000" w:rsidR="00000000" w:rsidRPr="00000000">
        <w:rPr>
          <w:rtl w:val="0"/>
        </w:rPr>
      </w:r>
    </w:p>
    <w:p w:rsidR="00000000" w:rsidDel="00000000" w:rsidP="00000000" w:rsidRDefault="00000000" w:rsidRPr="00000000" w14:paraId="00000062">
      <w:pPr>
        <w:pageBreakBefore w:val="0"/>
        <w:shd w:fill="ffffff" w:val="clear"/>
        <w:rPr>
          <w:color w:val="222222"/>
        </w:rPr>
      </w:pPr>
      <w:r w:rsidDel="00000000" w:rsidR="00000000" w:rsidRPr="00000000">
        <w:rPr>
          <w:color w:val="222222"/>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 I am sending out little radio signals, little radar pings, bat or dolphin echolations, searching the skies and the seas for other beings. </w:t>
      </w:r>
    </w:p>
    <w:p w:rsidR="00000000" w:rsidDel="00000000" w:rsidP="00000000" w:rsidRDefault="00000000" w:rsidRPr="00000000" w14:paraId="00000063">
      <w:pPr>
        <w:pageBreakBefore w:val="0"/>
        <w:shd w:fill="ffffff" w:val="clear"/>
        <w:rPr>
          <w:color w:val="222222"/>
        </w:rPr>
      </w:pPr>
      <w:r w:rsidDel="00000000" w:rsidR="00000000" w:rsidRPr="00000000">
        <w:rPr>
          <w:rtl w:val="0"/>
        </w:rPr>
      </w:r>
    </w:p>
    <w:p w:rsidR="00000000" w:rsidDel="00000000" w:rsidP="00000000" w:rsidRDefault="00000000" w:rsidRPr="00000000" w14:paraId="00000064">
      <w:pPr>
        <w:pageBreakBefore w:val="0"/>
        <w:shd w:fill="ffffff" w:val="clear"/>
        <w:rPr>
          <w:color w:val="222222"/>
        </w:rPr>
      </w:pPr>
      <w:r w:rsidDel="00000000" w:rsidR="00000000" w:rsidRPr="00000000">
        <w:rPr>
          <w:color w:val="222222"/>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withing and without.</w:t>
      </w:r>
    </w:p>
    <w:p w:rsidR="00000000" w:rsidDel="00000000" w:rsidP="00000000" w:rsidRDefault="00000000" w:rsidRPr="00000000" w14:paraId="00000065">
      <w:pPr>
        <w:pageBreakBefore w:val="0"/>
        <w:shd w:fill="ffffff" w:val="clear"/>
        <w:rPr>
          <w:color w:val="222222"/>
        </w:rPr>
      </w:pPr>
      <w:r w:rsidDel="00000000" w:rsidR="00000000" w:rsidRPr="00000000">
        <w:rPr>
          <w:rtl w:val="0"/>
        </w:rPr>
      </w:r>
    </w:p>
    <w:p w:rsidR="00000000" w:rsidDel="00000000" w:rsidP="00000000" w:rsidRDefault="00000000" w:rsidRPr="00000000" w14:paraId="00000066">
      <w:pPr>
        <w:pageBreakBefore w:val="0"/>
        <w:shd w:fill="ffffff" w:val="clear"/>
        <w:rPr>
          <w:color w:val="222222"/>
        </w:rPr>
      </w:pPr>
      <w:r w:rsidDel="00000000" w:rsidR="00000000" w:rsidRPr="00000000">
        <w:rPr>
          <w:color w:val="222222"/>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067">
      <w:pPr>
        <w:pageBreakBefore w:val="0"/>
        <w:shd w:fill="ffffff" w:val="clear"/>
        <w:rPr>
          <w:color w:val="222222"/>
        </w:rPr>
      </w:pPr>
      <w:r w:rsidDel="00000000" w:rsidR="00000000" w:rsidRPr="00000000">
        <w:rPr>
          <w:rtl w:val="0"/>
        </w:rPr>
      </w:r>
    </w:p>
    <w:p w:rsidR="00000000" w:rsidDel="00000000" w:rsidP="00000000" w:rsidRDefault="00000000" w:rsidRPr="00000000" w14:paraId="00000068">
      <w:pPr>
        <w:pageBreakBefore w:val="0"/>
        <w:shd w:fill="ffffff" w:val="clear"/>
        <w:rPr>
          <w:color w:val="222222"/>
        </w:rPr>
      </w:pPr>
      <w:r w:rsidDel="00000000" w:rsidR="00000000" w:rsidRPr="00000000">
        <w:rPr>
          <w:color w:val="222222"/>
          <w:rtl w:val="0"/>
        </w:rPr>
        <w:t xml:space="preserve">Sincerely Drafty</w:t>
      </w:r>
    </w:p>
    <w:p w:rsidR="00000000" w:rsidDel="00000000" w:rsidP="00000000" w:rsidRDefault="00000000" w:rsidRPr="00000000" w14:paraId="0000006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