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September 2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Reading bill plotkin, wild mind this morning. In the shower, afterwards, seeing the north aspect of my being. Nurturing, generative adult.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As a child, parents bring a lobster home. Not a full lobster. Just the head and thorax and claws, they of course ate the rest at the restaurant. I remember the curiosity. Wanting to reconstruct the lobster in my mind. Measuring the lobster that was left. Speculating on the length of the entire lobster. This was a moment of peak curiosity and (ingenuity?). Ingenuity...that’s a word for today</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What did that feel like as a child? How old were you? It felt joyful. I felt proud of myself. I could see that my parents were impressed too. It felt natural. It filled my chest with satisfaction. The ruler in my hands. Marking out the measurements. Having the drawing of the lobster on the page. Being able to see the actual lobster and the drawing of the lobster side by side. Satisfaction. Success. Accomplishment. Where else can it go? Did i not want that moment to end? How can I cultivate this experience or this feeling in myself again? Or a different question? Where am I already experiencing this feeling/experience in my life today?</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What is the largest conversation I can have with the world? The largest conversation I can have with Spirit?</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Carl Rogers- person based therapy? Is that what it’s called</w:t>
      </w:r>
    </w:p>
    <w:p w:rsidR="00000000" w:rsidDel="00000000" w:rsidP="00000000" w:rsidRDefault="00000000" w:rsidRPr="00000000" w14:paraId="0000000C">
      <w:pPr>
        <w:pageBreakBefore w:val="0"/>
        <w:rPr/>
      </w:pPr>
      <w:r w:rsidDel="00000000" w:rsidR="00000000" w:rsidRPr="00000000">
        <w:rPr>
          <w:rtl w:val="0"/>
        </w:rPr>
        <w:t xml:space="preserve">Unconditional positve regard...empowering the person/client to find their own healing</w:t>
      </w:r>
    </w:p>
    <w:p w:rsidR="00000000" w:rsidDel="00000000" w:rsidP="00000000" w:rsidRDefault="00000000" w:rsidRPr="00000000" w14:paraId="0000000D">
      <w:pPr>
        <w:pageBreakBefore w:val="0"/>
        <w:rPr/>
      </w:pPr>
      <w:r w:rsidDel="00000000" w:rsidR="00000000" w:rsidRPr="00000000">
        <w:rPr>
          <w:rtl w:val="0"/>
        </w:rPr>
        <w:t xml:space="preserve">How can I engage the hurting/injured people in their recovery processes more effectively?</w:t>
      </w:r>
    </w:p>
    <w:p w:rsidR="00000000" w:rsidDel="00000000" w:rsidP="00000000" w:rsidRDefault="00000000" w:rsidRPr="00000000" w14:paraId="0000000E">
      <w:pPr>
        <w:pageBreakBefore w:val="0"/>
        <w:rPr/>
      </w:pPr>
      <w:r w:rsidDel="00000000" w:rsidR="00000000" w:rsidRPr="00000000">
        <w:rPr>
          <w:rtl w:val="0"/>
        </w:rPr>
        <w:t xml:space="preserve">How can I help?</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How can I employ music in the spirit of service?</w:t>
      </w:r>
    </w:p>
    <w:p w:rsidR="00000000" w:rsidDel="00000000" w:rsidP="00000000" w:rsidRDefault="00000000" w:rsidRPr="00000000" w14:paraId="00000011">
      <w:pPr>
        <w:pageBreakBefore w:val="0"/>
        <w:rPr/>
      </w:pPr>
      <w:r w:rsidDel="00000000" w:rsidR="00000000" w:rsidRPr="00000000">
        <w:rPr>
          <w:rtl w:val="0"/>
        </w:rPr>
        <w:t xml:space="preserve">How can I help the world with music?</w:t>
      </w:r>
    </w:p>
    <w:p w:rsidR="00000000" w:rsidDel="00000000" w:rsidP="00000000" w:rsidRDefault="00000000" w:rsidRPr="00000000" w14:paraId="00000012">
      <w:pPr>
        <w:pageBreakBefore w:val="0"/>
        <w:rPr/>
      </w:pPr>
      <w:r w:rsidDel="00000000" w:rsidR="00000000" w:rsidRPr="00000000">
        <w:rPr>
          <w:rtl w:val="0"/>
        </w:rPr>
        <w:t xml:space="preserve">Teaching? Performance?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Recovery meetings...how can I help the addict to recover?</w:t>
      </w:r>
    </w:p>
    <w:p w:rsidR="00000000" w:rsidDel="00000000" w:rsidP="00000000" w:rsidRDefault="00000000" w:rsidRPr="00000000" w14:paraId="00000015">
      <w:pPr>
        <w:pageBreakBefore w:val="0"/>
        <w:rPr/>
      </w:pPr>
      <w:r w:rsidDel="00000000" w:rsidR="00000000" w:rsidRPr="00000000">
        <w:rPr>
          <w:rtl w:val="0"/>
        </w:rPr>
        <w:t xml:space="preserve">What can I bring to recovery relationships?</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How do I nurture the “nurturing generative adult” in myself?</w:t>
      </w:r>
    </w:p>
    <w:p w:rsidR="00000000" w:rsidDel="00000000" w:rsidP="00000000" w:rsidRDefault="00000000" w:rsidRPr="00000000" w14:paraId="00000018">
      <w:pPr>
        <w:pageBreakBefore w:val="0"/>
        <w:rPr/>
      </w:pPr>
      <w:r w:rsidDel="00000000" w:rsidR="00000000" w:rsidRPr="00000000">
        <w:rPr>
          <w:rtl w:val="0"/>
        </w:rPr>
        <w:t xml:space="preserve">How do I continue to nurture this “nurturing, generative adult?</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How do I measure this lobster?</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Writing? Is writing a way that I can serve my community?</w:t>
      </w:r>
    </w:p>
    <w:p w:rsidR="00000000" w:rsidDel="00000000" w:rsidP="00000000" w:rsidRDefault="00000000" w:rsidRPr="00000000" w14:paraId="0000001D">
      <w:pPr>
        <w:pageBreakBefore w:val="0"/>
        <w:rPr/>
      </w:pPr>
      <w:r w:rsidDel="00000000" w:rsidR="00000000" w:rsidRPr="00000000">
        <w:rPr>
          <w:rtl w:val="0"/>
        </w:rPr>
        <w:t xml:space="preserve">What would you like to write about?</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Enneagram….personality type 4….the individualist</w:t>
      </w:r>
    </w:p>
    <w:p w:rsidR="00000000" w:rsidDel="00000000" w:rsidP="00000000" w:rsidRDefault="00000000" w:rsidRPr="00000000" w14:paraId="00000020">
      <w:pPr>
        <w:pageBreakBefore w:val="0"/>
        <w:rPr/>
      </w:pPr>
      <w:r w:rsidDel="00000000" w:rsidR="00000000" w:rsidRPr="00000000">
        <w:rPr>
          <w:rtl w:val="0"/>
        </w:rPr>
        <w:t xml:space="preserve">Jealousy….how can one be grateful when jealousy is so present</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The practice of gratefulness</w:t>
      </w:r>
    </w:p>
    <w:p w:rsidR="00000000" w:rsidDel="00000000" w:rsidP="00000000" w:rsidRDefault="00000000" w:rsidRPr="00000000" w14:paraId="00000023">
      <w:pPr>
        <w:pageBreakBefore w:val="0"/>
        <w:rPr/>
      </w:pPr>
      <w:r w:rsidDel="00000000" w:rsidR="00000000" w:rsidRPr="00000000">
        <w:rPr>
          <w:rtl w:val="0"/>
        </w:rPr>
        <w:t xml:space="preserve">The experience of gratefulness</w:t>
      </w:r>
    </w:p>
    <w:p w:rsidR="00000000" w:rsidDel="00000000" w:rsidP="00000000" w:rsidRDefault="00000000" w:rsidRPr="00000000" w14:paraId="00000024">
      <w:pPr>
        <w:pageBreakBefore w:val="0"/>
        <w:rPr/>
      </w:pPr>
      <w:r w:rsidDel="00000000" w:rsidR="00000000" w:rsidRPr="00000000">
        <w:rPr>
          <w:rtl w:val="0"/>
        </w:rPr>
        <w:t xml:space="preserve">We practice gratefulness in order to experience gratefulness</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If there truly are these 9 personality types, then what does that mean as I am reading or writing a text….can I consider these possibilities/limitations?</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Consider deep time...what does that consideration do? How does that affect me? Perspective? Right-size me….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Universal aspects of spirituality….oneness….nowness...non-resentment being an aspect of oneness, because how can I hold a grudge if I see the interconnectedness of us all?</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I am going to work this morning. It is labor day. It is my day to work the holiday. How can I be of service.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God, I offer myself to you</w:t>
      </w:r>
    </w:p>
    <w:p w:rsidR="00000000" w:rsidDel="00000000" w:rsidP="00000000" w:rsidRDefault="00000000" w:rsidRPr="00000000" w14:paraId="0000002F">
      <w:pPr>
        <w:pageBreakBefore w:val="0"/>
        <w:rPr/>
      </w:pPr>
      <w:r w:rsidDel="00000000" w:rsidR="00000000" w:rsidRPr="00000000">
        <w:rPr>
          <w:rtl w:val="0"/>
        </w:rPr>
        <w:t xml:space="preserve">To build with me</w:t>
      </w:r>
    </w:p>
    <w:p w:rsidR="00000000" w:rsidDel="00000000" w:rsidP="00000000" w:rsidRDefault="00000000" w:rsidRPr="00000000" w14:paraId="00000030">
      <w:pPr>
        <w:pageBreakBefore w:val="0"/>
        <w:rPr/>
      </w:pPr>
      <w:r w:rsidDel="00000000" w:rsidR="00000000" w:rsidRPr="00000000">
        <w:rPr>
          <w:rtl w:val="0"/>
        </w:rPr>
        <w:t xml:space="preserve">To do with me as you will</w:t>
      </w:r>
    </w:p>
    <w:p w:rsidR="00000000" w:rsidDel="00000000" w:rsidP="00000000" w:rsidRDefault="00000000" w:rsidRPr="00000000" w14:paraId="00000031">
      <w:pPr>
        <w:pageBreakBefore w:val="0"/>
        <w:rPr/>
      </w:pPr>
      <w:r w:rsidDel="00000000" w:rsidR="00000000" w:rsidRPr="00000000">
        <w:rPr>
          <w:rtl w:val="0"/>
        </w:rPr>
        <w:t xml:space="preserve">Relieve me of the bondage of self</w:t>
      </w:r>
    </w:p>
    <w:p w:rsidR="00000000" w:rsidDel="00000000" w:rsidP="00000000" w:rsidRDefault="00000000" w:rsidRPr="00000000" w14:paraId="00000032">
      <w:pPr>
        <w:pageBreakBefore w:val="0"/>
        <w:rPr/>
      </w:pPr>
      <w:r w:rsidDel="00000000" w:rsidR="00000000" w:rsidRPr="00000000">
        <w:rPr>
          <w:rtl w:val="0"/>
        </w:rPr>
        <w:t xml:space="preserve">That I may better to your will</w:t>
      </w:r>
    </w:p>
    <w:p w:rsidR="00000000" w:rsidDel="00000000" w:rsidP="00000000" w:rsidRDefault="00000000" w:rsidRPr="00000000" w14:paraId="00000033">
      <w:pPr>
        <w:pageBreakBefore w:val="0"/>
        <w:rPr/>
      </w:pPr>
      <w:r w:rsidDel="00000000" w:rsidR="00000000" w:rsidRPr="00000000">
        <w:rPr>
          <w:rtl w:val="0"/>
        </w:rPr>
        <w:t xml:space="preserve">Take away my difficulties </w:t>
      </w:r>
    </w:p>
    <w:p w:rsidR="00000000" w:rsidDel="00000000" w:rsidP="00000000" w:rsidRDefault="00000000" w:rsidRPr="00000000" w14:paraId="00000034">
      <w:pPr>
        <w:pageBreakBefore w:val="0"/>
        <w:rPr/>
      </w:pPr>
      <w:r w:rsidDel="00000000" w:rsidR="00000000" w:rsidRPr="00000000">
        <w:rPr>
          <w:rtl w:val="0"/>
        </w:rPr>
        <w:t xml:space="preserve">That victory over them</w:t>
      </w:r>
    </w:p>
    <w:p w:rsidR="00000000" w:rsidDel="00000000" w:rsidP="00000000" w:rsidRDefault="00000000" w:rsidRPr="00000000" w14:paraId="00000035">
      <w:pPr>
        <w:pageBreakBefore w:val="0"/>
        <w:rPr/>
      </w:pPr>
      <w:r w:rsidDel="00000000" w:rsidR="00000000" w:rsidRPr="00000000">
        <w:rPr>
          <w:rtl w:val="0"/>
        </w:rPr>
        <w:t xml:space="preserve">May bear witness </w:t>
      </w:r>
    </w:p>
    <w:p w:rsidR="00000000" w:rsidDel="00000000" w:rsidP="00000000" w:rsidRDefault="00000000" w:rsidRPr="00000000" w14:paraId="00000036">
      <w:pPr>
        <w:pageBreakBefore w:val="0"/>
        <w:rPr/>
      </w:pPr>
      <w:r w:rsidDel="00000000" w:rsidR="00000000" w:rsidRPr="00000000">
        <w:rPr>
          <w:rtl w:val="0"/>
        </w:rPr>
        <w:t xml:space="preserve">To those I would help</w:t>
      </w:r>
    </w:p>
    <w:p w:rsidR="00000000" w:rsidDel="00000000" w:rsidP="00000000" w:rsidRDefault="00000000" w:rsidRPr="00000000" w14:paraId="00000037">
      <w:pPr>
        <w:pageBreakBefore w:val="0"/>
        <w:rPr/>
      </w:pPr>
      <w:r w:rsidDel="00000000" w:rsidR="00000000" w:rsidRPr="00000000">
        <w:rPr>
          <w:rtl w:val="0"/>
        </w:rPr>
        <w:t xml:space="preserve">Of your power</w:t>
      </w:r>
    </w:p>
    <w:p w:rsidR="00000000" w:rsidDel="00000000" w:rsidP="00000000" w:rsidRDefault="00000000" w:rsidRPr="00000000" w14:paraId="00000038">
      <w:pPr>
        <w:pageBreakBefore w:val="0"/>
        <w:rPr/>
      </w:pPr>
      <w:r w:rsidDel="00000000" w:rsidR="00000000" w:rsidRPr="00000000">
        <w:rPr>
          <w:rtl w:val="0"/>
        </w:rPr>
        <w:t xml:space="preserve">Your love</w:t>
      </w:r>
    </w:p>
    <w:p w:rsidR="00000000" w:rsidDel="00000000" w:rsidP="00000000" w:rsidRDefault="00000000" w:rsidRPr="00000000" w14:paraId="00000039">
      <w:pPr>
        <w:pageBreakBefore w:val="0"/>
        <w:rPr/>
      </w:pPr>
      <w:r w:rsidDel="00000000" w:rsidR="00000000" w:rsidRPr="00000000">
        <w:rPr>
          <w:rtl w:val="0"/>
        </w:rPr>
        <w:t xml:space="preserve">And your way of life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Grant me the serenity </w:t>
      </w:r>
    </w:p>
    <w:p w:rsidR="00000000" w:rsidDel="00000000" w:rsidP="00000000" w:rsidRDefault="00000000" w:rsidRPr="00000000" w14:paraId="0000003C">
      <w:pPr>
        <w:pageBreakBefore w:val="0"/>
        <w:rPr/>
      </w:pPr>
      <w:r w:rsidDel="00000000" w:rsidR="00000000" w:rsidRPr="00000000">
        <w:rPr>
          <w:rtl w:val="0"/>
        </w:rPr>
        <w:t xml:space="preserve">To accept the things I cannot change</w:t>
      </w:r>
    </w:p>
    <w:p w:rsidR="00000000" w:rsidDel="00000000" w:rsidP="00000000" w:rsidRDefault="00000000" w:rsidRPr="00000000" w14:paraId="0000003D">
      <w:pPr>
        <w:pageBreakBefore w:val="0"/>
        <w:rPr/>
      </w:pPr>
      <w:r w:rsidDel="00000000" w:rsidR="00000000" w:rsidRPr="00000000">
        <w:rPr>
          <w:rtl w:val="0"/>
        </w:rPr>
        <w:t xml:space="preserve">The courage</w:t>
      </w:r>
    </w:p>
    <w:p w:rsidR="00000000" w:rsidDel="00000000" w:rsidP="00000000" w:rsidRDefault="00000000" w:rsidRPr="00000000" w14:paraId="0000003E">
      <w:pPr>
        <w:pageBreakBefore w:val="0"/>
        <w:rPr/>
      </w:pPr>
      <w:r w:rsidDel="00000000" w:rsidR="00000000" w:rsidRPr="00000000">
        <w:rPr>
          <w:rtl w:val="0"/>
        </w:rPr>
        <w:t xml:space="preserve">To change the things I can</w:t>
      </w:r>
    </w:p>
    <w:p w:rsidR="00000000" w:rsidDel="00000000" w:rsidP="00000000" w:rsidRDefault="00000000" w:rsidRPr="00000000" w14:paraId="0000003F">
      <w:pPr>
        <w:pageBreakBefore w:val="0"/>
        <w:rPr/>
      </w:pPr>
      <w:r w:rsidDel="00000000" w:rsidR="00000000" w:rsidRPr="00000000">
        <w:rPr>
          <w:rtl w:val="0"/>
        </w:rPr>
        <w:t xml:space="preserve">And the wisdom to know the difference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“Things that change your beliefs are perhaps the most surprising and the most novel”</w:t>
      </w:r>
    </w:p>
    <w:p w:rsidR="00000000" w:rsidDel="00000000" w:rsidP="00000000" w:rsidRDefault="00000000" w:rsidRPr="00000000" w14:paraId="00000043">
      <w:pPr>
        <w:pageBreakBefore w:val="0"/>
        <w:rPr/>
      </w:pPr>
      <w:hyperlink r:id="rId6">
        <w:r w:rsidDel="00000000" w:rsidR="00000000" w:rsidRPr="00000000">
          <w:rPr>
            <w:color w:val="1155cc"/>
            <w:u w:val="single"/>
            <w:rtl w:val="0"/>
          </w:rPr>
          <w:t xml:space="preserve">https://www.youtube.com/watch?v=CZ1200kMl4A</w:t>
        </w:r>
      </w:hyperlink>
      <w:r w:rsidDel="00000000" w:rsidR="00000000" w:rsidRPr="00000000">
        <w:rPr>
          <w:rtl w:val="0"/>
        </w:rPr>
        <w:t xml:space="preserve"> 10:15</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The need to know what’s coming next, versus novelty</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Balancing novelty against familiarity</w:t>
      </w:r>
    </w:p>
    <w:p w:rsidR="00000000" w:rsidDel="00000000" w:rsidP="00000000" w:rsidRDefault="00000000" w:rsidRPr="00000000" w14:paraId="00000048">
      <w:pPr>
        <w:pageBreakBefore w:val="0"/>
        <w:rPr/>
      </w:pPr>
      <w:r w:rsidDel="00000000" w:rsidR="00000000" w:rsidRPr="00000000">
        <w:rPr>
          <w:rtl w:val="0"/>
        </w:rPr>
        <w:t xml:space="preserve">Fasting...how did that come about?</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What constitutes an original idea?</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How about an original question?</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Here I am, lying on my bed at Dan’s house. A small crowd of people have arrived to make music. I am disturbed. These people’s presence has disturbed me. They sound frantic and excited somehow. What is this that has arisen in me. Bobby is so strange with his constant preoccupation with Elvis. How can a sixty-something man have a continual obsession with Elvis? How does that happen? What does it mean? What does it say? I can tell you that it doesn’t mean anything good to me right now. I want to elevate myself above these people. I do not  understand Dan’s friends and their behavior. They make me want to hide in this room. How can I subvert this judgment that is popping up in my heart around these people. Do I stay hidden in this room, irritated by these people’s presence? Do i go out and try to join the crowd. I have a half eaten plate of fish and potatoes out in the kitchen. Can I accept myself and my reaction to the entry of these people into this home? I forgot that they were coming. Can I return to my body sensations? Can I return to my breath? </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Coming up for me several times this weekend: the fact that it is Joseph’s birthday and I am not a part of the celebration. That he was here in Portales but did not contact me. He just texted me, asking if he could stop by the house and bring me the sleeve for the chromebook. I did not get the message for thirty minutes. Tried to call him. No answer.</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Ahhh...the sound of bobby singing is very unpleasant to me. It creates an unpleasant atmosphere for me. Maybe I should go to Landalls. Where could I go? Where can I go to escape myself?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Bobbyis now doing the talking section of the song. Everyone is quiet now in the living room. Waiting for Lonnie to stop the recording.</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Ways to cultivate the northerly realms: nonviolent communication, negotiation skills, sensitivity training, parenting, conscious loving and intimacy, sustainability, permaculture, creative expression, social artistry, and cultivating genuine participatory democracy. Plotkin page 46 wild mind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Z1200kMl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