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107614357"/>
        <w:docPartObj>
          <w:docPartGallery w:val="Cover Pages"/>
          <w:docPartUnique/>
        </w:docPartObj>
      </w:sdtPr>
      <w:sdtEndPr>
        <w:rPr>
          <w:rFonts w:asciiTheme="majorBidi" w:eastAsiaTheme="minorEastAsia" w:hAnsiTheme="majorBidi"/>
          <w:color w:val="000000"/>
          <w:lang w:eastAsia="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325EFB">
            <w:sdt>
              <w:sdtPr>
                <w:rPr>
                  <w:rFonts w:asciiTheme="majorHAnsi" w:eastAsiaTheme="majorEastAsia" w:hAnsiTheme="majorHAnsi" w:cstheme="majorBidi"/>
                </w:rPr>
                <w:alias w:val="Company"/>
                <w:id w:val="13406915"/>
                <w:placeholder>
                  <w:docPart w:val="31E2A16C1D6644DBA335CF55279461B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325EFB" w:rsidRDefault="00325EFB">
                    <w:pPr>
                      <w:pStyle w:val="NoSpacing"/>
                      <w:rPr>
                        <w:rFonts w:asciiTheme="majorHAnsi" w:eastAsiaTheme="majorEastAsia" w:hAnsiTheme="majorHAnsi" w:cstheme="majorBidi"/>
                      </w:rPr>
                    </w:pPr>
                    <w:r>
                      <w:rPr>
                        <w:rFonts w:asciiTheme="majorHAnsi" w:eastAsiaTheme="majorEastAsia" w:hAnsiTheme="majorHAnsi" w:cstheme="majorBidi"/>
                      </w:rPr>
                      <w:t>Travis Peters                                                                                                                 Western Washington University                                                                                           Math 419: Historical Perspectives of Mathematics</w:t>
                    </w:r>
                  </w:p>
                </w:tc>
              </w:sdtContent>
            </w:sdt>
          </w:tr>
          <w:tr w:rsidR="00325EFB">
            <w:tc>
              <w:tcPr>
                <w:tcW w:w="7672" w:type="dxa"/>
              </w:tcPr>
              <w:sdt>
                <w:sdtPr>
                  <w:rPr>
                    <w:rFonts w:asciiTheme="majorHAnsi" w:eastAsiaTheme="majorEastAsia" w:hAnsiTheme="majorHAnsi" w:cstheme="majorBidi"/>
                    <w:color w:val="4F81BD" w:themeColor="accent1"/>
                    <w:sz w:val="80"/>
                    <w:szCs w:val="80"/>
                  </w:rPr>
                  <w:alias w:val="Title"/>
                  <w:id w:val="13406919"/>
                  <w:placeholder>
                    <w:docPart w:val="A026821FC4374114A83AF8C5C5738762"/>
                  </w:placeholder>
                  <w:dataBinding w:prefixMappings="xmlns:ns0='http://schemas.openxmlformats.org/package/2006/metadata/core-properties' xmlns:ns1='http://purl.org/dc/elements/1.1/'" w:xpath="/ns0:coreProperties[1]/ns1:title[1]" w:storeItemID="{6C3C8BC8-F283-45AE-878A-BAB7291924A1}"/>
                  <w:text/>
                </w:sdtPr>
                <w:sdtContent>
                  <w:p w:rsidR="00325EFB" w:rsidRDefault="00325EFB" w:rsidP="00325EFB">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Cissoid</w:t>
                    </w:r>
                    <w:proofErr w:type="spellEnd"/>
                    <w:r>
                      <w:rPr>
                        <w:rFonts w:asciiTheme="majorHAnsi" w:eastAsiaTheme="majorEastAsia" w:hAnsiTheme="majorHAnsi" w:cstheme="majorBidi"/>
                        <w:color w:val="4F81BD" w:themeColor="accent1"/>
                        <w:sz w:val="80"/>
                        <w:szCs w:val="80"/>
                      </w:rPr>
                      <w:t xml:space="preserve"> of </w:t>
                    </w:r>
                    <w:proofErr w:type="spellStart"/>
                    <w:r>
                      <w:rPr>
                        <w:rFonts w:asciiTheme="majorHAnsi" w:eastAsiaTheme="majorEastAsia" w:hAnsiTheme="majorHAnsi" w:cstheme="majorBidi"/>
                        <w:color w:val="4F81BD" w:themeColor="accent1"/>
                        <w:sz w:val="80"/>
                        <w:szCs w:val="80"/>
                      </w:rPr>
                      <w:t>Diocles</w:t>
                    </w:r>
                    <w:proofErr w:type="spellEnd"/>
                  </w:p>
                </w:sdtContent>
              </w:sdt>
            </w:tc>
          </w:tr>
          <w:tr w:rsidR="00325EFB">
            <w:sdt>
              <w:sdtPr>
                <w:rPr>
                  <w:rFonts w:asciiTheme="majorHAnsi" w:eastAsiaTheme="majorEastAsia" w:hAnsiTheme="majorHAnsi" w:cstheme="majorBidi"/>
                </w:rPr>
                <w:alias w:val="Subtitle"/>
                <w:id w:val="13406923"/>
                <w:placeholder>
                  <w:docPart w:val="F3918819FDA44B9D9CEBB93BDBFE003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25EFB" w:rsidRDefault="00325EFB" w:rsidP="00325EFB">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Eponymic</w:t>
                    </w:r>
                    <w:proofErr w:type="spellEnd"/>
                    <w:r>
                      <w:rPr>
                        <w:rFonts w:asciiTheme="majorHAnsi" w:eastAsiaTheme="majorEastAsia" w:hAnsiTheme="majorHAnsi" w:cstheme="majorBidi"/>
                      </w:rPr>
                      <w:t xml:space="preserve"> Curve Paper</w:t>
                    </w:r>
                  </w:p>
                </w:tc>
              </w:sdtContent>
            </w:sdt>
          </w:tr>
        </w:tbl>
        <w:p w:rsidR="00325EFB" w:rsidRDefault="00325EFB"/>
        <w:p w:rsidR="00325EFB" w:rsidRDefault="00325EFB"/>
        <w:tbl>
          <w:tblPr>
            <w:tblpPr w:leftFromText="187" w:rightFromText="187" w:horzAnchor="margin" w:tblpXSpec="center" w:tblpYSpec="bottom"/>
            <w:tblW w:w="4000" w:type="pct"/>
            <w:tblLook w:val="04A0" w:firstRow="1" w:lastRow="0" w:firstColumn="1" w:lastColumn="0" w:noHBand="0" w:noVBand="1"/>
          </w:tblPr>
          <w:tblGrid>
            <w:gridCol w:w="7672"/>
          </w:tblGrid>
          <w:tr w:rsidR="00325EFB">
            <w:tc>
              <w:tcPr>
                <w:tcW w:w="7672" w:type="dxa"/>
                <w:tcMar>
                  <w:top w:w="216" w:type="dxa"/>
                  <w:left w:w="115" w:type="dxa"/>
                  <w:bottom w:w="216" w:type="dxa"/>
                  <w:right w:w="115" w:type="dxa"/>
                </w:tcMar>
              </w:tcPr>
              <w:sdt>
                <w:sdtPr>
                  <w:rPr>
                    <w:color w:val="4F81BD" w:themeColor="accent1"/>
                  </w:rPr>
                  <w:alias w:val="Author"/>
                  <w:id w:val="13406928"/>
                  <w:placeholder>
                    <w:docPart w:val="EEBED443ED414DFE8018DB8FD767079D"/>
                  </w:placeholder>
                  <w:dataBinding w:prefixMappings="xmlns:ns0='http://schemas.openxmlformats.org/package/2006/metadata/core-properties' xmlns:ns1='http://purl.org/dc/elements/1.1/'" w:xpath="/ns0:coreProperties[1]/ns1:creator[1]" w:storeItemID="{6C3C8BC8-F283-45AE-878A-BAB7291924A1}"/>
                  <w:text/>
                </w:sdtPr>
                <w:sdtContent>
                  <w:p w:rsidR="00325EFB" w:rsidRDefault="00325EFB">
                    <w:pPr>
                      <w:pStyle w:val="NoSpacing"/>
                      <w:rPr>
                        <w:color w:val="4F81BD" w:themeColor="accent1"/>
                      </w:rPr>
                    </w:pPr>
                    <w:r>
                      <w:rPr>
                        <w:color w:val="4F81BD" w:themeColor="accent1"/>
                      </w:rPr>
                      <w:t>Travis Peters</w:t>
                    </w:r>
                  </w:p>
                </w:sdtContent>
              </w:sdt>
              <w:sdt>
                <w:sdtPr>
                  <w:rPr>
                    <w:color w:val="4F81BD" w:themeColor="accent1"/>
                  </w:rPr>
                  <w:alias w:val="Date"/>
                  <w:id w:val="13406932"/>
                  <w:placeholder>
                    <w:docPart w:val="F078C4F0D28842DD878D30C54E91B4D5"/>
                  </w:placeholder>
                  <w:dataBinding w:prefixMappings="xmlns:ns0='http://schemas.microsoft.com/office/2006/coverPageProps'" w:xpath="/ns0:CoverPageProperties[1]/ns0:PublishDate[1]" w:storeItemID="{55AF091B-3C7A-41E3-B477-F2FDAA23CFDA}"/>
                  <w:date w:fullDate="2012-06-28T00:00:00Z">
                    <w:dateFormat w:val="M/d/yyyy"/>
                    <w:lid w:val="en-US"/>
                    <w:storeMappedDataAs w:val="dateTime"/>
                    <w:calendar w:val="gregorian"/>
                  </w:date>
                </w:sdtPr>
                <w:sdtContent>
                  <w:p w:rsidR="00325EFB" w:rsidRDefault="000D1923" w:rsidP="000D1923">
                    <w:pPr>
                      <w:pStyle w:val="NoSpacing"/>
                      <w:rPr>
                        <w:color w:val="4F81BD" w:themeColor="accent1"/>
                      </w:rPr>
                    </w:pPr>
                    <w:r>
                      <w:rPr>
                        <w:color w:val="4F81BD" w:themeColor="accent1"/>
                      </w:rPr>
                      <w:t xml:space="preserve">June </w:t>
                    </w:r>
                    <w:r w:rsidR="00325EFB">
                      <w:rPr>
                        <w:color w:val="4F81BD" w:themeColor="accent1"/>
                      </w:rPr>
                      <w:t>28</w:t>
                    </w:r>
                    <w:r>
                      <w:rPr>
                        <w:color w:val="4F81BD" w:themeColor="accent1"/>
                      </w:rPr>
                      <w:t xml:space="preserve">, </w:t>
                    </w:r>
                    <w:r w:rsidR="00325EFB">
                      <w:rPr>
                        <w:color w:val="4F81BD" w:themeColor="accent1"/>
                      </w:rPr>
                      <w:t>2012</w:t>
                    </w:r>
                  </w:p>
                </w:sdtContent>
              </w:sdt>
              <w:p w:rsidR="00325EFB" w:rsidRDefault="00325EFB">
                <w:pPr>
                  <w:pStyle w:val="NoSpacing"/>
                  <w:rPr>
                    <w:color w:val="4F81BD" w:themeColor="accent1"/>
                  </w:rPr>
                </w:pPr>
              </w:p>
            </w:tc>
          </w:tr>
        </w:tbl>
        <w:p w:rsidR="00325EFB" w:rsidRDefault="00325EFB"/>
        <w:p w:rsidR="00325EFB" w:rsidRDefault="00325EFB">
          <w:pPr>
            <w:rPr>
              <w:rFonts w:asciiTheme="majorBidi" w:hAnsiTheme="majorBidi" w:cstheme="majorBidi"/>
              <w:color w:val="000000"/>
            </w:rPr>
          </w:pPr>
          <w:r>
            <w:rPr>
              <w:rFonts w:asciiTheme="majorBidi" w:hAnsiTheme="majorBidi" w:cstheme="majorBidi"/>
              <w:color w:val="000000"/>
            </w:rPr>
            <w:br w:type="page"/>
          </w:r>
        </w:p>
      </w:sdtContent>
    </w:sdt>
    <w:p w:rsidR="00EB1D97" w:rsidRPr="000301FF" w:rsidRDefault="009A5706" w:rsidP="00EB1D97">
      <w:pPr>
        <w:spacing w:line="480" w:lineRule="auto"/>
        <w:ind w:firstLine="720"/>
        <w:rPr>
          <w:rFonts w:asciiTheme="majorBidi" w:hAnsiTheme="majorBidi" w:cstheme="majorBidi"/>
          <w:color w:val="000000"/>
        </w:rPr>
      </w:pPr>
      <w:r w:rsidRPr="000301FF">
        <w:rPr>
          <w:rFonts w:asciiTheme="majorBidi" w:hAnsiTheme="majorBidi" w:cstheme="majorBidi"/>
          <w:color w:val="000000"/>
        </w:rPr>
        <w:lastRenderedPageBreak/>
        <w:t xml:space="preserve">The ground trembles as an Athenian man humbly stands before the Oracle at Delos. “Our people are dying, and this death has persisted for many years. What can we do to appease the gods and end this punishment that has fallen on our people?” The Oracle thought but a short moment before responding: “Double the size of the altar to the god Apollo; then, and only then, will the plague be lifted and the people made well again. Be cautious not spoil the form of the altar, and be exact with your geometric interpretation, Athenian.” The Athenian man quickly thanked the Oracle and departed from the temple. After returning home, the man delivered the words of the Oracle to the people of Athens. They quickly found themselves in disagreement over what it meant to “double the size of the altar.” The </w:t>
      </w:r>
      <w:proofErr w:type="gramStart"/>
      <w:r w:rsidR="00010684">
        <w:rPr>
          <w:rFonts w:asciiTheme="majorBidi" w:hAnsiTheme="majorBidi" w:cstheme="majorBidi"/>
          <w:color w:val="000000"/>
        </w:rPr>
        <w:t>man</w:t>
      </w:r>
      <w:proofErr w:type="gramEnd"/>
      <w:r w:rsidRPr="000301FF">
        <w:rPr>
          <w:rFonts w:asciiTheme="majorBidi" w:hAnsiTheme="majorBidi" w:cstheme="majorBidi"/>
          <w:color w:val="000000"/>
        </w:rPr>
        <w:t xml:space="preserve"> who had traveled to the temple, speaking on behalf of his representative authority for the people of Athens, commanded that the builders double the length of each side; “This will satisfy the gods!” he declared. However, some months later when the men had completed the new alter, the plague did not lift ... [1</w:t>
      </w:r>
      <w:r w:rsidR="00010684">
        <w:rPr>
          <w:rFonts w:asciiTheme="majorBidi" w:hAnsiTheme="majorBidi" w:cstheme="majorBidi"/>
          <w:color w:val="000000"/>
        </w:rPr>
        <w:t>/2</w:t>
      </w:r>
      <w:r w:rsidRPr="000301FF">
        <w:rPr>
          <w:rFonts w:asciiTheme="majorBidi" w:hAnsiTheme="majorBidi" w:cstheme="majorBidi"/>
          <w:color w:val="000000"/>
        </w:rPr>
        <w:t>]</w:t>
      </w:r>
    </w:p>
    <w:p w:rsidR="00EB1D97" w:rsidRPr="000301FF" w:rsidRDefault="009A5706" w:rsidP="00EB1D97">
      <w:pPr>
        <w:spacing w:line="480" w:lineRule="auto"/>
        <w:ind w:firstLine="720"/>
        <w:rPr>
          <w:rFonts w:asciiTheme="majorBidi" w:hAnsiTheme="majorBidi" w:cstheme="majorBidi"/>
          <w:color w:val="000000"/>
        </w:rPr>
      </w:pPr>
      <w:r w:rsidRPr="000301FF">
        <w:rPr>
          <w:rFonts w:asciiTheme="majorBidi" w:hAnsiTheme="majorBidi" w:cstheme="majorBidi"/>
          <w:color w:val="000000"/>
        </w:rPr>
        <w:t xml:space="preserve">What happened? Well, it turns out that the initial interpretation of the problem was wrong and that by doubling the length of each side, the new altar had a volume that was actually 8 times larger! While the scene depicted above is somewhat exaggerated for illustrative purposes and is even challenged by alternative legends, this is one of the more popular and widely accepted accounts of how the </w:t>
      </w:r>
      <w:r w:rsidRPr="000301FF">
        <w:rPr>
          <w:rFonts w:asciiTheme="majorBidi" w:hAnsiTheme="majorBidi" w:cstheme="majorBidi"/>
          <w:i/>
          <w:iCs/>
          <w:color w:val="000000"/>
        </w:rPr>
        <w:t>doubling the cube</w:t>
      </w:r>
      <w:r w:rsidRPr="000301FF">
        <w:rPr>
          <w:rFonts w:asciiTheme="majorBidi" w:hAnsiTheme="majorBidi" w:cstheme="majorBidi"/>
          <w:color w:val="000000"/>
        </w:rPr>
        <w:t xml:space="preserve"> problem, also known as the </w:t>
      </w:r>
      <w:proofErr w:type="spellStart"/>
      <w:r w:rsidRPr="000301FF">
        <w:rPr>
          <w:rFonts w:asciiTheme="majorBidi" w:hAnsiTheme="majorBidi" w:cstheme="majorBidi"/>
          <w:color w:val="000000"/>
        </w:rPr>
        <w:t>Delian</w:t>
      </w:r>
      <w:proofErr w:type="spellEnd"/>
      <w:r w:rsidRPr="000301FF">
        <w:rPr>
          <w:rFonts w:asciiTheme="majorBidi" w:hAnsiTheme="majorBidi" w:cstheme="majorBidi"/>
          <w:color w:val="000000"/>
        </w:rPr>
        <w:t xml:space="preserve"> problem, was first introduced to the Greeks in about 450 B.C.. </w:t>
      </w:r>
    </w:p>
    <w:p w:rsidR="00EB1D97" w:rsidRPr="000301FF" w:rsidRDefault="009A5706" w:rsidP="00DE6D36">
      <w:pPr>
        <w:spacing w:line="480" w:lineRule="auto"/>
        <w:rPr>
          <w:rFonts w:asciiTheme="majorBidi" w:hAnsiTheme="majorBidi" w:cstheme="majorBidi"/>
          <w:color w:val="000000"/>
        </w:rPr>
      </w:pPr>
      <w:r w:rsidRPr="000301FF">
        <w:rPr>
          <w:rFonts w:asciiTheme="majorBidi" w:hAnsiTheme="majorBidi" w:cstheme="majorBidi"/>
          <w:i/>
          <w:iCs/>
          <w:color w:val="000000"/>
        </w:rPr>
        <w:t>As an aside, when Plato was asked to interpret what the Oracle meant by doubling the size of the altar, he believed that the gods never wanted an altar of double the size, but rather the gods wanted to pose the problem “to reproach the Greeks for their neglect of mathematics and their contempt for geometry.” [2]</w:t>
      </w:r>
    </w:p>
    <w:p w:rsidR="00EB1D97" w:rsidRPr="000301FF" w:rsidRDefault="009A5706" w:rsidP="004435AD">
      <w:pPr>
        <w:spacing w:line="480" w:lineRule="auto"/>
        <w:ind w:firstLine="720"/>
        <w:rPr>
          <w:rFonts w:asciiTheme="majorBidi" w:hAnsiTheme="majorBidi" w:cstheme="majorBidi"/>
          <w:color w:val="000000"/>
        </w:rPr>
      </w:pPr>
      <w:r w:rsidRPr="000301FF">
        <w:rPr>
          <w:rFonts w:asciiTheme="majorBidi" w:hAnsiTheme="majorBidi" w:cstheme="majorBidi"/>
          <w:color w:val="000000"/>
        </w:rPr>
        <w:t xml:space="preserve">It was later determined that the actual problem before them was that, given a cube whose side was of length </w:t>
      </w:r>
      <w:r w:rsidRPr="000301FF">
        <w:rPr>
          <w:rFonts w:asciiTheme="majorBidi" w:hAnsiTheme="majorBidi" w:cstheme="majorBidi"/>
          <w:i/>
          <w:iCs/>
          <w:color w:val="000000"/>
        </w:rPr>
        <w:t>a</w:t>
      </w:r>
      <w:r w:rsidRPr="000301FF">
        <w:rPr>
          <w:rFonts w:asciiTheme="majorBidi" w:hAnsiTheme="majorBidi" w:cstheme="majorBidi"/>
          <w:color w:val="000000"/>
        </w:rPr>
        <w:t xml:space="preserve">, they were to find a line of length </w:t>
      </w:r>
      <w:r w:rsidRPr="000301FF">
        <w:rPr>
          <w:rFonts w:asciiTheme="majorBidi" w:hAnsiTheme="majorBidi" w:cstheme="majorBidi"/>
          <w:i/>
          <w:iCs/>
          <w:color w:val="000000"/>
        </w:rPr>
        <w:t>x</w:t>
      </w:r>
      <w:r w:rsidRPr="000301FF">
        <w:rPr>
          <w:rFonts w:asciiTheme="majorBidi" w:hAnsiTheme="majorBidi" w:cstheme="majorBidi"/>
          <w:color w:val="000000"/>
        </w:rPr>
        <w:t xml:space="preserve">, so that </w:t>
      </w:r>
      <w:r w:rsidRPr="000301FF">
        <w:rPr>
          <w:rFonts w:asciiTheme="majorBidi" w:hAnsiTheme="majorBidi" w:cstheme="majorBidi"/>
          <w:i/>
          <w:iCs/>
          <w:color w:val="000000"/>
        </w:rPr>
        <w:t>x</w:t>
      </w:r>
      <w:r w:rsidRPr="000301FF">
        <w:rPr>
          <w:rFonts w:asciiTheme="majorBidi" w:hAnsiTheme="majorBidi" w:cstheme="majorBidi"/>
          <w:i/>
          <w:iCs/>
          <w:color w:val="000000"/>
          <w:vertAlign w:val="superscript"/>
        </w:rPr>
        <w:t>3</w:t>
      </w:r>
      <w:r w:rsidRPr="000301FF">
        <w:rPr>
          <w:rFonts w:asciiTheme="majorBidi" w:hAnsiTheme="majorBidi" w:cstheme="majorBidi"/>
          <w:i/>
          <w:iCs/>
          <w:color w:val="000000"/>
        </w:rPr>
        <w:t xml:space="preserve"> = 2a</w:t>
      </w:r>
      <w:r w:rsidRPr="000301FF">
        <w:rPr>
          <w:rFonts w:asciiTheme="majorBidi" w:hAnsiTheme="majorBidi" w:cstheme="majorBidi"/>
          <w:i/>
          <w:iCs/>
          <w:color w:val="000000"/>
          <w:vertAlign w:val="superscript"/>
        </w:rPr>
        <w:t>3</w:t>
      </w:r>
      <w:r w:rsidR="00DE6D36">
        <w:rPr>
          <w:rFonts w:asciiTheme="majorBidi" w:hAnsiTheme="majorBidi" w:cstheme="majorBidi"/>
          <w:color w:val="000000"/>
        </w:rPr>
        <w:t>. [5</w:t>
      </w:r>
      <w:r w:rsidRPr="000301FF">
        <w:rPr>
          <w:rFonts w:asciiTheme="majorBidi" w:hAnsiTheme="majorBidi" w:cstheme="majorBidi"/>
          <w:color w:val="000000"/>
        </w:rPr>
        <w:t xml:space="preserve">] Upon defining the problem and attempting to devise a solution, they discovered that their tools would never be able to accomplish what they needed. In fact, the </w:t>
      </w:r>
      <w:r w:rsidRPr="000301FF">
        <w:rPr>
          <w:rFonts w:asciiTheme="majorBidi" w:hAnsiTheme="majorBidi" w:cstheme="majorBidi"/>
          <w:i/>
          <w:iCs/>
          <w:color w:val="000000"/>
        </w:rPr>
        <w:t xml:space="preserve">doubling the </w:t>
      </w:r>
      <w:r w:rsidR="00CE0A4A" w:rsidRPr="000301FF">
        <w:rPr>
          <w:rFonts w:asciiTheme="majorBidi" w:hAnsiTheme="majorBidi" w:cstheme="majorBidi"/>
          <w:i/>
          <w:iCs/>
          <w:color w:val="000000"/>
        </w:rPr>
        <w:t>cube</w:t>
      </w:r>
      <w:r w:rsidRPr="000301FF">
        <w:rPr>
          <w:rFonts w:asciiTheme="majorBidi" w:hAnsiTheme="majorBidi" w:cstheme="majorBidi"/>
          <w:i/>
          <w:iCs/>
          <w:color w:val="000000"/>
        </w:rPr>
        <w:t> </w:t>
      </w:r>
      <w:r w:rsidRPr="000301FF">
        <w:rPr>
          <w:rFonts w:asciiTheme="majorBidi" w:hAnsiTheme="majorBidi" w:cstheme="majorBidi"/>
          <w:color w:val="000000"/>
        </w:rPr>
        <w:t xml:space="preserve">problem is recognized as one of the three most famous </w:t>
      </w:r>
      <w:r w:rsidRPr="000301FF">
        <w:rPr>
          <w:rFonts w:asciiTheme="majorBidi" w:hAnsiTheme="majorBidi" w:cstheme="majorBidi"/>
          <w:color w:val="000000"/>
        </w:rPr>
        <w:lastRenderedPageBreak/>
        <w:t>geometric problems from classical mathematics that cannot be solved with the Euclidean tools o</w:t>
      </w:r>
      <w:r w:rsidR="004435AD">
        <w:rPr>
          <w:rFonts w:asciiTheme="majorBidi" w:hAnsiTheme="majorBidi" w:cstheme="majorBidi"/>
          <w:color w:val="000000"/>
        </w:rPr>
        <w:t>f a compass and straightedge. [4]</w:t>
      </w:r>
    </w:p>
    <w:p w:rsidR="00EE204D" w:rsidRPr="000301FF" w:rsidRDefault="00CE0A4A" w:rsidP="004435AD">
      <w:pPr>
        <w:spacing w:line="480" w:lineRule="auto"/>
        <w:ind w:firstLine="720"/>
        <w:rPr>
          <w:rFonts w:asciiTheme="majorBidi" w:hAnsiTheme="majorBidi" w:cstheme="majorBidi"/>
          <w:color w:val="000000"/>
        </w:rPr>
      </w:pPr>
      <w:r w:rsidRPr="000301FF">
        <w:rPr>
          <w:rFonts w:asciiTheme="majorBidi" w:hAnsiTheme="majorBidi" w:cstheme="majorBidi"/>
          <w:color w:val="000000"/>
        </w:rPr>
        <w:t>Little is known about the Greek mathematician,</w:t>
      </w:r>
      <w:r w:rsidR="009A5706" w:rsidRPr="000301FF">
        <w:rPr>
          <w:rFonts w:asciiTheme="majorBidi" w:hAnsiTheme="majorBidi" w:cstheme="majorBidi"/>
          <w:color w:val="000000"/>
        </w:rPr>
        <w:t xml:space="preserve"> </w:t>
      </w:r>
      <w:proofErr w:type="spellStart"/>
      <w:r w:rsidR="009A5706" w:rsidRPr="000301FF">
        <w:rPr>
          <w:rFonts w:asciiTheme="majorBidi" w:hAnsiTheme="majorBidi" w:cstheme="majorBidi"/>
          <w:color w:val="000000"/>
        </w:rPr>
        <w:t>Diocles</w:t>
      </w:r>
      <w:proofErr w:type="spellEnd"/>
      <w:r w:rsidR="00A56CB5" w:rsidRPr="000301FF">
        <w:rPr>
          <w:rFonts w:asciiTheme="majorBidi" w:hAnsiTheme="majorBidi" w:cstheme="majorBidi"/>
          <w:color w:val="000000"/>
        </w:rPr>
        <w:t xml:space="preserve"> of </w:t>
      </w:r>
      <w:proofErr w:type="spellStart"/>
      <w:r w:rsidR="00A56CB5" w:rsidRPr="000301FF">
        <w:rPr>
          <w:rFonts w:asciiTheme="majorBidi" w:hAnsiTheme="majorBidi" w:cstheme="majorBidi"/>
          <w:color w:val="000000"/>
        </w:rPr>
        <w:t>Carystus</w:t>
      </w:r>
      <w:proofErr w:type="spellEnd"/>
      <w:r w:rsidR="00A56CB5" w:rsidRPr="000301FF">
        <w:rPr>
          <w:rFonts w:asciiTheme="majorBidi" w:hAnsiTheme="majorBidi" w:cstheme="majorBidi"/>
          <w:color w:val="000000"/>
        </w:rPr>
        <w:t xml:space="preserve"> (</w:t>
      </w:r>
      <w:r w:rsidR="00D538D1" w:rsidRPr="000301FF">
        <w:rPr>
          <w:rFonts w:asciiTheme="majorBidi" w:hAnsiTheme="majorBidi" w:cstheme="majorBidi"/>
          <w:color w:val="000000"/>
        </w:rPr>
        <w:t xml:space="preserve">who lived from </w:t>
      </w:r>
      <w:r w:rsidR="00A56CB5" w:rsidRPr="000301FF">
        <w:rPr>
          <w:rFonts w:asciiTheme="majorBidi" w:hAnsiTheme="majorBidi" w:cstheme="majorBidi"/>
          <w:color w:val="000000"/>
        </w:rPr>
        <w:t>about 240 B.C. – about 180 B.C.)</w:t>
      </w:r>
      <w:r w:rsidRPr="000301FF">
        <w:rPr>
          <w:rFonts w:asciiTheme="majorBidi" w:hAnsiTheme="majorBidi" w:cstheme="majorBidi"/>
          <w:color w:val="000000"/>
        </w:rPr>
        <w:t>. We do know that he</w:t>
      </w:r>
      <w:r w:rsidR="009A5706" w:rsidRPr="000301FF">
        <w:rPr>
          <w:rFonts w:asciiTheme="majorBidi" w:hAnsiTheme="majorBidi" w:cstheme="majorBidi"/>
          <w:color w:val="000000"/>
        </w:rPr>
        <w:t xml:space="preserve"> was not the first to solve the </w:t>
      </w:r>
      <w:r w:rsidR="009A5706" w:rsidRPr="000301FF">
        <w:rPr>
          <w:rFonts w:asciiTheme="majorBidi" w:hAnsiTheme="majorBidi" w:cstheme="majorBidi"/>
          <w:i/>
          <w:iCs/>
          <w:color w:val="000000"/>
        </w:rPr>
        <w:t>doubling the cube</w:t>
      </w:r>
      <w:r w:rsidR="009A5706" w:rsidRPr="000301FF">
        <w:rPr>
          <w:rFonts w:asciiTheme="majorBidi" w:hAnsiTheme="majorBidi" w:cstheme="majorBidi"/>
          <w:color w:val="000000"/>
        </w:rPr>
        <w:t xml:space="preserve"> pro</w:t>
      </w:r>
      <w:r w:rsidR="00EE204D" w:rsidRPr="000301FF">
        <w:rPr>
          <w:rFonts w:asciiTheme="majorBidi" w:hAnsiTheme="majorBidi" w:cstheme="majorBidi"/>
          <w:color w:val="000000"/>
        </w:rPr>
        <w:t xml:space="preserve">blem. In fact, due to the restriction of Euclidean tools, </w:t>
      </w:r>
      <w:proofErr w:type="spellStart"/>
      <w:r w:rsidR="00EE204D" w:rsidRPr="000301FF">
        <w:rPr>
          <w:rFonts w:asciiTheme="majorBidi" w:hAnsiTheme="majorBidi" w:cstheme="majorBidi"/>
          <w:color w:val="000000"/>
        </w:rPr>
        <w:t>Diocles</w:t>
      </w:r>
      <w:proofErr w:type="spellEnd"/>
      <w:r w:rsidR="00EE204D" w:rsidRPr="000301FF">
        <w:rPr>
          <w:rFonts w:asciiTheme="majorBidi" w:hAnsiTheme="majorBidi" w:cstheme="majorBidi"/>
          <w:color w:val="000000"/>
        </w:rPr>
        <w:t xml:space="preserve"> never actually solved the </w:t>
      </w:r>
      <w:r w:rsidR="00EE204D" w:rsidRPr="000301FF">
        <w:rPr>
          <w:rFonts w:asciiTheme="majorBidi" w:hAnsiTheme="majorBidi" w:cstheme="majorBidi"/>
          <w:i/>
          <w:iCs/>
          <w:color w:val="000000"/>
        </w:rPr>
        <w:t>double the cube</w:t>
      </w:r>
      <w:r w:rsidR="00EE204D" w:rsidRPr="000301FF">
        <w:rPr>
          <w:rFonts w:asciiTheme="majorBidi" w:hAnsiTheme="majorBidi" w:cstheme="majorBidi"/>
          <w:color w:val="000000"/>
        </w:rPr>
        <w:t xml:space="preserve"> problem at all!</w:t>
      </w:r>
      <w:r w:rsidR="009A5706" w:rsidRPr="000301FF">
        <w:rPr>
          <w:rFonts w:asciiTheme="majorBidi" w:hAnsiTheme="majorBidi" w:cstheme="majorBidi"/>
          <w:color w:val="000000"/>
        </w:rPr>
        <w:t xml:space="preserve"> </w:t>
      </w:r>
      <w:r w:rsidR="00EE204D" w:rsidRPr="000301FF">
        <w:rPr>
          <w:rFonts w:asciiTheme="majorBidi" w:hAnsiTheme="majorBidi" w:cstheme="majorBidi"/>
          <w:color w:val="000000"/>
        </w:rPr>
        <w:t>H</w:t>
      </w:r>
      <w:r w:rsidRPr="000301FF">
        <w:rPr>
          <w:rFonts w:asciiTheme="majorBidi" w:hAnsiTheme="majorBidi" w:cstheme="majorBidi"/>
          <w:color w:val="000000"/>
        </w:rPr>
        <w:t xml:space="preserve">owever, </w:t>
      </w:r>
      <w:r w:rsidR="009A5706" w:rsidRPr="000301FF">
        <w:rPr>
          <w:rFonts w:asciiTheme="majorBidi" w:hAnsiTheme="majorBidi" w:cstheme="majorBidi"/>
          <w:color w:val="000000"/>
        </w:rPr>
        <w:t xml:space="preserve">he did invent a rather unique curve on the way to </w:t>
      </w:r>
      <w:r w:rsidR="00EE204D" w:rsidRPr="000301FF">
        <w:rPr>
          <w:rFonts w:asciiTheme="majorBidi" w:hAnsiTheme="majorBidi" w:cstheme="majorBidi"/>
          <w:color w:val="000000"/>
        </w:rPr>
        <w:t xml:space="preserve">exploring a solution to the problem, and determined that if the proper tools existed, this curve, </w:t>
      </w:r>
      <w:r w:rsidR="004435AD">
        <w:rPr>
          <w:rFonts w:asciiTheme="majorBidi" w:hAnsiTheme="majorBidi" w:cstheme="majorBidi"/>
          <w:color w:val="000000"/>
        </w:rPr>
        <w:t>which is now recognized</w:t>
      </w:r>
      <w:r w:rsidR="00EE204D" w:rsidRPr="000301FF">
        <w:rPr>
          <w:rFonts w:asciiTheme="majorBidi" w:hAnsiTheme="majorBidi" w:cstheme="majorBidi"/>
          <w:color w:val="000000"/>
        </w:rPr>
        <w:t xml:space="preserve"> as the </w:t>
      </w:r>
      <w:proofErr w:type="spellStart"/>
      <w:r w:rsidR="00EE204D" w:rsidRPr="000301FF">
        <w:rPr>
          <w:rFonts w:asciiTheme="majorBidi" w:hAnsiTheme="majorBidi" w:cstheme="majorBidi"/>
          <w:color w:val="000000"/>
        </w:rPr>
        <w:t>Cissoid</w:t>
      </w:r>
      <w:proofErr w:type="spellEnd"/>
      <w:r w:rsidR="00EE204D" w:rsidRPr="000301FF">
        <w:rPr>
          <w:rFonts w:asciiTheme="majorBidi" w:hAnsiTheme="majorBidi" w:cstheme="majorBidi"/>
          <w:color w:val="000000"/>
        </w:rPr>
        <w:t xml:space="preserve"> of </w:t>
      </w:r>
      <w:proofErr w:type="spellStart"/>
      <w:r w:rsidR="00EE204D" w:rsidRPr="000301FF">
        <w:rPr>
          <w:rFonts w:asciiTheme="majorBidi" w:hAnsiTheme="majorBidi" w:cstheme="majorBidi"/>
          <w:color w:val="000000"/>
        </w:rPr>
        <w:t>Diocles</w:t>
      </w:r>
      <w:proofErr w:type="spellEnd"/>
      <w:r w:rsidR="00EE204D" w:rsidRPr="000301FF">
        <w:rPr>
          <w:rFonts w:asciiTheme="majorBidi" w:hAnsiTheme="majorBidi" w:cstheme="majorBidi"/>
          <w:color w:val="000000"/>
        </w:rPr>
        <w:t>, could solve the problem</w:t>
      </w:r>
      <w:r w:rsidR="009A5706" w:rsidRPr="000301FF">
        <w:rPr>
          <w:rFonts w:asciiTheme="majorBidi" w:hAnsiTheme="majorBidi" w:cstheme="majorBidi"/>
          <w:color w:val="000000"/>
        </w:rPr>
        <w:t xml:space="preserve">. </w:t>
      </w:r>
    </w:p>
    <w:p w:rsidR="009A5706" w:rsidRPr="000301FF" w:rsidRDefault="009A5706" w:rsidP="00BF7FB9">
      <w:pPr>
        <w:spacing w:line="480" w:lineRule="auto"/>
        <w:ind w:firstLine="720"/>
        <w:rPr>
          <w:rFonts w:asciiTheme="majorBidi" w:hAnsiTheme="majorBidi" w:cstheme="majorBidi"/>
          <w:color w:val="000000"/>
        </w:rPr>
      </w:pPr>
      <w:r w:rsidRPr="000301FF">
        <w:rPr>
          <w:rFonts w:asciiTheme="majorBidi" w:hAnsiTheme="majorBidi" w:cstheme="majorBidi"/>
          <w:color w:val="000000"/>
        </w:rPr>
        <w:t xml:space="preserve">Up to this point it seemed appropriate to show off one of the more notable extensions </w:t>
      </w:r>
      <w:r w:rsidR="0092710E" w:rsidRPr="000301FF">
        <w:rPr>
          <w:rFonts w:asciiTheme="majorBidi" w:hAnsiTheme="majorBidi" w:cstheme="majorBidi"/>
          <w:color w:val="000000"/>
        </w:rPr>
        <w:t xml:space="preserve">and applications </w:t>
      </w:r>
      <w:r w:rsidRPr="000301FF">
        <w:rPr>
          <w:rFonts w:asciiTheme="majorBidi" w:hAnsiTheme="majorBidi" w:cstheme="majorBidi"/>
          <w:color w:val="000000"/>
        </w:rPr>
        <w:t xml:space="preserve">of the </w:t>
      </w:r>
      <w:proofErr w:type="spellStart"/>
      <w:r w:rsidRPr="000301FF">
        <w:rPr>
          <w:rFonts w:asciiTheme="majorBidi" w:hAnsiTheme="majorBidi" w:cstheme="majorBidi"/>
          <w:color w:val="000000"/>
        </w:rPr>
        <w:t>Cissoid</w:t>
      </w:r>
      <w:proofErr w:type="spellEnd"/>
      <w:r w:rsidRPr="000301FF">
        <w:rPr>
          <w:rFonts w:asciiTheme="majorBidi" w:hAnsiTheme="majorBidi" w:cstheme="majorBidi"/>
          <w:color w:val="000000"/>
        </w:rPr>
        <w:t xml:space="preserve"> of </w:t>
      </w:r>
      <w:proofErr w:type="spellStart"/>
      <w:r w:rsidRPr="000301FF">
        <w:rPr>
          <w:rFonts w:asciiTheme="majorBidi" w:hAnsiTheme="majorBidi" w:cstheme="majorBidi"/>
          <w:color w:val="000000"/>
        </w:rPr>
        <w:t>Diocles</w:t>
      </w:r>
      <w:proofErr w:type="spellEnd"/>
      <w:r w:rsidR="0092710E" w:rsidRPr="000301FF">
        <w:rPr>
          <w:rFonts w:asciiTheme="majorBidi" w:hAnsiTheme="majorBidi" w:cstheme="majorBidi"/>
          <w:color w:val="000000"/>
        </w:rPr>
        <w:t xml:space="preserve"> as well as some of the historical context</w:t>
      </w:r>
      <w:r w:rsidR="008B4261" w:rsidRPr="000301FF">
        <w:rPr>
          <w:rFonts w:asciiTheme="majorBidi" w:hAnsiTheme="majorBidi" w:cstheme="majorBidi"/>
          <w:color w:val="000000"/>
        </w:rPr>
        <w:t xml:space="preserve"> of how the curve came </w:t>
      </w:r>
      <w:r w:rsidR="005A7A31" w:rsidRPr="000301FF">
        <w:rPr>
          <w:rFonts w:asciiTheme="majorBidi" w:hAnsiTheme="majorBidi" w:cstheme="majorBidi"/>
          <w:color w:val="000000"/>
        </w:rPr>
        <w:t>into existence</w:t>
      </w:r>
      <w:r w:rsidRPr="000301FF">
        <w:rPr>
          <w:rFonts w:asciiTheme="majorBidi" w:hAnsiTheme="majorBidi" w:cstheme="majorBidi"/>
          <w:color w:val="000000"/>
        </w:rPr>
        <w:t xml:space="preserve">. The </w:t>
      </w:r>
      <w:r w:rsidR="00D538D1" w:rsidRPr="000301FF">
        <w:rPr>
          <w:rFonts w:asciiTheme="majorBidi" w:hAnsiTheme="majorBidi" w:cstheme="majorBidi"/>
          <w:color w:val="000000"/>
        </w:rPr>
        <w:t>solution to</w:t>
      </w:r>
      <w:r w:rsidRPr="000301FF">
        <w:rPr>
          <w:rFonts w:asciiTheme="majorBidi" w:hAnsiTheme="majorBidi" w:cstheme="majorBidi"/>
          <w:color w:val="000000"/>
        </w:rPr>
        <w:t xml:space="preserve"> the </w:t>
      </w:r>
      <w:r w:rsidR="0092710E" w:rsidRPr="000301FF">
        <w:rPr>
          <w:rFonts w:asciiTheme="majorBidi" w:hAnsiTheme="majorBidi" w:cstheme="majorBidi"/>
          <w:i/>
          <w:iCs/>
          <w:color w:val="000000"/>
        </w:rPr>
        <w:t xml:space="preserve">double the </w:t>
      </w:r>
      <w:r w:rsidR="00D538D1" w:rsidRPr="000301FF">
        <w:rPr>
          <w:rFonts w:asciiTheme="majorBidi" w:hAnsiTheme="majorBidi" w:cstheme="majorBidi"/>
          <w:i/>
          <w:iCs/>
          <w:color w:val="000000"/>
        </w:rPr>
        <w:t>cube</w:t>
      </w:r>
      <w:r w:rsidR="0092710E" w:rsidRPr="000301FF">
        <w:rPr>
          <w:rFonts w:asciiTheme="majorBidi" w:hAnsiTheme="majorBidi" w:cstheme="majorBidi"/>
          <w:color w:val="000000"/>
        </w:rPr>
        <w:t xml:space="preserve"> </w:t>
      </w:r>
      <w:r w:rsidRPr="000301FF">
        <w:rPr>
          <w:rFonts w:asciiTheme="majorBidi" w:hAnsiTheme="majorBidi" w:cstheme="majorBidi"/>
          <w:color w:val="000000"/>
        </w:rPr>
        <w:t xml:space="preserve">problem </w:t>
      </w:r>
      <w:r w:rsidR="00D538D1" w:rsidRPr="000301FF">
        <w:rPr>
          <w:rFonts w:asciiTheme="majorBidi" w:hAnsiTheme="majorBidi" w:cstheme="majorBidi"/>
          <w:color w:val="000000"/>
        </w:rPr>
        <w:t>is merely a</w:t>
      </w:r>
      <w:r w:rsidR="00BF7FB9" w:rsidRPr="000301FF">
        <w:rPr>
          <w:rFonts w:asciiTheme="majorBidi" w:hAnsiTheme="majorBidi" w:cstheme="majorBidi"/>
          <w:color w:val="000000"/>
        </w:rPr>
        <w:t>n</w:t>
      </w:r>
      <w:r w:rsidR="00D538D1" w:rsidRPr="000301FF">
        <w:rPr>
          <w:rFonts w:asciiTheme="majorBidi" w:hAnsiTheme="majorBidi" w:cstheme="majorBidi"/>
          <w:color w:val="000000"/>
        </w:rPr>
        <w:t xml:space="preserve"> </w:t>
      </w:r>
      <w:r w:rsidR="00BF7FB9" w:rsidRPr="000301FF">
        <w:rPr>
          <w:rFonts w:asciiTheme="majorBidi" w:hAnsiTheme="majorBidi" w:cstheme="majorBidi"/>
          <w:color w:val="000000"/>
        </w:rPr>
        <w:t>application</w:t>
      </w:r>
      <w:r w:rsidR="00D538D1" w:rsidRPr="000301FF">
        <w:rPr>
          <w:rFonts w:asciiTheme="majorBidi" w:hAnsiTheme="majorBidi" w:cstheme="majorBidi"/>
          <w:color w:val="000000"/>
        </w:rPr>
        <w:t xml:space="preserve"> of the </w:t>
      </w:r>
      <w:proofErr w:type="spellStart"/>
      <w:r w:rsidR="00D538D1" w:rsidRPr="000301FF">
        <w:rPr>
          <w:rFonts w:asciiTheme="majorBidi" w:hAnsiTheme="majorBidi" w:cstheme="majorBidi"/>
          <w:color w:val="000000"/>
        </w:rPr>
        <w:t>Cissoid</w:t>
      </w:r>
      <w:proofErr w:type="spellEnd"/>
      <w:r w:rsidR="00D538D1" w:rsidRPr="000301FF">
        <w:rPr>
          <w:rFonts w:asciiTheme="majorBidi" w:hAnsiTheme="majorBidi" w:cstheme="majorBidi"/>
          <w:color w:val="000000"/>
        </w:rPr>
        <w:t xml:space="preserve"> of </w:t>
      </w:r>
      <w:proofErr w:type="spellStart"/>
      <w:r w:rsidR="00D538D1" w:rsidRPr="000301FF">
        <w:rPr>
          <w:rFonts w:asciiTheme="majorBidi" w:hAnsiTheme="majorBidi" w:cstheme="majorBidi"/>
          <w:color w:val="000000"/>
        </w:rPr>
        <w:t>Diocles</w:t>
      </w:r>
      <w:proofErr w:type="spellEnd"/>
      <w:r w:rsidR="00D538D1" w:rsidRPr="000301FF">
        <w:rPr>
          <w:rFonts w:asciiTheme="majorBidi" w:hAnsiTheme="majorBidi" w:cstheme="majorBidi"/>
          <w:color w:val="000000"/>
        </w:rPr>
        <w:t>, requiring</w:t>
      </w:r>
      <w:r w:rsidRPr="000301FF">
        <w:rPr>
          <w:rFonts w:asciiTheme="majorBidi" w:hAnsiTheme="majorBidi" w:cstheme="majorBidi"/>
          <w:color w:val="000000"/>
        </w:rPr>
        <w:t xml:space="preserve"> a bit more vigor</w:t>
      </w:r>
      <w:r w:rsidR="0092710E" w:rsidRPr="000301FF">
        <w:rPr>
          <w:rFonts w:asciiTheme="majorBidi" w:hAnsiTheme="majorBidi" w:cstheme="majorBidi"/>
          <w:color w:val="000000"/>
        </w:rPr>
        <w:t xml:space="preserve"> </w:t>
      </w:r>
      <w:r w:rsidR="00D538D1" w:rsidRPr="000301FF">
        <w:rPr>
          <w:rFonts w:asciiTheme="majorBidi" w:hAnsiTheme="majorBidi" w:cstheme="majorBidi"/>
          <w:color w:val="000000"/>
        </w:rPr>
        <w:t>to yield the desired results. This</w:t>
      </w:r>
      <w:r w:rsidR="0092710E" w:rsidRPr="000301FF">
        <w:rPr>
          <w:rFonts w:asciiTheme="majorBidi" w:hAnsiTheme="majorBidi" w:cstheme="majorBidi"/>
          <w:color w:val="000000"/>
        </w:rPr>
        <w:t xml:space="preserve"> is beyond the scope of this paper</w:t>
      </w:r>
      <w:r w:rsidR="00D538D1" w:rsidRPr="000301FF">
        <w:rPr>
          <w:rFonts w:asciiTheme="majorBidi" w:hAnsiTheme="majorBidi" w:cstheme="majorBidi"/>
          <w:color w:val="000000"/>
        </w:rPr>
        <w:t xml:space="preserve"> and f</w:t>
      </w:r>
      <w:r w:rsidR="00325EFB" w:rsidRPr="000301FF">
        <w:rPr>
          <w:rFonts w:asciiTheme="majorBidi" w:hAnsiTheme="majorBidi" w:cstheme="majorBidi"/>
          <w:color w:val="000000"/>
        </w:rPr>
        <w:t xml:space="preserve">rom here on we will limit our exploration specifically to the </w:t>
      </w:r>
      <w:r w:rsidR="004368EB" w:rsidRPr="000301FF">
        <w:rPr>
          <w:rFonts w:asciiTheme="majorBidi" w:hAnsiTheme="majorBidi" w:cstheme="majorBidi"/>
          <w:color w:val="000000"/>
        </w:rPr>
        <w:t xml:space="preserve">characteristics and significance of the </w:t>
      </w:r>
      <w:proofErr w:type="spellStart"/>
      <w:r w:rsidR="00325EFB" w:rsidRPr="000301FF">
        <w:rPr>
          <w:rFonts w:asciiTheme="majorBidi" w:hAnsiTheme="majorBidi" w:cstheme="majorBidi"/>
          <w:color w:val="000000"/>
        </w:rPr>
        <w:t>Cissoid</w:t>
      </w:r>
      <w:proofErr w:type="spellEnd"/>
      <w:r w:rsidR="00325EFB" w:rsidRPr="000301FF">
        <w:rPr>
          <w:rFonts w:asciiTheme="majorBidi" w:hAnsiTheme="majorBidi" w:cstheme="majorBidi"/>
          <w:color w:val="000000"/>
        </w:rPr>
        <w:t xml:space="preserve"> of </w:t>
      </w:r>
      <w:proofErr w:type="spellStart"/>
      <w:r w:rsidR="00325EFB" w:rsidRPr="000301FF">
        <w:rPr>
          <w:rFonts w:asciiTheme="majorBidi" w:hAnsiTheme="majorBidi" w:cstheme="majorBidi"/>
          <w:color w:val="000000"/>
        </w:rPr>
        <w:t>Diocles</w:t>
      </w:r>
      <w:proofErr w:type="spellEnd"/>
      <w:r w:rsidR="00325EFB" w:rsidRPr="000301FF">
        <w:rPr>
          <w:rFonts w:asciiTheme="majorBidi" w:hAnsiTheme="majorBidi" w:cstheme="majorBidi"/>
          <w:color w:val="000000"/>
        </w:rPr>
        <w:t xml:space="preserve">. </w:t>
      </w:r>
    </w:p>
    <w:p w:rsidR="00325EFB" w:rsidRPr="000301FF" w:rsidRDefault="009A5706" w:rsidP="00325EFB">
      <w:pPr>
        <w:keepNext/>
        <w:spacing w:line="480" w:lineRule="auto"/>
        <w:jc w:val="center"/>
        <w:rPr>
          <w:rFonts w:asciiTheme="majorBidi" w:hAnsiTheme="majorBidi" w:cstheme="majorBidi"/>
        </w:rPr>
      </w:pPr>
      <w:r w:rsidRPr="000301FF">
        <w:rPr>
          <w:rFonts w:asciiTheme="majorBidi" w:hAnsiTheme="majorBidi" w:cstheme="majorBidi"/>
          <w:noProof/>
        </w:rPr>
        <w:drawing>
          <wp:inline distT="0" distB="0" distL="0" distR="0" wp14:anchorId="00D62C5D" wp14:editId="33709718">
            <wp:extent cx="4019550" cy="1590675"/>
            <wp:effectExtent l="0" t="0" r="0" b="9525"/>
            <wp:docPr id="2" name="Picture 2" descr="cissoid of Dio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ssoid of Dioc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1590675"/>
                    </a:xfrm>
                    <a:prstGeom prst="rect">
                      <a:avLst/>
                    </a:prstGeom>
                    <a:noFill/>
                    <a:ln>
                      <a:noFill/>
                    </a:ln>
                  </pic:spPr>
                </pic:pic>
              </a:graphicData>
            </a:graphic>
          </wp:inline>
        </w:drawing>
      </w:r>
    </w:p>
    <w:p w:rsidR="00325EFB" w:rsidRDefault="00325EFB" w:rsidP="00325EFB">
      <w:pPr>
        <w:pStyle w:val="Caption"/>
        <w:jc w:val="center"/>
        <w:rPr>
          <w:rFonts w:asciiTheme="majorBidi" w:hAnsiTheme="majorBidi" w:cstheme="majorBidi"/>
          <w:color w:val="000000" w:themeColor="text1"/>
          <w:sz w:val="22"/>
          <w:szCs w:val="22"/>
        </w:rPr>
      </w:pPr>
      <w:r w:rsidRPr="000301FF">
        <w:rPr>
          <w:rFonts w:asciiTheme="majorBidi" w:hAnsiTheme="majorBidi" w:cstheme="majorBidi"/>
          <w:color w:val="000000" w:themeColor="text1"/>
          <w:sz w:val="22"/>
          <w:szCs w:val="22"/>
        </w:rPr>
        <w:t xml:space="preserve">Figure </w:t>
      </w:r>
      <w:r w:rsidRPr="000301FF">
        <w:rPr>
          <w:rFonts w:asciiTheme="majorBidi" w:hAnsiTheme="majorBidi" w:cstheme="majorBidi"/>
          <w:color w:val="000000" w:themeColor="text1"/>
          <w:sz w:val="22"/>
          <w:szCs w:val="22"/>
        </w:rPr>
        <w:fldChar w:fldCharType="begin"/>
      </w:r>
      <w:r w:rsidRPr="000301FF">
        <w:rPr>
          <w:rFonts w:asciiTheme="majorBidi" w:hAnsiTheme="majorBidi" w:cstheme="majorBidi"/>
          <w:color w:val="000000" w:themeColor="text1"/>
          <w:sz w:val="22"/>
          <w:szCs w:val="22"/>
        </w:rPr>
        <w:instrText xml:space="preserve"> SEQ Figure \* ARABIC </w:instrText>
      </w:r>
      <w:r w:rsidRPr="000301FF">
        <w:rPr>
          <w:rFonts w:asciiTheme="majorBidi" w:hAnsiTheme="majorBidi" w:cstheme="majorBidi"/>
          <w:color w:val="000000" w:themeColor="text1"/>
          <w:sz w:val="22"/>
          <w:szCs w:val="22"/>
        </w:rPr>
        <w:fldChar w:fldCharType="separate"/>
      </w:r>
      <w:r w:rsidR="009E7569" w:rsidRPr="000301FF">
        <w:rPr>
          <w:rFonts w:asciiTheme="majorBidi" w:hAnsiTheme="majorBidi" w:cstheme="majorBidi"/>
          <w:noProof/>
          <w:color w:val="000000" w:themeColor="text1"/>
          <w:sz w:val="22"/>
          <w:szCs w:val="22"/>
        </w:rPr>
        <w:t>1</w:t>
      </w:r>
      <w:r w:rsidRPr="000301FF">
        <w:rPr>
          <w:rFonts w:asciiTheme="majorBidi" w:hAnsiTheme="majorBidi" w:cstheme="majorBidi"/>
          <w:color w:val="000000" w:themeColor="text1"/>
          <w:sz w:val="22"/>
          <w:szCs w:val="22"/>
        </w:rPr>
        <w:fldChar w:fldCharType="end"/>
      </w:r>
      <w:r w:rsidRPr="000301FF">
        <w:rPr>
          <w:rFonts w:asciiTheme="majorBidi" w:hAnsiTheme="majorBidi" w:cstheme="majorBidi"/>
          <w:color w:val="000000" w:themeColor="text1"/>
          <w:sz w:val="22"/>
          <w:szCs w:val="22"/>
        </w:rPr>
        <w:t xml:space="preserve">: </w:t>
      </w:r>
      <w:proofErr w:type="spellStart"/>
      <w:r w:rsidRPr="000301FF">
        <w:rPr>
          <w:rFonts w:asciiTheme="majorBidi" w:hAnsiTheme="majorBidi" w:cstheme="majorBidi"/>
          <w:color w:val="000000" w:themeColor="text1"/>
          <w:sz w:val="22"/>
          <w:szCs w:val="22"/>
        </w:rPr>
        <w:t>Cissoid</w:t>
      </w:r>
      <w:proofErr w:type="spellEnd"/>
      <w:r w:rsidRPr="000301FF">
        <w:rPr>
          <w:rFonts w:asciiTheme="majorBidi" w:hAnsiTheme="majorBidi" w:cstheme="majorBidi"/>
          <w:color w:val="000000" w:themeColor="text1"/>
          <w:sz w:val="22"/>
          <w:szCs w:val="22"/>
        </w:rPr>
        <w:t xml:space="preserve"> of </w:t>
      </w:r>
      <w:proofErr w:type="spellStart"/>
      <w:r w:rsidRPr="000301FF">
        <w:rPr>
          <w:rFonts w:asciiTheme="majorBidi" w:hAnsiTheme="majorBidi" w:cstheme="majorBidi"/>
          <w:color w:val="000000" w:themeColor="text1"/>
          <w:sz w:val="22"/>
          <w:szCs w:val="22"/>
        </w:rPr>
        <w:t>Diocles</w:t>
      </w:r>
      <w:proofErr w:type="spellEnd"/>
    </w:p>
    <w:p w:rsidR="00366FCE" w:rsidRPr="00366FCE" w:rsidRDefault="00366FCE" w:rsidP="00366FCE"/>
    <w:p w:rsidR="005C4FC9" w:rsidRPr="000301FF" w:rsidRDefault="004C1447" w:rsidP="005815B1">
      <w:pPr>
        <w:spacing w:line="480" w:lineRule="auto"/>
        <w:rPr>
          <w:rFonts w:asciiTheme="majorBidi" w:hAnsiTheme="majorBidi" w:cstheme="majorBidi"/>
        </w:rPr>
      </w:pPr>
      <w:r w:rsidRPr="000301FF">
        <w:rPr>
          <w:rFonts w:asciiTheme="majorBidi" w:hAnsiTheme="majorBidi" w:cstheme="majorBidi"/>
        </w:rPr>
        <w:tab/>
        <w:t xml:space="preserve">The </w:t>
      </w:r>
      <w:proofErr w:type="spellStart"/>
      <w:r w:rsidRPr="000301FF">
        <w:rPr>
          <w:rFonts w:asciiTheme="majorBidi" w:hAnsiTheme="majorBidi" w:cstheme="majorBidi"/>
        </w:rPr>
        <w:t>Cissoid</w:t>
      </w:r>
      <w:proofErr w:type="spellEnd"/>
      <w:r w:rsidR="00366FCE">
        <w:rPr>
          <w:rFonts w:asciiTheme="majorBidi" w:hAnsiTheme="majorBidi" w:cstheme="majorBidi"/>
        </w:rPr>
        <w:t xml:space="preserve"> (meaning ‘ivy’)</w:t>
      </w:r>
      <w:r w:rsidRPr="000301FF">
        <w:rPr>
          <w:rFonts w:asciiTheme="majorBidi" w:hAnsiTheme="majorBidi" w:cstheme="majorBidi"/>
        </w:rPr>
        <w:t xml:space="preserve">, in general, is the method of defining a new curve based on two other curves, and some fixed point, call it </w:t>
      </w:r>
      <w:r w:rsidRPr="000301FF">
        <w:rPr>
          <w:rFonts w:asciiTheme="majorBidi" w:hAnsiTheme="majorBidi" w:cstheme="majorBidi"/>
          <w:i/>
          <w:iCs/>
        </w:rPr>
        <w:t>O</w:t>
      </w:r>
      <w:r w:rsidRPr="000301FF">
        <w:rPr>
          <w:rFonts w:asciiTheme="majorBidi" w:hAnsiTheme="majorBidi" w:cstheme="majorBidi"/>
        </w:rPr>
        <w:t xml:space="preserve">. So what is special about the </w:t>
      </w:r>
      <w:proofErr w:type="spellStart"/>
      <w:r w:rsidRPr="000301FF">
        <w:rPr>
          <w:rFonts w:asciiTheme="majorBidi" w:hAnsiTheme="majorBidi" w:cstheme="majorBidi"/>
        </w:rPr>
        <w:t>Ciss</w:t>
      </w:r>
      <w:r w:rsidR="000A04BF" w:rsidRPr="000301FF">
        <w:rPr>
          <w:rFonts w:asciiTheme="majorBidi" w:hAnsiTheme="majorBidi" w:cstheme="majorBidi"/>
        </w:rPr>
        <w:t>oid</w:t>
      </w:r>
      <w:proofErr w:type="spellEnd"/>
      <w:r w:rsidR="000A04BF" w:rsidRPr="000301FF">
        <w:rPr>
          <w:rFonts w:asciiTheme="majorBidi" w:hAnsiTheme="majorBidi" w:cstheme="majorBidi"/>
        </w:rPr>
        <w:t xml:space="preserve"> of </w:t>
      </w:r>
      <w:proofErr w:type="spellStart"/>
      <w:r w:rsidR="000A04BF" w:rsidRPr="000301FF">
        <w:rPr>
          <w:rFonts w:asciiTheme="majorBidi" w:hAnsiTheme="majorBidi" w:cstheme="majorBidi"/>
        </w:rPr>
        <w:t>Diocles</w:t>
      </w:r>
      <w:proofErr w:type="spellEnd"/>
      <w:r w:rsidR="000A04BF" w:rsidRPr="000301FF">
        <w:rPr>
          <w:rFonts w:asciiTheme="majorBidi" w:hAnsiTheme="majorBidi" w:cstheme="majorBidi"/>
        </w:rPr>
        <w:t xml:space="preserve">? For starters, it should be noted that the two curves used to define a new curve </w:t>
      </w:r>
      <w:r w:rsidR="009E7569" w:rsidRPr="000301FF">
        <w:rPr>
          <w:rFonts w:asciiTheme="majorBidi" w:hAnsiTheme="majorBidi" w:cstheme="majorBidi"/>
        </w:rPr>
        <w:t>are</w:t>
      </w:r>
      <w:r w:rsidR="000A04BF" w:rsidRPr="000301FF">
        <w:rPr>
          <w:rFonts w:asciiTheme="majorBidi" w:hAnsiTheme="majorBidi" w:cstheme="majorBidi"/>
        </w:rPr>
        <w:t xml:space="preserve"> a circle and a tangent line, denoted </w:t>
      </w:r>
      <w:r w:rsidR="000A04BF" w:rsidRPr="000301FF">
        <w:rPr>
          <w:rFonts w:asciiTheme="majorBidi" w:hAnsiTheme="majorBidi" w:cstheme="majorBidi"/>
        </w:rPr>
        <w:lastRenderedPageBreak/>
        <w:t xml:space="preserve">by </w:t>
      </w:r>
      <w:r w:rsidR="000A04BF" w:rsidRPr="000301FF">
        <w:rPr>
          <w:rFonts w:asciiTheme="majorBidi" w:hAnsiTheme="majorBidi" w:cstheme="majorBidi"/>
          <w:i/>
          <w:iCs/>
        </w:rPr>
        <w:t>C</w:t>
      </w:r>
      <w:r w:rsidR="000A04BF" w:rsidRPr="000301FF">
        <w:rPr>
          <w:rFonts w:asciiTheme="majorBidi" w:hAnsiTheme="majorBidi" w:cstheme="majorBidi"/>
        </w:rPr>
        <w:t xml:space="preserve"> and </w:t>
      </w:r>
      <w:r w:rsidR="000A04BF" w:rsidRPr="000301FF">
        <w:rPr>
          <w:rFonts w:asciiTheme="majorBidi" w:hAnsiTheme="majorBidi" w:cstheme="majorBidi"/>
          <w:i/>
          <w:iCs/>
        </w:rPr>
        <w:t>L</w:t>
      </w:r>
      <w:r w:rsidR="000A04BF" w:rsidRPr="000301FF">
        <w:rPr>
          <w:rFonts w:asciiTheme="majorBidi" w:hAnsiTheme="majorBidi" w:cstheme="majorBidi"/>
        </w:rPr>
        <w:t xml:space="preserve">, respectively, in Figure 1. </w:t>
      </w:r>
      <w:r w:rsidR="009D3C8A" w:rsidRPr="000301FF">
        <w:rPr>
          <w:rFonts w:asciiTheme="majorBidi" w:hAnsiTheme="majorBidi" w:cstheme="majorBidi"/>
        </w:rPr>
        <w:t>Also note that t</w:t>
      </w:r>
      <w:r w:rsidR="000A04BF" w:rsidRPr="000301FF">
        <w:rPr>
          <w:rFonts w:asciiTheme="majorBidi" w:hAnsiTheme="majorBidi" w:cstheme="majorBidi"/>
        </w:rPr>
        <w:t xml:space="preserve">he point </w:t>
      </w:r>
      <w:r w:rsidR="000A04BF" w:rsidRPr="000301FF">
        <w:rPr>
          <w:rFonts w:asciiTheme="majorBidi" w:hAnsiTheme="majorBidi" w:cstheme="majorBidi"/>
          <w:i/>
          <w:iCs/>
        </w:rPr>
        <w:t>O</w:t>
      </w:r>
      <w:r w:rsidR="000A04BF" w:rsidRPr="000301FF">
        <w:rPr>
          <w:rFonts w:asciiTheme="majorBidi" w:hAnsiTheme="majorBidi" w:cstheme="majorBidi"/>
        </w:rPr>
        <w:t xml:space="preserve"> that shows up in the generalized </w:t>
      </w:r>
      <w:proofErr w:type="spellStart"/>
      <w:r w:rsidR="000A04BF" w:rsidRPr="000301FF">
        <w:rPr>
          <w:rFonts w:asciiTheme="majorBidi" w:hAnsiTheme="majorBidi" w:cstheme="majorBidi"/>
        </w:rPr>
        <w:t>Cissoid</w:t>
      </w:r>
      <w:proofErr w:type="spellEnd"/>
      <w:r w:rsidR="000A04BF" w:rsidRPr="000301FF">
        <w:rPr>
          <w:rFonts w:asciiTheme="majorBidi" w:hAnsiTheme="majorBidi" w:cstheme="majorBidi"/>
        </w:rPr>
        <w:t xml:space="preserve"> </w:t>
      </w:r>
      <w:r w:rsidR="00A32C04" w:rsidRPr="000301FF">
        <w:rPr>
          <w:rFonts w:asciiTheme="majorBidi" w:hAnsiTheme="majorBidi" w:cstheme="majorBidi"/>
        </w:rPr>
        <w:t xml:space="preserve">definition </w:t>
      </w:r>
      <w:r w:rsidR="000A04BF" w:rsidRPr="000301FF">
        <w:rPr>
          <w:rFonts w:asciiTheme="majorBidi" w:hAnsiTheme="majorBidi" w:cstheme="majorBidi"/>
        </w:rPr>
        <w:t xml:space="preserve">is the point on the circle exactly opposite where the circle and the tangent line touch. In order to show how the new curve is defined, we must </w:t>
      </w:r>
      <w:r w:rsidR="00A32C04" w:rsidRPr="000301FF">
        <w:rPr>
          <w:rFonts w:asciiTheme="majorBidi" w:hAnsiTheme="majorBidi" w:cstheme="majorBidi"/>
        </w:rPr>
        <w:t>first note</w:t>
      </w:r>
      <w:r w:rsidR="000A04BF" w:rsidRPr="000301FF">
        <w:rPr>
          <w:rFonts w:asciiTheme="majorBidi" w:hAnsiTheme="majorBidi" w:cstheme="majorBidi"/>
        </w:rPr>
        <w:t xml:space="preserve"> a few more special points </w:t>
      </w:r>
      <w:r w:rsidR="009E7569" w:rsidRPr="000301FF">
        <w:rPr>
          <w:rFonts w:asciiTheme="majorBidi" w:hAnsiTheme="majorBidi" w:cstheme="majorBidi"/>
        </w:rPr>
        <w:t xml:space="preserve">that can be </w:t>
      </w:r>
      <w:r w:rsidR="00A32C04" w:rsidRPr="000301FF">
        <w:rPr>
          <w:rFonts w:asciiTheme="majorBidi" w:hAnsiTheme="majorBidi" w:cstheme="majorBidi"/>
        </w:rPr>
        <w:t xml:space="preserve">seen </w:t>
      </w:r>
      <w:r w:rsidR="000A04BF" w:rsidRPr="000301FF">
        <w:rPr>
          <w:rFonts w:asciiTheme="majorBidi" w:hAnsiTheme="majorBidi" w:cstheme="majorBidi"/>
        </w:rPr>
        <w:t xml:space="preserve">in </w:t>
      </w:r>
      <w:r w:rsidR="00A32C04" w:rsidRPr="000301FF">
        <w:rPr>
          <w:rFonts w:asciiTheme="majorBidi" w:hAnsiTheme="majorBidi" w:cstheme="majorBidi"/>
        </w:rPr>
        <w:t>Figure 1</w:t>
      </w:r>
      <w:r w:rsidR="000A04BF" w:rsidRPr="000301FF">
        <w:rPr>
          <w:rFonts w:asciiTheme="majorBidi" w:hAnsiTheme="majorBidi" w:cstheme="majorBidi"/>
        </w:rPr>
        <w:t>.</w:t>
      </w:r>
      <w:r w:rsidR="009E7569" w:rsidRPr="000301FF">
        <w:rPr>
          <w:rFonts w:asciiTheme="majorBidi" w:hAnsiTheme="majorBidi" w:cstheme="majorBidi"/>
        </w:rPr>
        <w:t xml:space="preserve"> Define a point, </w:t>
      </w:r>
      <w:r w:rsidR="009E7569" w:rsidRPr="000301FF">
        <w:rPr>
          <w:rFonts w:asciiTheme="majorBidi" w:hAnsiTheme="majorBidi" w:cstheme="majorBidi"/>
          <w:i/>
          <w:iCs/>
        </w:rPr>
        <w:t>P</w:t>
      </w:r>
      <w:r w:rsidR="009E7569" w:rsidRPr="000301FF">
        <w:rPr>
          <w:rFonts w:asciiTheme="majorBidi" w:hAnsiTheme="majorBidi" w:cstheme="majorBidi"/>
          <w:i/>
          <w:iCs/>
          <w:vertAlign w:val="subscript"/>
        </w:rPr>
        <w:t>1</w:t>
      </w:r>
      <w:r w:rsidR="009E7569" w:rsidRPr="000301FF">
        <w:rPr>
          <w:rFonts w:asciiTheme="majorBidi" w:hAnsiTheme="majorBidi" w:cstheme="majorBidi"/>
        </w:rPr>
        <w:t xml:space="preserve">, and let it be </w:t>
      </w:r>
      <w:r w:rsidR="00145508" w:rsidRPr="000301FF">
        <w:rPr>
          <w:rFonts w:asciiTheme="majorBidi" w:hAnsiTheme="majorBidi" w:cstheme="majorBidi"/>
        </w:rPr>
        <w:t xml:space="preserve">a fixed point that is </w:t>
      </w:r>
      <w:r w:rsidR="009E7569" w:rsidRPr="000301FF">
        <w:rPr>
          <w:rFonts w:asciiTheme="majorBidi" w:hAnsiTheme="majorBidi" w:cstheme="majorBidi"/>
        </w:rPr>
        <w:t xml:space="preserve">arbitrarily placed on the circle. </w:t>
      </w:r>
      <w:r w:rsidR="000A04BF" w:rsidRPr="000301FF">
        <w:rPr>
          <w:rFonts w:asciiTheme="majorBidi" w:hAnsiTheme="majorBidi" w:cstheme="majorBidi"/>
        </w:rPr>
        <w:t xml:space="preserve"> </w:t>
      </w:r>
      <w:r w:rsidR="009E7569" w:rsidRPr="000301FF">
        <w:rPr>
          <w:rFonts w:asciiTheme="majorBidi" w:hAnsiTheme="majorBidi" w:cstheme="majorBidi"/>
        </w:rPr>
        <w:t xml:space="preserve">Define another point, </w:t>
      </w:r>
      <w:r w:rsidR="009E7569" w:rsidRPr="000301FF">
        <w:rPr>
          <w:rFonts w:asciiTheme="majorBidi" w:hAnsiTheme="majorBidi" w:cstheme="majorBidi"/>
          <w:i/>
          <w:iCs/>
        </w:rPr>
        <w:t>P</w:t>
      </w:r>
      <w:r w:rsidR="009E7569" w:rsidRPr="000301FF">
        <w:rPr>
          <w:rFonts w:asciiTheme="majorBidi" w:hAnsiTheme="majorBidi" w:cstheme="majorBidi"/>
          <w:i/>
          <w:iCs/>
          <w:vertAlign w:val="subscript"/>
        </w:rPr>
        <w:t>2</w:t>
      </w:r>
      <w:r w:rsidR="009E7569" w:rsidRPr="000301FF">
        <w:rPr>
          <w:rFonts w:asciiTheme="majorBidi" w:hAnsiTheme="majorBidi" w:cstheme="majorBidi"/>
        </w:rPr>
        <w:t xml:space="preserve">, which is the intersection of the tangent line </w:t>
      </w:r>
      <w:r w:rsidR="009E7569" w:rsidRPr="000301FF">
        <w:rPr>
          <w:rFonts w:asciiTheme="majorBidi" w:hAnsiTheme="majorBidi" w:cstheme="majorBidi"/>
          <w:i/>
          <w:iCs/>
        </w:rPr>
        <w:t>L</w:t>
      </w:r>
      <w:r w:rsidR="009E7569" w:rsidRPr="000301FF">
        <w:rPr>
          <w:rFonts w:asciiTheme="majorBidi" w:hAnsiTheme="majorBidi" w:cstheme="majorBidi"/>
        </w:rPr>
        <w:t xml:space="preserve"> and the line constructed by connecting the points </w:t>
      </w:r>
      <w:r w:rsidR="009E7569" w:rsidRPr="000301FF">
        <w:rPr>
          <w:rFonts w:asciiTheme="majorBidi" w:hAnsiTheme="majorBidi" w:cstheme="majorBidi"/>
          <w:i/>
          <w:iCs/>
        </w:rPr>
        <w:t>O</w:t>
      </w:r>
      <w:r w:rsidR="009E7569" w:rsidRPr="000301FF">
        <w:rPr>
          <w:rFonts w:asciiTheme="majorBidi" w:hAnsiTheme="majorBidi" w:cstheme="majorBidi"/>
        </w:rPr>
        <w:t xml:space="preserve"> and </w:t>
      </w:r>
      <w:r w:rsidR="009E7569" w:rsidRPr="000301FF">
        <w:rPr>
          <w:rFonts w:asciiTheme="majorBidi" w:hAnsiTheme="majorBidi" w:cstheme="majorBidi"/>
          <w:i/>
          <w:iCs/>
        </w:rPr>
        <w:t>P</w:t>
      </w:r>
      <w:r w:rsidR="009E7569" w:rsidRPr="000301FF">
        <w:rPr>
          <w:rFonts w:asciiTheme="majorBidi" w:hAnsiTheme="majorBidi" w:cstheme="majorBidi"/>
          <w:i/>
          <w:iCs/>
          <w:vertAlign w:val="subscript"/>
        </w:rPr>
        <w:t>1</w:t>
      </w:r>
      <w:r w:rsidR="009E7569" w:rsidRPr="000301FF">
        <w:rPr>
          <w:rFonts w:asciiTheme="majorBidi" w:hAnsiTheme="majorBidi" w:cstheme="majorBidi"/>
          <w:i/>
          <w:iCs/>
        </w:rPr>
        <w:t xml:space="preserve">. </w:t>
      </w:r>
      <w:r w:rsidR="0022244E" w:rsidRPr="000301FF">
        <w:rPr>
          <w:rFonts w:asciiTheme="majorBidi" w:hAnsiTheme="majorBidi" w:cstheme="majorBidi"/>
        </w:rPr>
        <w:t xml:space="preserve">Finally, define a point, call it </w:t>
      </w:r>
      <w:r w:rsidR="0022244E" w:rsidRPr="000301FF">
        <w:rPr>
          <w:rFonts w:asciiTheme="majorBidi" w:hAnsiTheme="majorBidi" w:cstheme="majorBidi"/>
          <w:i/>
          <w:iCs/>
        </w:rPr>
        <w:t>Q</w:t>
      </w:r>
      <w:r w:rsidR="005815B1" w:rsidRPr="000301FF">
        <w:rPr>
          <w:rFonts w:asciiTheme="majorBidi" w:hAnsiTheme="majorBidi" w:cstheme="majorBidi"/>
        </w:rPr>
        <w:t xml:space="preserve"> (not a fixed point)</w:t>
      </w:r>
      <w:r w:rsidR="0022244E" w:rsidRPr="000301FF">
        <w:rPr>
          <w:rFonts w:asciiTheme="majorBidi" w:hAnsiTheme="majorBidi" w:cstheme="majorBidi"/>
        </w:rPr>
        <w:t xml:space="preserve">, on the line segment between </w:t>
      </w:r>
      <w:r w:rsidR="0022244E" w:rsidRPr="000301FF">
        <w:rPr>
          <w:rFonts w:asciiTheme="majorBidi" w:hAnsiTheme="majorBidi" w:cstheme="majorBidi"/>
          <w:i/>
          <w:iCs/>
        </w:rPr>
        <w:t>O</w:t>
      </w:r>
      <w:r w:rsidR="0022244E" w:rsidRPr="000301FF">
        <w:rPr>
          <w:rFonts w:asciiTheme="majorBidi" w:hAnsiTheme="majorBidi" w:cstheme="majorBidi"/>
        </w:rPr>
        <w:t xml:space="preserve"> and </w:t>
      </w:r>
      <w:r w:rsidR="0022244E" w:rsidRPr="000301FF">
        <w:rPr>
          <w:rFonts w:asciiTheme="majorBidi" w:hAnsiTheme="majorBidi" w:cstheme="majorBidi"/>
          <w:i/>
          <w:iCs/>
        </w:rPr>
        <w:t>P</w:t>
      </w:r>
      <w:r w:rsidR="0022244E" w:rsidRPr="000301FF">
        <w:rPr>
          <w:rFonts w:asciiTheme="majorBidi" w:hAnsiTheme="majorBidi" w:cstheme="majorBidi"/>
          <w:i/>
          <w:iCs/>
          <w:vertAlign w:val="subscript"/>
        </w:rPr>
        <w:t>1</w:t>
      </w:r>
      <w:r w:rsidR="0022244E" w:rsidRPr="000301FF">
        <w:rPr>
          <w:rFonts w:asciiTheme="majorBidi" w:hAnsiTheme="majorBidi" w:cstheme="majorBidi"/>
        </w:rPr>
        <w:t xml:space="preserve"> such that the distance between points </w:t>
      </w:r>
      <w:r w:rsidR="0022244E" w:rsidRPr="000301FF">
        <w:rPr>
          <w:rFonts w:asciiTheme="majorBidi" w:hAnsiTheme="majorBidi" w:cstheme="majorBidi"/>
          <w:i/>
          <w:iCs/>
        </w:rPr>
        <w:t xml:space="preserve">O </w:t>
      </w:r>
      <w:r w:rsidR="0022244E" w:rsidRPr="000301FF">
        <w:rPr>
          <w:rFonts w:asciiTheme="majorBidi" w:hAnsiTheme="majorBidi" w:cstheme="majorBidi"/>
        </w:rPr>
        <w:t>and</w:t>
      </w:r>
      <w:r w:rsidR="0022244E" w:rsidRPr="000301FF">
        <w:rPr>
          <w:rFonts w:asciiTheme="majorBidi" w:hAnsiTheme="majorBidi" w:cstheme="majorBidi"/>
          <w:i/>
          <w:iCs/>
        </w:rPr>
        <w:t xml:space="preserve"> Q </w:t>
      </w:r>
      <w:r w:rsidR="0022244E" w:rsidRPr="000301FF">
        <w:rPr>
          <w:rFonts w:asciiTheme="majorBidi" w:hAnsiTheme="majorBidi" w:cstheme="majorBidi"/>
        </w:rPr>
        <w:t>is the same as the distance between the points</w:t>
      </w:r>
      <w:r w:rsidR="0022244E" w:rsidRPr="000301FF">
        <w:rPr>
          <w:rFonts w:asciiTheme="majorBidi" w:hAnsiTheme="majorBidi" w:cstheme="majorBidi"/>
          <w:i/>
          <w:iCs/>
        </w:rPr>
        <w:t xml:space="preserve"> P</w:t>
      </w:r>
      <w:r w:rsidR="0022244E" w:rsidRPr="000301FF">
        <w:rPr>
          <w:rFonts w:asciiTheme="majorBidi" w:hAnsiTheme="majorBidi" w:cstheme="majorBidi"/>
          <w:i/>
          <w:iCs/>
          <w:vertAlign w:val="subscript"/>
        </w:rPr>
        <w:t>1</w:t>
      </w:r>
      <w:r w:rsidR="0022244E" w:rsidRPr="000301FF">
        <w:rPr>
          <w:rFonts w:asciiTheme="majorBidi" w:hAnsiTheme="majorBidi" w:cstheme="majorBidi"/>
          <w:i/>
          <w:iCs/>
        </w:rPr>
        <w:t xml:space="preserve"> </w:t>
      </w:r>
      <w:r w:rsidR="0022244E" w:rsidRPr="000301FF">
        <w:rPr>
          <w:rFonts w:asciiTheme="majorBidi" w:hAnsiTheme="majorBidi" w:cstheme="majorBidi"/>
        </w:rPr>
        <w:t>and</w:t>
      </w:r>
      <w:r w:rsidR="0022244E" w:rsidRPr="000301FF">
        <w:rPr>
          <w:rFonts w:asciiTheme="majorBidi" w:hAnsiTheme="majorBidi" w:cstheme="majorBidi"/>
          <w:i/>
          <w:iCs/>
        </w:rPr>
        <w:t xml:space="preserve"> P</w:t>
      </w:r>
      <w:r w:rsidR="0022244E" w:rsidRPr="000301FF">
        <w:rPr>
          <w:rFonts w:asciiTheme="majorBidi" w:hAnsiTheme="majorBidi" w:cstheme="majorBidi"/>
          <w:i/>
          <w:iCs/>
          <w:vertAlign w:val="subscript"/>
        </w:rPr>
        <w:t>2</w:t>
      </w:r>
      <w:r w:rsidR="005815B1" w:rsidRPr="000301FF">
        <w:rPr>
          <w:rFonts w:asciiTheme="majorBidi" w:hAnsiTheme="majorBidi" w:cstheme="majorBidi"/>
          <w:i/>
          <w:iCs/>
        </w:rPr>
        <w:t xml:space="preserve">. </w:t>
      </w:r>
      <w:r w:rsidR="005C4FC9" w:rsidRPr="000301FF">
        <w:rPr>
          <w:rFonts w:asciiTheme="majorBidi" w:hAnsiTheme="majorBidi" w:cstheme="majorBidi"/>
        </w:rPr>
        <w:t>Now, to see how the new cu</w:t>
      </w:r>
      <w:r w:rsidR="005815B1" w:rsidRPr="000301FF">
        <w:rPr>
          <w:rFonts w:asciiTheme="majorBidi" w:hAnsiTheme="majorBidi" w:cstheme="majorBidi"/>
        </w:rPr>
        <w:t xml:space="preserve">rve is defined imagine that you </w:t>
      </w:r>
      <w:r w:rsidR="003E209B" w:rsidRPr="000301FF">
        <w:rPr>
          <w:rFonts w:asciiTheme="majorBidi" w:hAnsiTheme="majorBidi" w:cstheme="majorBidi"/>
        </w:rPr>
        <w:t xml:space="preserve">begin to roll the circle along the tangent line. As </w:t>
      </w:r>
      <w:r w:rsidR="003E209B" w:rsidRPr="000301FF">
        <w:rPr>
          <w:rFonts w:asciiTheme="majorBidi" w:hAnsiTheme="majorBidi" w:cstheme="majorBidi"/>
          <w:i/>
          <w:iCs/>
        </w:rPr>
        <w:t>P</w:t>
      </w:r>
      <w:r w:rsidR="003E209B" w:rsidRPr="000301FF">
        <w:rPr>
          <w:rFonts w:asciiTheme="majorBidi" w:hAnsiTheme="majorBidi" w:cstheme="majorBidi"/>
          <w:i/>
          <w:iCs/>
          <w:vertAlign w:val="subscript"/>
        </w:rPr>
        <w:t>1</w:t>
      </w:r>
      <w:r w:rsidR="003E209B" w:rsidRPr="000301FF">
        <w:rPr>
          <w:rFonts w:asciiTheme="majorBidi" w:hAnsiTheme="majorBidi" w:cstheme="majorBidi"/>
        </w:rPr>
        <w:t xml:space="preserve"> gets closer to/further from </w:t>
      </w:r>
      <w:r w:rsidR="003E209B" w:rsidRPr="000301FF">
        <w:rPr>
          <w:rFonts w:asciiTheme="majorBidi" w:hAnsiTheme="majorBidi" w:cstheme="majorBidi"/>
          <w:i/>
          <w:iCs/>
        </w:rPr>
        <w:t>P</w:t>
      </w:r>
      <w:r w:rsidR="003E209B" w:rsidRPr="000301FF">
        <w:rPr>
          <w:rFonts w:asciiTheme="majorBidi" w:hAnsiTheme="majorBidi" w:cstheme="majorBidi"/>
          <w:i/>
          <w:iCs/>
          <w:vertAlign w:val="subscript"/>
        </w:rPr>
        <w:t>2</w:t>
      </w:r>
      <w:r w:rsidR="003E209B" w:rsidRPr="000301FF">
        <w:rPr>
          <w:rFonts w:asciiTheme="majorBidi" w:hAnsiTheme="majorBidi" w:cstheme="majorBidi"/>
        </w:rPr>
        <w:t xml:space="preserve">, the point </w:t>
      </w:r>
      <w:r w:rsidR="003E209B" w:rsidRPr="000301FF">
        <w:rPr>
          <w:rFonts w:asciiTheme="majorBidi" w:hAnsiTheme="majorBidi" w:cstheme="majorBidi"/>
          <w:i/>
          <w:iCs/>
        </w:rPr>
        <w:t>Q</w:t>
      </w:r>
      <w:r w:rsidR="003E209B" w:rsidRPr="000301FF">
        <w:rPr>
          <w:rFonts w:asciiTheme="majorBidi" w:hAnsiTheme="majorBidi" w:cstheme="majorBidi"/>
        </w:rPr>
        <w:t xml:space="preserve"> gets closer to/ further from the fixed point </w:t>
      </w:r>
      <w:r w:rsidR="003E209B" w:rsidRPr="000301FF">
        <w:rPr>
          <w:rFonts w:asciiTheme="majorBidi" w:hAnsiTheme="majorBidi" w:cstheme="majorBidi"/>
          <w:i/>
          <w:iCs/>
        </w:rPr>
        <w:t>O</w:t>
      </w:r>
      <w:r w:rsidR="003E209B" w:rsidRPr="000301FF">
        <w:rPr>
          <w:rFonts w:asciiTheme="majorBidi" w:hAnsiTheme="majorBidi" w:cstheme="majorBidi"/>
        </w:rPr>
        <w:t xml:space="preserve">. </w:t>
      </w:r>
      <w:r w:rsidR="000D7615" w:rsidRPr="000301FF">
        <w:rPr>
          <w:rFonts w:asciiTheme="majorBidi" w:hAnsiTheme="majorBidi" w:cstheme="majorBidi"/>
        </w:rPr>
        <w:t xml:space="preserve">If you were to trace the location of the point </w:t>
      </w:r>
      <w:r w:rsidR="000D7615" w:rsidRPr="000301FF">
        <w:rPr>
          <w:rFonts w:asciiTheme="majorBidi" w:hAnsiTheme="majorBidi" w:cstheme="majorBidi"/>
          <w:i/>
          <w:iCs/>
        </w:rPr>
        <w:t>Q</w:t>
      </w:r>
      <w:r w:rsidR="000D7615" w:rsidRPr="000301FF">
        <w:rPr>
          <w:rFonts w:asciiTheme="majorBidi" w:hAnsiTheme="majorBidi" w:cstheme="majorBidi"/>
        </w:rPr>
        <w:t xml:space="preserve"> as you rolled the circle along the tangent line, you would see what we know as the </w:t>
      </w:r>
      <w:proofErr w:type="spellStart"/>
      <w:r w:rsidR="000D7615" w:rsidRPr="000301FF">
        <w:rPr>
          <w:rFonts w:asciiTheme="majorBidi" w:hAnsiTheme="majorBidi" w:cstheme="majorBidi"/>
        </w:rPr>
        <w:t>Cissoid</w:t>
      </w:r>
      <w:proofErr w:type="spellEnd"/>
      <w:r w:rsidR="000D7615" w:rsidRPr="000301FF">
        <w:rPr>
          <w:rFonts w:asciiTheme="majorBidi" w:hAnsiTheme="majorBidi" w:cstheme="majorBidi"/>
        </w:rPr>
        <w:t xml:space="preserve"> of </w:t>
      </w:r>
      <w:proofErr w:type="spellStart"/>
      <w:r w:rsidR="000D7615" w:rsidRPr="000301FF">
        <w:rPr>
          <w:rFonts w:asciiTheme="majorBidi" w:hAnsiTheme="majorBidi" w:cstheme="majorBidi"/>
        </w:rPr>
        <w:t>Diocles</w:t>
      </w:r>
      <w:proofErr w:type="spellEnd"/>
      <w:r w:rsidR="000D7615" w:rsidRPr="000301FF">
        <w:rPr>
          <w:rFonts w:asciiTheme="majorBidi" w:hAnsiTheme="majorBidi" w:cstheme="majorBidi"/>
        </w:rPr>
        <w:t>!</w:t>
      </w:r>
    </w:p>
    <w:p w:rsidR="003B675B" w:rsidRDefault="00F85667" w:rsidP="00875DE8">
      <w:pPr>
        <w:spacing w:line="480" w:lineRule="auto"/>
        <w:rPr>
          <w:rFonts w:asciiTheme="majorBidi" w:hAnsiTheme="majorBidi" w:cstheme="majorBidi"/>
        </w:rPr>
      </w:pPr>
      <w:r w:rsidRPr="000301FF">
        <w:rPr>
          <w:rFonts w:asciiTheme="majorBidi" w:hAnsiTheme="majorBidi" w:cstheme="majorBidi"/>
        </w:rPr>
        <w:tab/>
        <w:t>Now you might be saying to yourself “okay…now what? I can’t do any math with this!” But I would kindly disagree! As it tur</w:t>
      </w:r>
      <w:r w:rsidR="00E166D4" w:rsidRPr="000301FF">
        <w:rPr>
          <w:rFonts w:asciiTheme="majorBidi" w:hAnsiTheme="majorBidi" w:cstheme="majorBidi"/>
        </w:rPr>
        <w:t>ns</w:t>
      </w:r>
      <w:r w:rsidR="005A0546" w:rsidRPr="000301FF">
        <w:rPr>
          <w:rFonts w:asciiTheme="majorBidi" w:hAnsiTheme="majorBidi" w:cstheme="majorBidi"/>
        </w:rPr>
        <w:t xml:space="preserve"> out, the </w:t>
      </w:r>
      <w:proofErr w:type="spellStart"/>
      <w:r w:rsidR="005A0546" w:rsidRPr="000301FF">
        <w:rPr>
          <w:rFonts w:asciiTheme="majorBidi" w:hAnsiTheme="majorBidi" w:cstheme="majorBidi"/>
        </w:rPr>
        <w:t>Cissoid</w:t>
      </w:r>
      <w:proofErr w:type="spellEnd"/>
      <w:r w:rsidR="005A0546" w:rsidRPr="000301FF">
        <w:rPr>
          <w:rFonts w:asciiTheme="majorBidi" w:hAnsiTheme="majorBidi" w:cstheme="majorBidi"/>
        </w:rPr>
        <w:t xml:space="preserve"> of </w:t>
      </w:r>
      <w:proofErr w:type="spellStart"/>
      <w:r w:rsidR="005A0546" w:rsidRPr="000301FF">
        <w:rPr>
          <w:rFonts w:asciiTheme="majorBidi" w:hAnsiTheme="majorBidi" w:cstheme="majorBidi"/>
        </w:rPr>
        <w:t>Diocles</w:t>
      </w:r>
      <w:proofErr w:type="spellEnd"/>
      <w:r w:rsidR="005A0546" w:rsidRPr="000301FF">
        <w:rPr>
          <w:rFonts w:asciiTheme="majorBidi" w:hAnsiTheme="majorBidi" w:cstheme="majorBidi"/>
        </w:rPr>
        <w:t xml:space="preserve"> had nice properties</w:t>
      </w:r>
      <w:r w:rsidR="004F3299">
        <w:rPr>
          <w:rFonts w:asciiTheme="majorBidi" w:hAnsiTheme="majorBidi" w:cstheme="majorBidi"/>
        </w:rPr>
        <w:t xml:space="preserve"> which allow you to use this as a foundation for further exploration. One</w:t>
      </w:r>
      <w:r w:rsidR="005A0546" w:rsidRPr="000301FF">
        <w:rPr>
          <w:rFonts w:asciiTheme="majorBidi" w:hAnsiTheme="majorBidi" w:cstheme="majorBidi"/>
        </w:rPr>
        <w:t xml:space="preserve"> such </w:t>
      </w:r>
      <w:r w:rsidR="004F3299">
        <w:rPr>
          <w:rFonts w:asciiTheme="majorBidi" w:hAnsiTheme="majorBidi" w:cstheme="majorBidi"/>
        </w:rPr>
        <w:t>property is that points</w:t>
      </w:r>
      <w:r w:rsidR="005A0546" w:rsidRPr="000301FF">
        <w:rPr>
          <w:rFonts w:asciiTheme="majorBidi" w:hAnsiTheme="majorBidi" w:cstheme="majorBidi"/>
        </w:rPr>
        <w:t xml:space="preserve"> </w:t>
      </w:r>
      <w:r w:rsidR="005A0546" w:rsidRPr="000301FF">
        <w:rPr>
          <w:rFonts w:asciiTheme="majorBidi" w:hAnsiTheme="majorBidi" w:cstheme="majorBidi"/>
          <w:i/>
          <w:iCs/>
        </w:rPr>
        <w:t>P</w:t>
      </w:r>
      <w:r w:rsidR="005A0546" w:rsidRPr="000301FF">
        <w:rPr>
          <w:rFonts w:asciiTheme="majorBidi" w:hAnsiTheme="majorBidi" w:cstheme="majorBidi"/>
          <w:i/>
          <w:iCs/>
          <w:vertAlign w:val="subscript"/>
        </w:rPr>
        <w:t>1</w:t>
      </w:r>
      <w:r w:rsidR="005A0546" w:rsidRPr="000301FF">
        <w:rPr>
          <w:rFonts w:asciiTheme="majorBidi" w:hAnsiTheme="majorBidi" w:cstheme="majorBidi"/>
        </w:rPr>
        <w:t xml:space="preserve"> and </w:t>
      </w:r>
      <w:r w:rsidR="005A0546" w:rsidRPr="000301FF">
        <w:rPr>
          <w:rFonts w:asciiTheme="majorBidi" w:hAnsiTheme="majorBidi" w:cstheme="majorBidi"/>
          <w:i/>
          <w:iCs/>
        </w:rPr>
        <w:t>Q</w:t>
      </w:r>
      <w:r w:rsidR="005A0546" w:rsidRPr="000301FF">
        <w:rPr>
          <w:rFonts w:asciiTheme="majorBidi" w:hAnsiTheme="majorBidi" w:cstheme="majorBidi"/>
        </w:rPr>
        <w:t xml:space="preserve"> </w:t>
      </w:r>
      <w:r w:rsidR="004F3299">
        <w:rPr>
          <w:rFonts w:asciiTheme="majorBidi" w:hAnsiTheme="majorBidi" w:cstheme="majorBidi"/>
        </w:rPr>
        <w:t>are</w:t>
      </w:r>
      <w:r w:rsidR="005A0546" w:rsidRPr="000301FF">
        <w:rPr>
          <w:rFonts w:asciiTheme="majorBidi" w:hAnsiTheme="majorBidi" w:cstheme="majorBidi"/>
        </w:rPr>
        <w:t xml:space="preserve"> symmetric about the midpoint of the line constructed between</w:t>
      </w:r>
      <w:r w:rsidR="004F3299">
        <w:rPr>
          <w:rFonts w:asciiTheme="majorBidi" w:hAnsiTheme="majorBidi" w:cstheme="majorBidi"/>
        </w:rPr>
        <w:t xml:space="preserve"> points</w:t>
      </w:r>
      <w:r w:rsidR="005A0546" w:rsidRPr="000301FF">
        <w:rPr>
          <w:rFonts w:asciiTheme="majorBidi" w:hAnsiTheme="majorBidi" w:cstheme="majorBidi"/>
        </w:rPr>
        <w:t xml:space="preserve"> </w:t>
      </w:r>
      <w:r w:rsidR="005A0546" w:rsidRPr="000301FF">
        <w:rPr>
          <w:rFonts w:asciiTheme="majorBidi" w:hAnsiTheme="majorBidi" w:cstheme="majorBidi"/>
          <w:i/>
          <w:iCs/>
        </w:rPr>
        <w:t xml:space="preserve">O </w:t>
      </w:r>
      <w:r w:rsidR="005A0546" w:rsidRPr="000301FF">
        <w:rPr>
          <w:rFonts w:asciiTheme="majorBidi" w:hAnsiTheme="majorBidi" w:cstheme="majorBidi"/>
        </w:rPr>
        <w:t>and</w:t>
      </w:r>
      <w:r w:rsidR="005A0546" w:rsidRPr="000301FF">
        <w:rPr>
          <w:rFonts w:asciiTheme="majorBidi" w:hAnsiTheme="majorBidi" w:cstheme="majorBidi"/>
          <w:i/>
          <w:iCs/>
        </w:rPr>
        <w:t xml:space="preserve"> P</w:t>
      </w:r>
      <w:r w:rsidR="005A0546" w:rsidRPr="000301FF">
        <w:rPr>
          <w:rFonts w:asciiTheme="majorBidi" w:hAnsiTheme="majorBidi" w:cstheme="majorBidi"/>
          <w:i/>
          <w:iCs/>
          <w:vertAlign w:val="subscript"/>
        </w:rPr>
        <w:t>2</w:t>
      </w:r>
      <w:r w:rsidR="005A0546" w:rsidRPr="000301FF">
        <w:rPr>
          <w:rFonts w:asciiTheme="majorBidi" w:hAnsiTheme="majorBidi" w:cstheme="majorBidi"/>
        </w:rPr>
        <w:t xml:space="preserve">. </w:t>
      </w:r>
      <w:r w:rsidR="004F3299">
        <w:rPr>
          <w:rFonts w:asciiTheme="majorBidi" w:hAnsiTheme="majorBidi" w:cstheme="majorBidi"/>
        </w:rPr>
        <w:t xml:space="preserve">There is also </w:t>
      </w:r>
      <w:r w:rsidR="003B675B">
        <w:rPr>
          <w:rFonts w:asciiTheme="majorBidi" w:hAnsiTheme="majorBidi" w:cstheme="majorBidi"/>
        </w:rPr>
        <w:t>usefulness</w:t>
      </w:r>
      <w:r w:rsidR="004F3299">
        <w:rPr>
          <w:rFonts w:asciiTheme="majorBidi" w:hAnsiTheme="majorBidi" w:cstheme="majorBidi"/>
        </w:rPr>
        <w:t xml:space="preserve"> in more modern mathematics which </w:t>
      </w:r>
      <w:r w:rsidR="003B675B">
        <w:rPr>
          <w:rFonts w:asciiTheme="majorBidi" w:hAnsiTheme="majorBidi" w:cstheme="majorBidi"/>
        </w:rPr>
        <w:t>has enabled us to</w:t>
      </w:r>
      <w:r w:rsidR="004F3299">
        <w:rPr>
          <w:rFonts w:asciiTheme="majorBidi" w:hAnsiTheme="majorBidi" w:cstheme="majorBidi"/>
        </w:rPr>
        <w:t xml:space="preserve"> represent various aspects of the curve </w:t>
      </w:r>
      <w:r w:rsidR="003B675B">
        <w:rPr>
          <w:rFonts w:asciiTheme="majorBidi" w:hAnsiTheme="majorBidi" w:cstheme="majorBidi"/>
        </w:rPr>
        <w:t xml:space="preserve">with equations and coordinate systems as opposed to purely geometrically. </w:t>
      </w:r>
      <w:r w:rsidR="00875DE8">
        <w:rPr>
          <w:rFonts w:asciiTheme="majorBidi" w:hAnsiTheme="majorBidi" w:cstheme="majorBidi"/>
        </w:rPr>
        <w:t xml:space="preserve">Generally speaking, having defined the circle to have a radius of </w:t>
      </w:r>
      <w:r w:rsidR="00875DE8">
        <w:rPr>
          <w:rFonts w:asciiTheme="majorBidi" w:hAnsiTheme="majorBidi" w:cstheme="majorBidi"/>
          <w:i/>
          <w:iCs/>
        </w:rPr>
        <w:t>a</w:t>
      </w:r>
      <w:r w:rsidR="003B675B">
        <w:rPr>
          <w:rFonts w:asciiTheme="majorBidi" w:hAnsiTheme="majorBidi" w:cstheme="majorBidi"/>
        </w:rPr>
        <w:t>:</w:t>
      </w:r>
    </w:p>
    <w:p w:rsidR="003B675B" w:rsidRPr="00875DE8" w:rsidRDefault="00875DE8" w:rsidP="00875DE8">
      <w:pPr>
        <w:spacing w:before="240" w:line="240" w:lineRule="auto"/>
        <w:jc w:val="center"/>
        <w:rPr>
          <w:rFonts w:asciiTheme="majorBidi" w:hAnsiTheme="majorBidi" w:cstheme="majorBidi"/>
        </w:rPr>
      </w:pPr>
      <m:oMath>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y</m:t>
            </m:r>
          </m:e>
          <m:sup>
            <m:r>
              <w:rPr>
                <w:rFonts w:ascii="Cambria Math" w:hAnsi="Cambria Math" w:cstheme="majorBidi"/>
              </w:rPr>
              <m:t>2</m:t>
            </m:r>
          </m:sup>
        </m:sSup>
        <m:r>
          <w:rPr>
            <w:rFonts w:ascii="Cambria Math" w:hAnsi="Cambria Math" w:cstheme="majorBidi"/>
          </w:rPr>
          <m:t>)x</m:t>
        </m:r>
        <m:r>
          <m:rPr>
            <m:aln/>
          </m:rPr>
          <w:rPr>
            <w:rFonts w:ascii="Cambria Math" w:hAnsi="Cambria Math" w:cstheme="majorBidi"/>
          </w:rPr>
          <m:t>=2a</m:t>
        </m:r>
        <m:sSup>
          <m:sSupPr>
            <m:ctrlPr>
              <w:rPr>
                <w:rFonts w:ascii="Cambria Math" w:hAnsi="Cambria Math" w:cstheme="majorBidi"/>
                <w:i/>
              </w:rPr>
            </m:ctrlPr>
          </m:sSupPr>
          <m:e>
            <m:r>
              <w:rPr>
                <w:rFonts w:ascii="Cambria Math" w:hAnsi="Cambria Math" w:cstheme="majorBidi"/>
              </w:rPr>
              <m:t>y</m:t>
            </m:r>
          </m:e>
          <m:sup>
            <m:r>
              <w:rPr>
                <w:rFonts w:ascii="Cambria Math" w:hAnsi="Cambria Math" w:cstheme="majorBidi"/>
              </w:rPr>
              <m:t>2</m:t>
            </m:r>
          </m:sup>
        </m:sSup>
      </m:oMath>
      <w:r>
        <w:rPr>
          <w:rFonts w:asciiTheme="majorBidi" w:hAnsiTheme="majorBidi" w:cstheme="majorBidi"/>
        </w:rPr>
        <w:t xml:space="preserve">         [3]</w:t>
      </w:r>
    </w:p>
    <w:p w:rsidR="00875DE8" w:rsidRPr="003B675B" w:rsidRDefault="00875DE8" w:rsidP="00875DE8">
      <w:pPr>
        <w:spacing w:before="240" w:line="240" w:lineRule="auto"/>
        <w:rPr>
          <w:rFonts w:asciiTheme="majorBidi" w:hAnsiTheme="majorBidi" w:cstheme="majorBidi"/>
        </w:rPr>
      </w:pPr>
    </w:p>
    <w:p w:rsidR="00DB7438" w:rsidRPr="00875DE8" w:rsidRDefault="00875DE8" w:rsidP="00875DE8">
      <w:pPr>
        <w:spacing w:line="480" w:lineRule="auto"/>
        <w:rPr>
          <w:rFonts w:asciiTheme="majorBidi" w:hAnsiTheme="majorBidi" w:cstheme="majorBidi"/>
        </w:rPr>
      </w:pPr>
      <w:r>
        <w:rPr>
          <w:rFonts w:asciiTheme="majorBidi" w:hAnsiTheme="majorBidi" w:cstheme="majorBidi"/>
        </w:rPr>
        <w:t xml:space="preserve">The derivation of this utilizes concepts beyond that of pre-calculus (conversions from parametric equations to polar coordinates and finally to Cartesian coordinates). </w:t>
      </w:r>
      <w:r w:rsidR="00403A0A" w:rsidRPr="000301FF">
        <w:rPr>
          <w:rFonts w:asciiTheme="majorBidi" w:hAnsiTheme="majorBidi" w:cstheme="majorBidi"/>
        </w:rPr>
        <w:t xml:space="preserve">Fast forward hundreds of years and </w:t>
      </w:r>
      <w:r>
        <w:rPr>
          <w:rFonts w:asciiTheme="majorBidi" w:hAnsiTheme="majorBidi" w:cstheme="majorBidi"/>
        </w:rPr>
        <w:t xml:space="preserve">we see that </w:t>
      </w:r>
      <w:r w:rsidR="00403A0A" w:rsidRPr="000301FF">
        <w:rPr>
          <w:rFonts w:asciiTheme="majorBidi" w:hAnsiTheme="majorBidi" w:cstheme="majorBidi"/>
        </w:rPr>
        <w:t>t</w:t>
      </w:r>
      <w:r w:rsidR="00C9126C" w:rsidRPr="000301FF">
        <w:rPr>
          <w:rFonts w:asciiTheme="majorBidi" w:hAnsiTheme="majorBidi" w:cstheme="majorBidi"/>
        </w:rPr>
        <w:t xml:space="preserve">he true significance and even the existence of the curve couldn’t even be determined until almost 2000 years </w:t>
      </w:r>
      <w:r>
        <w:rPr>
          <w:rFonts w:asciiTheme="majorBidi" w:hAnsiTheme="majorBidi" w:cstheme="majorBidi"/>
        </w:rPr>
        <w:t xml:space="preserve">after being </w:t>
      </w:r>
      <w:proofErr w:type="gramStart"/>
      <w:r>
        <w:rPr>
          <w:rFonts w:asciiTheme="majorBidi" w:hAnsiTheme="majorBidi" w:cstheme="majorBidi"/>
        </w:rPr>
        <w:t>discovered/defined</w:t>
      </w:r>
      <w:proofErr w:type="gramEnd"/>
      <w:r w:rsidR="00C9126C" w:rsidRPr="000301FF">
        <w:rPr>
          <w:rFonts w:asciiTheme="majorBidi" w:hAnsiTheme="majorBidi" w:cstheme="majorBidi"/>
        </w:rPr>
        <w:t xml:space="preserve"> by mathematicians like Descartes and Newton. </w:t>
      </w:r>
      <w:r w:rsidR="00C9093A" w:rsidRPr="000301FF">
        <w:rPr>
          <w:rFonts w:asciiTheme="majorBidi" w:hAnsiTheme="majorBidi" w:cstheme="majorBidi"/>
        </w:rPr>
        <w:t xml:space="preserve"> </w:t>
      </w:r>
    </w:p>
    <w:p w:rsidR="000301FF" w:rsidRPr="00875DE8" w:rsidRDefault="000301FF" w:rsidP="00875DE8">
      <w:pPr>
        <w:jc w:val="center"/>
        <w:rPr>
          <w:rFonts w:asciiTheme="majorBidi" w:eastAsia="Times New Roman" w:hAnsiTheme="majorBidi" w:cstheme="majorBidi"/>
          <w:color w:val="000000"/>
        </w:rPr>
      </w:pPr>
      <w:r>
        <w:rPr>
          <w:rFonts w:asciiTheme="majorBidi" w:hAnsiTheme="majorBidi" w:cstheme="majorBidi"/>
          <w:color w:val="000000"/>
        </w:rPr>
        <w:br w:type="page"/>
      </w:r>
      <w:bookmarkStart w:id="0" w:name="_GoBack"/>
      <w:bookmarkEnd w:id="0"/>
      <w:r w:rsidR="005663AF" w:rsidRPr="000301FF">
        <w:rPr>
          <w:rFonts w:asciiTheme="majorBidi" w:hAnsiTheme="majorBidi" w:cstheme="majorBidi"/>
          <w:color w:val="000000"/>
        </w:rPr>
        <w:lastRenderedPageBreak/>
        <w:t>Works Cited</w:t>
      </w:r>
    </w:p>
    <w:p w:rsidR="00DB5DB8" w:rsidRPr="000301FF" w:rsidRDefault="00DB5DB8" w:rsidP="00DB5DB8">
      <w:pPr>
        <w:pStyle w:val="NormalWeb"/>
        <w:spacing w:before="0" w:beforeAutospacing="0" w:after="0" w:afterAutospacing="0" w:line="480" w:lineRule="auto"/>
        <w:ind w:left="720" w:hanging="720"/>
        <w:jc w:val="center"/>
        <w:rPr>
          <w:rFonts w:asciiTheme="majorBidi" w:hAnsiTheme="majorBidi" w:cstheme="majorBidi"/>
          <w:color w:val="000000"/>
          <w:sz w:val="22"/>
          <w:szCs w:val="22"/>
        </w:rPr>
      </w:pPr>
    </w:p>
    <w:p w:rsidR="005663AF" w:rsidRPr="000301FF" w:rsidRDefault="005663AF" w:rsidP="005663AF">
      <w:pPr>
        <w:pStyle w:val="NormalWeb"/>
        <w:spacing w:before="0" w:beforeAutospacing="0" w:after="0" w:afterAutospacing="0" w:line="480" w:lineRule="auto"/>
        <w:ind w:left="720" w:hanging="720"/>
        <w:rPr>
          <w:rFonts w:asciiTheme="majorBidi" w:hAnsiTheme="majorBidi" w:cstheme="majorBidi"/>
          <w:color w:val="000000"/>
          <w:sz w:val="22"/>
          <w:szCs w:val="22"/>
        </w:rPr>
      </w:pPr>
      <w:r w:rsidRPr="000301FF">
        <w:rPr>
          <w:rFonts w:asciiTheme="majorBidi" w:hAnsiTheme="majorBidi" w:cstheme="majorBidi"/>
          <w:color w:val="000000"/>
          <w:sz w:val="22"/>
          <w:szCs w:val="22"/>
        </w:rPr>
        <w:t>[1</w:t>
      </w:r>
      <w:proofErr w:type="gramStart"/>
      <w:r w:rsidRPr="000301FF">
        <w:rPr>
          <w:rFonts w:asciiTheme="majorBidi" w:hAnsiTheme="majorBidi" w:cstheme="majorBidi"/>
          <w:color w:val="000000"/>
          <w:sz w:val="22"/>
          <w:szCs w:val="22"/>
        </w:rPr>
        <w:t xml:space="preserve">] </w:t>
      </w:r>
      <w:r w:rsidR="001C2A4C" w:rsidRPr="000301FF">
        <w:rPr>
          <w:rFonts w:asciiTheme="majorBidi" w:hAnsiTheme="majorBidi" w:cstheme="majorBidi"/>
          <w:color w:val="000000"/>
          <w:sz w:val="22"/>
          <w:szCs w:val="22"/>
        </w:rPr>
        <w:t xml:space="preserve"> </w:t>
      </w:r>
      <w:proofErr w:type="spellStart"/>
      <w:r w:rsidRPr="000301FF">
        <w:rPr>
          <w:rFonts w:asciiTheme="majorBidi" w:hAnsiTheme="majorBidi" w:cstheme="majorBidi"/>
          <w:color w:val="000000"/>
          <w:sz w:val="22"/>
          <w:szCs w:val="22"/>
        </w:rPr>
        <w:t>Fauvel</w:t>
      </w:r>
      <w:proofErr w:type="spellEnd"/>
      <w:proofErr w:type="gramEnd"/>
      <w:r w:rsidRPr="000301FF">
        <w:rPr>
          <w:rFonts w:asciiTheme="majorBidi" w:hAnsiTheme="majorBidi" w:cstheme="majorBidi"/>
          <w:color w:val="000000"/>
          <w:sz w:val="22"/>
          <w:szCs w:val="22"/>
        </w:rPr>
        <w:t xml:space="preserve">, John, and Jeremy Gray. </w:t>
      </w:r>
      <w:r w:rsidRPr="000301FF">
        <w:rPr>
          <w:rFonts w:asciiTheme="majorBidi" w:hAnsiTheme="majorBidi" w:cstheme="majorBidi"/>
          <w:i/>
          <w:iCs/>
          <w:color w:val="000000"/>
          <w:sz w:val="22"/>
          <w:szCs w:val="22"/>
        </w:rPr>
        <w:t>The History of Mathematics: A Reader</w:t>
      </w:r>
      <w:r w:rsidRPr="000301FF">
        <w:rPr>
          <w:rFonts w:asciiTheme="majorBidi" w:hAnsiTheme="majorBidi" w:cstheme="majorBidi"/>
          <w:color w:val="000000"/>
          <w:sz w:val="22"/>
          <w:szCs w:val="22"/>
        </w:rPr>
        <w:t xml:space="preserve">. Basingstoke: Macmillan Education in Association with the Open University, 1987. Print. </w:t>
      </w:r>
    </w:p>
    <w:p w:rsidR="005663AF" w:rsidRPr="000301FF" w:rsidRDefault="005663AF" w:rsidP="005663AF">
      <w:pPr>
        <w:pStyle w:val="NormalWeb"/>
        <w:spacing w:before="0" w:beforeAutospacing="0" w:after="0" w:afterAutospacing="0" w:line="480" w:lineRule="auto"/>
        <w:ind w:left="720" w:hanging="720"/>
        <w:rPr>
          <w:rFonts w:asciiTheme="majorBidi" w:hAnsiTheme="majorBidi" w:cstheme="majorBidi"/>
          <w:color w:val="000000"/>
          <w:sz w:val="22"/>
          <w:szCs w:val="22"/>
        </w:rPr>
      </w:pPr>
      <w:r w:rsidRPr="000301FF">
        <w:rPr>
          <w:rFonts w:asciiTheme="majorBidi" w:hAnsiTheme="majorBidi" w:cstheme="majorBidi"/>
          <w:color w:val="000000"/>
          <w:sz w:val="22"/>
          <w:szCs w:val="22"/>
        </w:rPr>
        <w:t>[2</w:t>
      </w:r>
      <w:proofErr w:type="gramStart"/>
      <w:r w:rsidRPr="000301FF">
        <w:rPr>
          <w:rFonts w:asciiTheme="majorBidi" w:hAnsiTheme="majorBidi" w:cstheme="majorBidi"/>
          <w:color w:val="000000"/>
          <w:sz w:val="22"/>
          <w:szCs w:val="22"/>
        </w:rPr>
        <w:t xml:space="preserve">] </w:t>
      </w:r>
      <w:r w:rsidR="001C2A4C" w:rsidRPr="000301FF">
        <w:rPr>
          <w:rFonts w:asciiTheme="majorBidi" w:hAnsiTheme="majorBidi" w:cstheme="majorBidi"/>
          <w:color w:val="000000"/>
          <w:sz w:val="22"/>
          <w:szCs w:val="22"/>
        </w:rPr>
        <w:t xml:space="preserve"> </w:t>
      </w:r>
      <w:r w:rsidRPr="000301FF">
        <w:rPr>
          <w:rFonts w:asciiTheme="majorBidi" w:hAnsiTheme="majorBidi" w:cstheme="majorBidi"/>
          <w:color w:val="000000"/>
          <w:sz w:val="22"/>
          <w:szCs w:val="22"/>
        </w:rPr>
        <w:t>Lee</w:t>
      </w:r>
      <w:proofErr w:type="gramEnd"/>
      <w:r w:rsidRPr="000301FF">
        <w:rPr>
          <w:rFonts w:asciiTheme="majorBidi" w:hAnsiTheme="majorBidi" w:cstheme="majorBidi"/>
          <w:color w:val="000000"/>
          <w:sz w:val="22"/>
          <w:szCs w:val="22"/>
        </w:rPr>
        <w:t xml:space="preserve">, </w:t>
      </w:r>
      <w:proofErr w:type="spellStart"/>
      <w:r w:rsidRPr="000301FF">
        <w:rPr>
          <w:rFonts w:asciiTheme="majorBidi" w:hAnsiTheme="majorBidi" w:cstheme="majorBidi"/>
          <w:color w:val="000000"/>
          <w:sz w:val="22"/>
          <w:szCs w:val="22"/>
        </w:rPr>
        <w:t>Xah</w:t>
      </w:r>
      <w:proofErr w:type="spellEnd"/>
      <w:r w:rsidRPr="000301FF">
        <w:rPr>
          <w:rFonts w:asciiTheme="majorBidi" w:hAnsiTheme="majorBidi" w:cstheme="majorBidi"/>
          <w:color w:val="000000"/>
          <w:sz w:val="22"/>
          <w:szCs w:val="22"/>
        </w:rPr>
        <w:t xml:space="preserve">. </w:t>
      </w:r>
      <w:proofErr w:type="spellStart"/>
      <w:proofErr w:type="gramStart"/>
      <w:r w:rsidRPr="000301FF">
        <w:rPr>
          <w:rFonts w:asciiTheme="majorBidi" w:hAnsiTheme="majorBidi" w:cstheme="majorBidi"/>
          <w:i/>
          <w:iCs/>
          <w:color w:val="000000"/>
          <w:sz w:val="22"/>
          <w:szCs w:val="22"/>
        </w:rPr>
        <w:t>Cissoid</w:t>
      </w:r>
      <w:proofErr w:type="spellEnd"/>
      <w:r w:rsidRPr="000301FF">
        <w:rPr>
          <w:rFonts w:asciiTheme="majorBidi" w:hAnsiTheme="majorBidi" w:cstheme="majorBidi"/>
          <w:i/>
          <w:iCs/>
          <w:color w:val="000000"/>
          <w:sz w:val="22"/>
          <w:szCs w:val="22"/>
        </w:rPr>
        <w:t xml:space="preserve"> of </w:t>
      </w:r>
      <w:proofErr w:type="spellStart"/>
      <w:r w:rsidRPr="000301FF">
        <w:rPr>
          <w:rFonts w:asciiTheme="majorBidi" w:hAnsiTheme="majorBidi" w:cstheme="majorBidi"/>
          <w:i/>
          <w:iCs/>
          <w:color w:val="000000"/>
          <w:sz w:val="22"/>
          <w:szCs w:val="22"/>
        </w:rPr>
        <w:t>Diocles</w:t>
      </w:r>
      <w:proofErr w:type="spellEnd"/>
      <w:r w:rsidRPr="000301FF">
        <w:rPr>
          <w:rFonts w:asciiTheme="majorBidi" w:hAnsiTheme="majorBidi" w:cstheme="majorBidi"/>
          <w:color w:val="000000"/>
          <w:sz w:val="22"/>
          <w:szCs w:val="22"/>
        </w:rPr>
        <w:t>.</w:t>
      </w:r>
      <w:proofErr w:type="gramEnd"/>
      <w:r w:rsidRPr="000301FF">
        <w:rPr>
          <w:rFonts w:asciiTheme="majorBidi" w:hAnsiTheme="majorBidi" w:cstheme="majorBidi"/>
          <w:color w:val="000000"/>
          <w:sz w:val="22"/>
          <w:szCs w:val="22"/>
        </w:rPr>
        <w:t xml:space="preserve"> Http://xahlee.org/, </w:t>
      </w:r>
      <w:proofErr w:type="spellStart"/>
      <w:r w:rsidRPr="000301FF">
        <w:rPr>
          <w:rFonts w:asciiTheme="majorBidi" w:hAnsiTheme="majorBidi" w:cstheme="majorBidi"/>
          <w:color w:val="000000"/>
          <w:sz w:val="22"/>
          <w:szCs w:val="22"/>
        </w:rPr>
        <w:t>n.d.</w:t>
      </w:r>
      <w:proofErr w:type="spellEnd"/>
      <w:r w:rsidRPr="000301FF">
        <w:rPr>
          <w:rFonts w:asciiTheme="majorBidi" w:hAnsiTheme="majorBidi" w:cstheme="majorBidi"/>
          <w:color w:val="000000"/>
          <w:sz w:val="22"/>
          <w:szCs w:val="22"/>
        </w:rPr>
        <w:t xml:space="preserve"> Web. 25 June 2012.</w:t>
      </w:r>
    </w:p>
    <w:p w:rsidR="005663AF" w:rsidRPr="000301FF" w:rsidRDefault="005663AF" w:rsidP="005663AF">
      <w:pPr>
        <w:pStyle w:val="NormalWeb"/>
        <w:spacing w:before="0" w:beforeAutospacing="0" w:after="0" w:afterAutospacing="0" w:line="480" w:lineRule="auto"/>
        <w:ind w:left="720" w:hanging="720"/>
        <w:rPr>
          <w:rFonts w:asciiTheme="majorBidi" w:hAnsiTheme="majorBidi" w:cstheme="majorBidi"/>
          <w:color w:val="000000"/>
          <w:sz w:val="22"/>
          <w:szCs w:val="22"/>
        </w:rPr>
      </w:pPr>
      <w:r w:rsidRPr="000301FF">
        <w:rPr>
          <w:rFonts w:asciiTheme="majorBidi" w:hAnsiTheme="majorBidi" w:cstheme="majorBidi"/>
          <w:color w:val="000000"/>
          <w:sz w:val="22"/>
          <w:szCs w:val="22"/>
        </w:rPr>
        <w:t xml:space="preserve">         &lt;http://xahlee.org/SpecialPlaneCurves_dir/CissoidOfDiocles_dir/cissoidOfDiocles.html&gt;. </w:t>
      </w:r>
    </w:p>
    <w:p w:rsidR="005663AF" w:rsidRPr="000301FF" w:rsidRDefault="005663AF" w:rsidP="005663AF">
      <w:pPr>
        <w:pStyle w:val="NormalWeb"/>
        <w:spacing w:before="0" w:beforeAutospacing="0" w:after="0" w:afterAutospacing="0" w:line="480" w:lineRule="auto"/>
        <w:ind w:left="720" w:hanging="720"/>
        <w:rPr>
          <w:rFonts w:asciiTheme="majorBidi" w:hAnsiTheme="majorBidi" w:cstheme="majorBidi"/>
          <w:color w:val="000000"/>
          <w:sz w:val="22"/>
          <w:szCs w:val="22"/>
          <w:lang w:val="de-DE"/>
        </w:rPr>
      </w:pPr>
      <w:r w:rsidRPr="000301FF">
        <w:rPr>
          <w:rFonts w:asciiTheme="majorBidi" w:hAnsiTheme="majorBidi" w:cstheme="majorBidi"/>
          <w:color w:val="000000"/>
          <w:sz w:val="22"/>
          <w:szCs w:val="22"/>
        </w:rPr>
        <w:t>[3</w:t>
      </w:r>
      <w:proofErr w:type="gramStart"/>
      <w:r w:rsidRPr="000301FF">
        <w:rPr>
          <w:rFonts w:asciiTheme="majorBidi" w:hAnsiTheme="majorBidi" w:cstheme="majorBidi"/>
          <w:color w:val="000000"/>
          <w:sz w:val="22"/>
          <w:szCs w:val="22"/>
        </w:rPr>
        <w:t xml:space="preserve">] </w:t>
      </w:r>
      <w:r w:rsidR="001C2A4C" w:rsidRPr="000301FF">
        <w:rPr>
          <w:rFonts w:asciiTheme="majorBidi" w:hAnsiTheme="majorBidi" w:cstheme="majorBidi"/>
          <w:color w:val="000000"/>
          <w:sz w:val="22"/>
          <w:szCs w:val="22"/>
        </w:rPr>
        <w:t xml:space="preserve"> </w:t>
      </w:r>
      <w:proofErr w:type="spellStart"/>
      <w:r w:rsidRPr="000301FF">
        <w:rPr>
          <w:rFonts w:asciiTheme="majorBidi" w:hAnsiTheme="majorBidi" w:cstheme="majorBidi"/>
          <w:color w:val="000000"/>
          <w:sz w:val="22"/>
          <w:szCs w:val="22"/>
        </w:rPr>
        <w:t>Weisstein</w:t>
      </w:r>
      <w:proofErr w:type="spellEnd"/>
      <w:proofErr w:type="gramEnd"/>
      <w:r w:rsidRPr="000301FF">
        <w:rPr>
          <w:rFonts w:asciiTheme="majorBidi" w:hAnsiTheme="majorBidi" w:cstheme="majorBidi"/>
          <w:color w:val="000000"/>
          <w:sz w:val="22"/>
          <w:szCs w:val="22"/>
        </w:rPr>
        <w:t xml:space="preserve">, Eric. </w:t>
      </w:r>
      <w:proofErr w:type="gramStart"/>
      <w:r w:rsidRPr="000301FF">
        <w:rPr>
          <w:rFonts w:asciiTheme="majorBidi" w:hAnsiTheme="majorBidi" w:cstheme="majorBidi"/>
          <w:color w:val="000000"/>
          <w:sz w:val="22"/>
          <w:szCs w:val="22"/>
        </w:rPr>
        <w:t>"</w:t>
      </w:r>
      <w:proofErr w:type="spellStart"/>
      <w:r w:rsidRPr="000301FF">
        <w:rPr>
          <w:rFonts w:asciiTheme="majorBidi" w:hAnsiTheme="majorBidi" w:cstheme="majorBidi"/>
          <w:color w:val="000000"/>
          <w:sz w:val="22"/>
          <w:szCs w:val="22"/>
        </w:rPr>
        <w:t>Cissoid</w:t>
      </w:r>
      <w:proofErr w:type="spellEnd"/>
      <w:r w:rsidRPr="000301FF">
        <w:rPr>
          <w:rFonts w:asciiTheme="majorBidi" w:hAnsiTheme="majorBidi" w:cstheme="majorBidi"/>
          <w:color w:val="000000"/>
          <w:sz w:val="22"/>
          <w:szCs w:val="22"/>
        </w:rPr>
        <w:t xml:space="preserve"> of </w:t>
      </w:r>
      <w:proofErr w:type="spellStart"/>
      <w:r w:rsidRPr="000301FF">
        <w:rPr>
          <w:rFonts w:asciiTheme="majorBidi" w:hAnsiTheme="majorBidi" w:cstheme="majorBidi"/>
          <w:color w:val="000000"/>
          <w:sz w:val="22"/>
          <w:szCs w:val="22"/>
        </w:rPr>
        <w:t>Diocles</w:t>
      </w:r>
      <w:proofErr w:type="spellEnd"/>
      <w:r w:rsidRPr="000301FF">
        <w:rPr>
          <w:rFonts w:asciiTheme="majorBidi" w:hAnsiTheme="majorBidi" w:cstheme="majorBidi"/>
          <w:color w:val="000000"/>
          <w:sz w:val="22"/>
          <w:szCs w:val="22"/>
        </w:rPr>
        <w:t>."</w:t>
      </w:r>
      <w:proofErr w:type="gramEnd"/>
      <w:r w:rsidRPr="000301FF">
        <w:rPr>
          <w:rFonts w:asciiTheme="majorBidi" w:hAnsiTheme="majorBidi" w:cstheme="majorBidi"/>
          <w:color w:val="000000"/>
          <w:sz w:val="22"/>
          <w:szCs w:val="22"/>
        </w:rPr>
        <w:t xml:space="preserve"> </w:t>
      </w:r>
      <w:proofErr w:type="gramStart"/>
      <w:r w:rsidRPr="000301FF">
        <w:rPr>
          <w:rFonts w:asciiTheme="majorBidi" w:hAnsiTheme="majorBidi" w:cstheme="majorBidi"/>
          <w:i/>
          <w:iCs/>
          <w:color w:val="000000"/>
          <w:sz w:val="22"/>
          <w:szCs w:val="22"/>
        </w:rPr>
        <w:t>CRC Concise Encyclopedia of Mathematics</w:t>
      </w:r>
      <w:r w:rsidRPr="000301FF">
        <w:rPr>
          <w:rFonts w:asciiTheme="majorBidi" w:hAnsiTheme="majorBidi" w:cstheme="majorBidi"/>
          <w:color w:val="000000"/>
          <w:sz w:val="22"/>
          <w:szCs w:val="22"/>
        </w:rPr>
        <w:t>.</w:t>
      </w:r>
      <w:proofErr w:type="gramEnd"/>
      <w:r w:rsidRPr="000301FF">
        <w:rPr>
          <w:rFonts w:asciiTheme="majorBidi" w:hAnsiTheme="majorBidi" w:cstheme="majorBidi"/>
          <w:color w:val="000000"/>
          <w:sz w:val="22"/>
          <w:szCs w:val="22"/>
        </w:rPr>
        <w:t xml:space="preserve"> </w:t>
      </w:r>
      <w:r w:rsidRPr="000301FF">
        <w:rPr>
          <w:rFonts w:asciiTheme="majorBidi" w:hAnsiTheme="majorBidi" w:cstheme="majorBidi"/>
          <w:color w:val="000000"/>
          <w:sz w:val="22"/>
          <w:szCs w:val="22"/>
          <w:lang w:val="de-DE"/>
        </w:rPr>
        <w:t xml:space="preserve">N.p.: CRC, n.d. 260-61. Print. </w:t>
      </w:r>
    </w:p>
    <w:p w:rsidR="005663AF" w:rsidRPr="000301FF" w:rsidRDefault="005663AF" w:rsidP="005663AF">
      <w:pPr>
        <w:pStyle w:val="NormalWeb"/>
        <w:spacing w:before="0" w:beforeAutospacing="0" w:after="0" w:afterAutospacing="0" w:line="480" w:lineRule="auto"/>
        <w:ind w:left="720" w:hanging="720"/>
        <w:rPr>
          <w:rFonts w:asciiTheme="majorBidi" w:hAnsiTheme="majorBidi" w:cstheme="majorBidi"/>
          <w:color w:val="000000"/>
          <w:sz w:val="22"/>
          <w:szCs w:val="22"/>
        </w:rPr>
      </w:pPr>
      <w:r w:rsidRPr="000301FF">
        <w:rPr>
          <w:rFonts w:asciiTheme="majorBidi" w:hAnsiTheme="majorBidi" w:cstheme="majorBidi"/>
          <w:color w:val="000000"/>
          <w:sz w:val="22"/>
          <w:szCs w:val="22"/>
          <w:lang w:val="de-DE"/>
        </w:rPr>
        <w:t xml:space="preserve">[4] </w:t>
      </w:r>
      <w:r w:rsidR="001C2A4C" w:rsidRPr="000301FF">
        <w:rPr>
          <w:rFonts w:asciiTheme="majorBidi" w:hAnsiTheme="majorBidi" w:cstheme="majorBidi"/>
          <w:color w:val="000000"/>
          <w:sz w:val="22"/>
          <w:szCs w:val="22"/>
          <w:lang w:val="de-DE"/>
        </w:rPr>
        <w:t xml:space="preserve"> </w:t>
      </w:r>
      <w:r w:rsidRPr="000301FF">
        <w:rPr>
          <w:rFonts w:asciiTheme="majorBidi" w:hAnsiTheme="majorBidi" w:cstheme="majorBidi"/>
          <w:color w:val="000000"/>
          <w:sz w:val="22"/>
          <w:szCs w:val="22"/>
          <w:lang w:val="de-DE"/>
        </w:rPr>
        <w:t xml:space="preserve">Weisstein, Eric. "Cube Duplication." </w:t>
      </w:r>
      <w:proofErr w:type="spellStart"/>
      <w:proofErr w:type="gramStart"/>
      <w:r w:rsidRPr="000301FF">
        <w:rPr>
          <w:rFonts w:asciiTheme="majorBidi" w:hAnsiTheme="majorBidi" w:cstheme="majorBidi"/>
          <w:i/>
          <w:iCs/>
          <w:color w:val="000000"/>
          <w:sz w:val="22"/>
          <w:szCs w:val="22"/>
        </w:rPr>
        <w:t>MathWorld</w:t>
      </w:r>
      <w:proofErr w:type="spellEnd"/>
      <w:r w:rsidRPr="000301FF">
        <w:rPr>
          <w:rFonts w:asciiTheme="majorBidi" w:hAnsiTheme="majorBidi" w:cstheme="majorBidi"/>
          <w:color w:val="000000"/>
          <w:sz w:val="22"/>
          <w:szCs w:val="22"/>
        </w:rPr>
        <w:t>.</w:t>
      </w:r>
      <w:proofErr w:type="gramEnd"/>
      <w:r w:rsidRPr="000301FF">
        <w:rPr>
          <w:rFonts w:asciiTheme="majorBidi" w:hAnsiTheme="majorBidi" w:cstheme="majorBidi"/>
          <w:color w:val="000000"/>
          <w:sz w:val="22"/>
          <w:szCs w:val="22"/>
        </w:rPr>
        <w:t xml:space="preserve"> Wolfram, Jan.-Feb. 2012. </w:t>
      </w:r>
      <w:proofErr w:type="gramStart"/>
      <w:r w:rsidRPr="000301FF">
        <w:rPr>
          <w:rFonts w:asciiTheme="majorBidi" w:hAnsiTheme="majorBidi" w:cstheme="majorBidi"/>
          <w:color w:val="000000"/>
          <w:sz w:val="22"/>
          <w:szCs w:val="22"/>
        </w:rPr>
        <w:t>Web.</w:t>
      </w:r>
      <w:proofErr w:type="gramEnd"/>
      <w:r w:rsidRPr="000301FF">
        <w:rPr>
          <w:rFonts w:asciiTheme="majorBidi" w:hAnsiTheme="majorBidi" w:cstheme="majorBidi"/>
          <w:color w:val="000000"/>
          <w:sz w:val="22"/>
          <w:szCs w:val="22"/>
        </w:rPr>
        <w:t xml:space="preserve"> 25 June 2012. &lt;http://mathworld.wolfram.com/CubeDuplication.html&gt;. </w:t>
      </w:r>
    </w:p>
    <w:p w:rsidR="005663AF" w:rsidRPr="000301FF" w:rsidRDefault="005663AF" w:rsidP="005663AF">
      <w:pPr>
        <w:pStyle w:val="NormalWeb"/>
        <w:spacing w:before="0" w:beforeAutospacing="0" w:after="0" w:afterAutospacing="0" w:line="480" w:lineRule="auto"/>
        <w:ind w:left="720" w:hanging="720"/>
        <w:rPr>
          <w:rFonts w:asciiTheme="majorBidi" w:hAnsiTheme="majorBidi" w:cstheme="majorBidi"/>
          <w:color w:val="000000"/>
          <w:sz w:val="22"/>
          <w:szCs w:val="22"/>
        </w:rPr>
      </w:pPr>
      <w:r w:rsidRPr="000301FF">
        <w:rPr>
          <w:rFonts w:asciiTheme="majorBidi" w:hAnsiTheme="majorBidi" w:cstheme="majorBidi"/>
          <w:color w:val="000000"/>
          <w:sz w:val="22"/>
          <w:szCs w:val="22"/>
        </w:rPr>
        <w:t>[5</w:t>
      </w:r>
      <w:proofErr w:type="gramStart"/>
      <w:r w:rsidRPr="000301FF">
        <w:rPr>
          <w:rFonts w:asciiTheme="majorBidi" w:hAnsiTheme="majorBidi" w:cstheme="majorBidi"/>
          <w:color w:val="000000"/>
          <w:sz w:val="22"/>
          <w:szCs w:val="22"/>
        </w:rPr>
        <w:t xml:space="preserve">] </w:t>
      </w:r>
      <w:r w:rsidR="001C2A4C" w:rsidRPr="000301FF">
        <w:rPr>
          <w:rFonts w:asciiTheme="majorBidi" w:hAnsiTheme="majorBidi" w:cstheme="majorBidi"/>
          <w:color w:val="000000"/>
          <w:sz w:val="22"/>
          <w:szCs w:val="22"/>
        </w:rPr>
        <w:t xml:space="preserve"> </w:t>
      </w:r>
      <w:r w:rsidRPr="000301FF">
        <w:rPr>
          <w:rFonts w:asciiTheme="majorBidi" w:hAnsiTheme="majorBidi" w:cstheme="majorBidi"/>
          <w:color w:val="000000"/>
          <w:sz w:val="22"/>
          <w:szCs w:val="22"/>
        </w:rPr>
        <w:t>Young</w:t>
      </w:r>
      <w:proofErr w:type="gramEnd"/>
      <w:r w:rsidRPr="000301FF">
        <w:rPr>
          <w:rFonts w:asciiTheme="majorBidi" w:hAnsiTheme="majorBidi" w:cstheme="majorBidi"/>
          <w:color w:val="000000"/>
          <w:sz w:val="22"/>
          <w:szCs w:val="22"/>
        </w:rPr>
        <w:t xml:space="preserve">, Robyn V. </w:t>
      </w:r>
      <w:r w:rsidRPr="000301FF">
        <w:rPr>
          <w:rFonts w:asciiTheme="majorBidi" w:hAnsiTheme="majorBidi" w:cstheme="majorBidi"/>
          <w:i/>
          <w:iCs/>
          <w:color w:val="000000"/>
          <w:sz w:val="22"/>
          <w:szCs w:val="22"/>
        </w:rPr>
        <w:t>Notable Mathematicians: From Ancient times to the Present</w:t>
      </w:r>
      <w:r w:rsidRPr="000301FF">
        <w:rPr>
          <w:rFonts w:asciiTheme="majorBidi" w:hAnsiTheme="majorBidi" w:cstheme="majorBidi"/>
          <w:color w:val="000000"/>
          <w:sz w:val="22"/>
          <w:szCs w:val="22"/>
        </w:rPr>
        <w:t xml:space="preserve">. Detroit, MI: Gale, 1998. Print. </w:t>
      </w:r>
    </w:p>
    <w:p w:rsidR="00CA16C2" w:rsidRPr="003F77FF" w:rsidRDefault="00CA16C2" w:rsidP="005663AF">
      <w:pPr>
        <w:pStyle w:val="NormalWeb"/>
        <w:spacing w:before="0" w:beforeAutospacing="0" w:after="0" w:afterAutospacing="0"/>
        <w:ind w:left="720" w:hanging="720"/>
        <w:jc w:val="center"/>
      </w:pPr>
    </w:p>
    <w:sectPr w:rsidR="00CA16C2" w:rsidRPr="003F77FF" w:rsidSect="00325EF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706"/>
    <w:rsid w:val="00010684"/>
    <w:rsid w:val="000301FF"/>
    <w:rsid w:val="000A04BF"/>
    <w:rsid w:val="000D1923"/>
    <w:rsid w:val="000D7615"/>
    <w:rsid w:val="00145508"/>
    <w:rsid w:val="001C2A4C"/>
    <w:rsid w:val="001F32C1"/>
    <w:rsid w:val="0022244E"/>
    <w:rsid w:val="00325EFB"/>
    <w:rsid w:val="00366FCE"/>
    <w:rsid w:val="003B675B"/>
    <w:rsid w:val="003E209B"/>
    <w:rsid w:val="003F77FF"/>
    <w:rsid w:val="00403A0A"/>
    <w:rsid w:val="004368EB"/>
    <w:rsid w:val="004435AD"/>
    <w:rsid w:val="004C1447"/>
    <w:rsid w:val="004C607D"/>
    <w:rsid w:val="004F3299"/>
    <w:rsid w:val="005663AF"/>
    <w:rsid w:val="005815B1"/>
    <w:rsid w:val="005A0546"/>
    <w:rsid w:val="005A7A31"/>
    <w:rsid w:val="005C4FC9"/>
    <w:rsid w:val="00875DE8"/>
    <w:rsid w:val="008B4261"/>
    <w:rsid w:val="0092710E"/>
    <w:rsid w:val="0094597C"/>
    <w:rsid w:val="009A5706"/>
    <w:rsid w:val="009D3C8A"/>
    <w:rsid w:val="009E7569"/>
    <w:rsid w:val="00A10B6E"/>
    <w:rsid w:val="00A32C04"/>
    <w:rsid w:val="00A56CB5"/>
    <w:rsid w:val="00BF7FB9"/>
    <w:rsid w:val="00C9093A"/>
    <w:rsid w:val="00C9126C"/>
    <w:rsid w:val="00CA16C2"/>
    <w:rsid w:val="00CE0A4A"/>
    <w:rsid w:val="00D538D1"/>
    <w:rsid w:val="00DB5DB8"/>
    <w:rsid w:val="00DB7438"/>
    <w:rsid w:val="00DE6D36"/>
    <w:rsid w:val="00E03411"/>
    <w:rsid w:val="00E166D4"/>
    <w:rsid w:val="00EB1D97"/>
    <w:rsid w:val="00EE204D"/>
    <w:rsid w:val="00F11D2D"/>
    <w:rsid w:val="00F43E31"/>
    <w:rsid w:val="00F856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7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A5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706"/>
    <w:rPr>
      <w:rFonts w:ascii="Tahoma" w:hAnsi="Tahoma" w:cs="Tahoma"/>
      <w:sz w:val="16"/>
      <w:szCs w:val="16"/>
    </w:rPr>
  </w:style>
  <w:style w:type="paragraph" w:styleId="Caption">
    <w:name w:val="caption"/>
    <w:basedOn w:val="Normal"/>
    <w:next w:val="Normal"/>
    <w:uiPriority w:val="35"/>
    <w:unhideWhenUsed/>
    <w:qFormat/>
    <w:rsid w:val="00325EFB"/>
    <w:pPr>
      <w:spacing w:line="240" w:lineRule="auto"/>
    </w:pPr>
    <w:rPr>
      <w:b/>
      <w:bCs/>
      <w:color w:val="4F81BD" w:themeColor="accent1"/>
      <w:sz w:val="18"/>
      <w:szCs w:val="18"/>
    </w:rPr>
  </w:style>
  <w:style w:type="paragraph" w:styleId="NoSpacing">
    <w:name w:val="No Spacing"/>
    <w:link w:val="NoSpacingChar"/>
    <w:uiPriority w:val="1"/>
    <w:qFormat/>
    <w:rsid w:val="00325EFB"/>
    <w:pPr>
      <w:spacing w:after="0" w:line="240" w:lineRule="auto"/>
    </w:pPr>
    <w:rPr>
      <w:lang w:eastAsia="ja-JP"/>
    </w:rPr>
  </w:style>
  <w:style w:type="character" w:customStyle="1" w:styleId="NoSpacingChar">
    <w:name w:val="No Spacing Char"/>
    <w:basedOn w:val="DefaultParagraphFont"/>
    <w:link w:val="NoSpacing"/>
    <w:uiPriority w:val="1"/>
    <w:rsid w:val="00325EFB"/>
    <w:rPr>
      <w:lang w:eastAsia="ja-JP"/>
    </w:rPr>
  </w:style>
  <w:style w:type="character" w:customStyle="1" w:styleId="apple-converted-space">
    <w:name w:val="apple-converted-space"/>
    <w:basedOn w:val="DefaultParagraphFont"/>
    <w:rsid w:val="00A10B6E"/>
  </w:style>
  <w:style w:type="character" w:styleId="PlaceholderText">
    <w:name w:val="Placeholder Text"/>
    <w:basedOn w:val="DefaultParagraphFont"/>
    <w:uiPriority w:val="99"/>
    <w:semiHidden/>
    <w:rsid w:val="003B67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7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A5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706"/>
    <w:rPr>
      <w:rFonts w:ascii="Tahoma" w:hAnsi="Tahoma" w:cs="Tahoma"/>
      <w:sz w:val="16"/>
      <w:szCs w:val="16"/>
    </w:rPr>
  </w:style>
  <w:style w:type="paragraph" w:styleId="Caption">
    <w:name w:val="caption"/>
    <w:basedOn w:val="Normal"/>
    <w:next w:val="Normal"/>
    <w:uiPriority w:val="35"/>
    <w:unhideWhenUsed/>
    <w:qFormat/>
    <w:rsid w:val="00325EFB"/>
    <w:pPr>
      <w:spacing w:line="240" w:lineRule="auto"/>
    </w:pPr>
    <w:rPr>
      <w:b/>
      <w:bCs/>
      <w:color w:val="4F81BD" w:themeColor="accent1"/>
      <w:sz w:val="18"/>
      <w:szCs w:val="18"/>
    </w:rPr>
  </w:style>
  <w:style w:type="paragraph" w:styleId="NoSpacing">
    <w:name w:val="No Spacing"/>
    <w:link w:val="NoSpacingChar"/>
    <w:uiPriority w:val="1"/>
    <w:qFormat/>
    <w:rsid w:val="00325EFB"/>
    <w:pPr>
      <w:spacing w:after="0" w:line="240" w:lineRule="auto"/>
    </w:pPr>
    <w:rPr>
      <w:lang w:eastAsia="ja-JP"/>
    </w:rPr>
  </w:style>
  <w:style w:type="character" w:customStyle="1" w:styleId="NoSpacingChar">
    <w:name w:val="No Spacing Char"/>
    <w:basedOn w:val="DefaultParagraphFont"/>
    <w:link w:val="NoSpacing"/>
    <w:uiPriority w:val="1"/>
    <w:rsid w:val="00325EFB"/>
    <w:rPr>
      <w:lang w:eastAsia="ja-JP"/>
    </w:rPr>
  </w:style>
  <w:style w:type="character" w:customStyle="1" w:styleId="apple-converted-space">
    <w:name w:val="apple-converted-space"/>
    <w:basedOn w:val="DefaultParagraphFont"/>
    <w:rsid w:val="00A10B6E"/>
  </w:style>
  <w:style w:type="character" w:styleId="PlaceholderText">
    <w:name w:val="Placeholder Text"/>
    <w:basedOn w:val="DefaultParagraphFont"/>
    <w:uiPriority w:val="99"/>
    <w:semiHidden/>
    <w:rsid w:val="003B67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16066">
      <w:bodyDiv w:val="1"/>
      <w:marLeft w:val="0"/>
      <w:marRight w:val="0"/>
      <w:marTop w:val="0"/>
      <w:marBottom w:val="0"/>
      <w:divBdr>
        <w:top w:val="none" w:sz="0" w:space="0" w:color="auto"/>
        <w:left w:val="none" w:sz="0" w:space="0" w:color="auto"/>
        <w:bottom w:val="none" w:sz="0" w:space="0" w:color="auto"/>
        <w:right w:val="none" w:sz="0" w:space="0" w:color="auto"/>
      </w:divBdr>
    </w:div>
    <w:div w:id="315843914">
      <w:bodyDiv w:val="1"/>
      <w:marLeft w:val="0"/>
      <w:marRight w:val="0"/>
      <w:marTop w:val="0"/>
      <w:marBottom w:val="0"/>
      <w:divBdr>
        <w:top w:val="none" w:sz="0" w:space="0" w:color="auto"/>
        <w:left w:val="none" w:sz="0" w:space="0" w:color="auto"/>
        <w:bottom w:val="none" w:sz="0" w:space="0" w:color="auto"/>
        <w:right w:val="none" w:sz="0" w:space="0" w:color="auto"/>
      </w:divBdr>
    </w:div>
    <w:div w:id="21069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E2A16C1D6644DBA335CF55279461BA"/>
        <w:category>
          <w:name w:val="General"/>
          <w:gallery w:val="placeholder"/>
        </w:category>
        <w:types>
          <w:type w:val="bbPlcHdr"/>
        </w:types>
        <w:behaviors>
          <w:behavior w:val="content"/>
        </w:behaviors>
        <w:guid w:val="{7A007AD9-C802-4162-987B-DC3A5C847A9A}"/>
      </w:docPartPr>
      <w:docPartBody>
        <w:p w:rsidR="00A03C2C" w:rsidRDefault="00A03C2C" w:rsidP="00A03C2C">
          <w:pPr>
            <w:pStyle w:val="31E2A16C1D6644DBA335CF55279461BA"/>
          </w:pPr>
          <w:r>
            <w:rPr>
              <w:rFonts w:asciiTheme="majorHAnsi" w:eastAsiaTheme="majorEastAsia" w:hAnsiTheme="majorHAnsi" w:cstheme="majorBidi"/>
            </w:rPr>
            <w:t>[Type the company name]</w:t>
          </w:r>
        </w:p>
      </w:docPartBody>
    </w:docPart>
    <w:docPart>
      <w:docPartPr>
        <w:name w:val="A026821FC4374114A83AF8C5C5738762"/>
        <w:category>
          <w:name w:val="General"/>
          <w:gallery w:val="placeholder"/>
        </w:category>
        <w:types>
          <w:type w:val="bbPlcHdr"/>
        </w:types>
        <w:behaviors>
          <w:behavior w:val="content"/>
        </w:behaviors>
        <w:guid w:val="{14E83999-6749-47B1-8A61-B9266891A1C2}"/>
      </w:docPartPr>
      <w:docPartBody>
        <w:p w:rsidR="00A03C2C" w:rsidRDefault="00A03C2C" w:rsidP="00A03C2C">
          <w:pPr>
            <w:pStyle w:val="A026821FC4374114A83AF8C5C5738762"/>
          </w:pPr>
          <w:r>
            <w:rPr>
              <w:rFonts w:asciiTheme="majorHAnsi" w:eastAsiaTheme="majorEastAsia" w:hAnsiTheme="majorHAnsi" w:cstheme="majorBidi"/>
              <w:color w:val="4F81BD" w:themeColor="accent1"/>
              <w:sz w:val="80"/>
              <w:szCs w:val="80"/>
            </w:rPr>
            <w:t>[Type the document title]</w:t>
          </w:r>
        </w:p>
      </w:docPartBody>
    </w:docPart>
    <w:docPart>
      <w:docPartPr>
        <w:name w:val="F3918819FDA44B9D9CEBB93BDBFE0031"/>
        <w:category>
          <w:name w:val="General"/>
          <w:gallery w:val="placeholder"/>
        </w:category>
        <w:types>
          <w:type w:val="bbPlcHdr"/>
        </w:types>
        <w:behaviors>
          <w:behavior w:val="content"/>
        </w:behaviors>
        <w:guid w:val="{12228141-DCCC-41E2-8C6E-F64D21961D08}"/>
      </w:docPartPr>
      <w:docPartBody>
        <w:p w:rsidR="00A03C2C" w:rsidRDefault="00A03C2C" w:rsidP="00A03C2C">
          <w:pPr>
            <w:pStyle w:val="F3918819FDA44B9D9CEBB93BDBFE0031"/>
          </w:pPr>
          <w:r>
            <w:rPr>
              <w:rFonts w:asciiTheme="majorHAnsi" w:eastAsiaTheme="majorEastAsia" w:hAnsiTheme="majorHAnsi" w:cstheme="majorBidi"/>
            </w:rPr>
            <w:t>[Type the document subtitle]</w:t>
          </w:r>
        </w:p>
      </w:docPartBody>
    </w:docPart>
    <w:docPart>
      <w:docPartPr>
        <w:name w:val="EEBED443ED414DFE8018DB8FD767079D"/>
        <w:category>
          <w:name w:val="General"/>
          <w:gallery w:val="placeholder"/>
        </w:category>
        <w:types>
          <w:type w:val="bbPlcHdr"/>
        </w:types>
        <w:behaviors>
          <w:behavior w:val="content"/>
        </w:behaviors>
        <w:guid w:val="{098E79B8-54AC-46F9-B1BD-8299579343B5}"/>
      </w:docPartPr>
      <w:docPartBody>
        <w:p w:rsidR="00A03C2C" w:rsidRDefault="00A03C2C" w:rsidP="00A03C2C">
          <w:pPr>
            <w:pStyle w:val="EEBED443ED414DFE8018DB8FD767079D"/>
          </w:pPr>
          <w:r>
            <w:rPr>
              <w:color w:val="4F81BD" w:themeColor="accent1"/>
            </w:rPr>
            <w:t>[Type the author name]</w:t>
          </w:r>
        </w:p>
      </w:docPartBody>
    </w:docPart>
    <w:docPart>
      <w:docPartPr>
        <w:name w:val="F078C4F0D28842DD878D30C54E91B4D5"/>
        <w:category>
          <w:name w:val="General"/>
          <w:gallery w:val="placeholder"/>
        </w:category>
        <w:types>
          <w:type w:val="bbPlcHdr"/>
        </w:types>
        <w:behaviors>
          <w:behavior w:val="content"/>
        </w:behaviors>
        <w:guid w:val="{72EF50C0-399C-49B8-A311-B7433B0980AD}"/>
      </w:docPartPr>
      <w:docPartBody>
        <w:p w:rsidR="00A03C2C" w:rsidRDefault="00A03C2C" w:rsidP="00A03C2C">
          <w:pPr>
            <w:pStyle w:val="F078C4F0D28842DD878D30C54E91B4D5"/>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C2C"/>
    <w:rsid w:val="00A03C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CE98044F6E48678798F18A84288A1C">
    <w:name w:val="3ACE98044F6E48678798F18A84288A1C"/>
    <w:rsid w:val="00A03C2C"/>
  </w:style>
  <w:style w:type="paragraph" w:customStyle="1" w:styleId="51EEB578DEED4D409E485D18B2FED656">
    <w:name w:val="51EEB578DEED4D409E485D18B2FED656"/>
    <w:rsid w:val="00A03C2C"/>
  </w:style>
  <w:style w:type="paragraph" w:customStyle="1" w:styleId="829B89896AB642A4A3DFB98AB8614626">
    <w:name w:val="829B89896AB642A4A3DFB98AB8614626"/>
    <w:rsid w:val="00A03C2C"/>
  </w:style>
  <w:style w:type="paragraph" w:customStyle="1" w:styleId="0452BC10D69F42299AE73DC6A5B8E060">
    <w:name w:val="0452BC10D69F42299AE73DC6A5B8E060"/>
    <w:rsid w:val="00A03C2C"/>
  </w:style>
  <w:style w:type="paragraph" w:customStyle="1" w:styleId="BA49F825E3F74AF4A6EB34C7D61282F1">
    <w:name w:val="BA49F825E3F74AF4A6EB34C7D61282F1"/>
    <w:rsid w:val="00A03C2C"/>
  </w:style>
  <w:style w:type="paragraph" w:customStyle="1" w:styleId="7E0232E0ACED4584A271F09D25AC8545">
    <w:name w:val="7E0232E0ACED4584A271F09D25AC8545"/>
    <w:rsid w:val="00A03C2C"/>
  </w:style>
  <w:style w:type="paragraph" w:customStyle="1" w:styleId="6D3EE02D910041B59BB48E50634B4178">
    <w:name w:val="6D3EE02D910041B59BB48E50634B4178"/>
    <w:rsid w:val="00A03C2C"/>
  </w:style>
  <w:style w:type="paragraph" w:customStyle="1" w:styleId="31E2A16C1D6644DBA335CF55279461BA">
    <w:name w:val="31E2A16C1D6644DBA335CF55279461BA"/>
    <w:rsid w:val="00A03C2C"/>
  </w:style>
  <w:style w:type="paragraph" w:customStyle="1" w:styleId="A026821FC4374114A83AF8C5C5738762">
    <w:name w:val="A026821FC4374114A83AF8C5C5738762"/>
    <w:rsid w:val="00A03C2C"/>
  </w:style>
  <w:style w:type="paragraph" w:customStyle="1" w:styleId="F3918819FDA44B9D9CEBB93BDBFE0031">
    <w:name w:val="F3918819FDA44B9D9CEBB93BDBFE0031"/>
    <w:rsid w:val="00A03C2C"/>
  </w:style>
  <w:style w:type="paragraph" w:customStyle="1" w:styleId="EEBED443ED414DFE8018DB8FD767079D">
    <w:name w:val="EEBED443ED414DFE8018DB8FD767079D"/>
    <w:rsid w:val="00A03C2C"/>
  </w:style>
  <w:style w:type="paragraph" w:customStyle="1" w:styleId="F078C4F0D28842DD878D30C54E91B4D5">
    <w:name w:val="F078C4F0D28842DD878D30C54E91B4D5"/>
    <w:rsid w:val="00A03C2C"/>
  </w:style>
  <w:style w:type="character" w:styleId="PlaceholderText">
    <w:name w:val="Placeholder Text"/>
    <w:basedOn w:val="DefaultParagraphFont"/>
    <w:uiPriority w:val="99"/>
    <w:semiHidden/>
    <w:rsid w:val="00A03C2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CE98044F6E48678798F18A84288A1C">
    <w:name w:val="3ACE98044F6E48678798F18A84288A1C"/>
    <w:rsid w:val="00A03C2C"/>
  </w:style>
  <w:style w:type="paragraph" w:customStyle="1" w:styleId="51EEB578DEED4D409E485D18B2FED656">
    <w:name w:val="51EEB578DEED4D409E485D18B2FED656"/>
    <w:rsid w:val="00A03C2C"/>
  </w:style>
  <w:style w:type="paragraph" w:customStyle="1" w:styleId="829B89896AB642A4A3DFB98AB8614626">
    <w:name w:val="829B89896AB642A4A3DFB98AB8614626"/>
    <w:rsid w:val="00A03C2C"/>
  </w:style>
  <w:style w:type="paragraph" w:customStyle="1" w:styleId="0452BC10D69F42299AE73DC6A5B8E060">
    <w:name w:val="0452BC10D69F42299AE73DC6A5B8E060"/>
    <w:rsid w:val="00A03C2C"/>
  </w:style>
  <w:style w:type="paragraph" w:customStyle="1" w:styleId="BA49F825E3F74AF4A6EB34C7D61282F1">
    <w:name w:val="BA49F825E3F74AF4A6EB34C7D61282F1"/>
    <w:rsid w:val="00A03C2C"/>
  </w:style>
  <w:style w:type="paragraph" w:customStyle="1" w:styleId="7E0232E0ACED4584A271F09D25AC8545">
    <w:name w:val="7E0232E0ACED4584A271F09D25AC8545"/>
    <w:rsid w:val="00A03C2C"/>
  </w:style>
  <w:style w:type="paragraph" w:customStyle="1" w:styleId="6D3EE02D910041B59BB48E50634B4178">
    <w:name w:val="6D3EE02D910041B59BB48E50634B4178"/>
    <w:rsid w:val="00A03C2C"/>
  </w:style>
  <w:style w:type="paragraph" w:customStyle="1" w:styleId="31E2A16C1D6644DBA335CF55279461BA">
    <w:name w:val="31E2A16C1D6644DBA335CF55279461BA"/>
    <w:rsid w:val="00A03C2C"/>
  </w:style>
  <w:style w:type="paragraph" w:customStyle="1" w:styleId="A026821FC4374114A83AF8C5C5738762">
    <w:name w:val="A026821FC4374114A83AF8C5C5738762"/>
    <w:rsid w:val="00A03C2C"/>
  </w:style>
  <w:style w:type="paragraph" w:customStyle="1" w:styleId="F3918819FDA44B9D9CEBB93BDBFE0031">
    <w:name w:val="F3918819FDA44B9D9CEBB93BDBFE0031"/>
    <w:rsid w:val="00A03C2C"/>
  </w:style>
  <w:style w:type="paragraph" w:customStyle="1" w:styleId="EEBED443ED414DFE8018DB8FD767079D">
    <w:name w:val="EEBED443ED414DFE8018DB8FD767079D"/>
    <w:rsid w:val="00A03C2C"/>
  </w:style>
  <w:style w:type="paragraph" w:customStyle="1" w:styleId="F078C4F0D28842DD878D30C54E91B4D5">
    <w:name w:val="F078C4F0D28842DD878D30C54E91B4D5"/>
    <w:rsid w:val="00A03C2C"/>
  </w:style>
  <w:style w:type="character" w:styleId="PlaceholderText">
    <w:name w:val="Placeholder Text"/>
    <w:basedOn w:val="DefaultParagraphFont"/>
    <w:uiPriority w:val="99"/>
    <w:semiHidden/>
    <w:rsid w:val="00A03C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05F652-7A60-47A3-A1DF-441BEF898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Cissoid of Diocles</vt:lpstr>
    </vt:vector>
  </TitlesOfParts>
  <Company>Travis Peters                                                                                                                 Western Washington University                                                                                           Math 419: Historical Perspectives of Mathematics</Company>
  <LinksUpToDate>false</LinksUpToDate>
  <CharactersWithSpaces>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Cissoid of Diocles</dc:title>
  <dc:subject>Eponymic Curve Paper</dc:subject>
  <dc:creator>Travis Peters</dc:creator>
  <cp:lastModifiedBy>ATUS Labs</cp:lastModifiedBy>
  <cp:revision>41</cp:revision>
  <dcterms:created xsi:type="dcterms:W3CDTF">2012-06-28T07:00:00Z</dcterms:created>
  <dcterms:modified xsi:type="dcterms:W3CDTF">2012-06-28T10:55:00Z</dcterms:modified>
</cp:coreProperties>
</file>