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AE0E8" w14:textId="77777777" w:rsidR="002C79E6" w:rsidRDefault="002C79E6" w:rsidP="002C79E6"/>
    <w:p w14:paraId="4692F26E" w14:textId="77777777" w:rsidR="002C79E6" w:rsidRDefault="002C79E6" w:rsidP="002C79E6"/>
    <w:p w14:paraId="0E6B511D" w14:textId="77777777" w:rsidR="002C79E6" w:rsidRDefault="002C79E6" w:rsidP="002C79E6"/>
    <w:p w14:paraId="46136F45" w14:textId="77777777" w:rsidR="002C79E6" w:rsidRDefault="002C79E6" w:rsidP="002C79E6"/>
    <w:p w14:paraId="13F10172" w14:textId="552C78B8" w:rsidR="6A36C4BF" w:rsidRPr="00B863FB" w:rsidRDefault="008F58C4" w:rsidP="00B863FB">
      <w:pPr>
        <w:pStyle w:val="Title"/>
      </w:pPr>
      <w:r>
        <w:t>Program Planning</w:t>
      </w:r>
    </w:p>
    <w:p w14:paraId="1FD13660" w14:textId="71538F95" w:rsidR="201D26C8" w:rsidRDefault="201D26C8" w:rsidP="001802C2">
      <w:pPr>
        <w:pStyle w:val="Subtitle"/>
        <w:jc w:val="left"/>
      </w:pPr>
    </w:p>
    <w:p w14:paraId="381FD10D" w14:textId="3BE4A9AA" w:rsidR="00A417C1" w:rsidRDefault="001802C2" w:rsidP="002C79E6">
      <w:pPr>
        <w:pStyle w:val="Subtitle"/>
      </w:pPr>
      <w:r>
        <w:t>Trayvonious Pendleton</w:t>
      </w:r>
    </w:p>
    <w:p w14:paraId="37A3A0D6" w14:textId="1A7A934F" w:rsidR="002C79E6" w:rsidRDefault="001802C2" w:rsidP="002C79E6">
      <w:pPr>
        <w:pStyle w:val="Subtitle"/>
      </w:pPr>
      <w:r>
        <w:t>WGU</w:t>
      </w:r>
    </w:p>
    <w:p w14:paraId="1B5E05AA" w14:textId="342CED16" w:rsidR="002C79E6" w:rsidRDefault="00000000" w:rsidP="002C79E6">
      <w:pPr>
        <w:pStyle w:val="Subtitle"/>
      </w:pPr>
      <w:sdt>
        <w:sdtPr>
          <w:id w:val="-568883333"/>
          <w:placeholder>
            <w:docPart w:val="83818DA9D98D44219E7EAA4DF56D265E"/>
          </w:placeholder>
          <w:temporary/>
          <w:showingPlcHdr/>
          <w15:appearance w15:val="hidden"/>
        </w:sdtPr>
        <w:sdtContent>
          <w:r w:rsidR="002C79E6" w:rsidRPr="3236C9DF">
            <w:t>Course Number</w:t>
          </w:r>
          <w:r w:rsidR="002C79E6">
            <w:t>:</w:t>
          </w:r>
        </w:sdtContent>
      </w:sdt>
      <w:r w:rsidR="002C79E6">
        <w:t xml:space="preserve"> </w:t>
      </w:r>
      <w:r w:rsidR="001802C2">
        <w:t>D59</w:t>
      </w:r>
      <w:r w:rsidR="008F58C4">
        <w:t>8</w:t>
      </w:r>
    </w:p>
    <w:p w14:paraId="010C0F06" w14:textId="6055F48C" w:rsidR="002C79E6" w:rsidRDefault="001802C2" w:rsidP="002C79E6">
      <w:pPr>
        <w:pStyle w:val="Subtitle"/>
      </w:pPr>
      <w:r>
        <w:t>STUDENT ID: 011205284</w:t>
      </w:r>
    </w:p>
    <w:p w14:paraId="5B521D7E" w14:textId="77777777" w:rsidR="201D26C8" w:rsidRDefault="201D26C8" w:rsidP="014CA2B6">
      <w:pPr>
        <w:pStyle w:val="Title2"/>
        <w:rPr>
          <w:rFonts w:ascii="Calibri" w:eastAsia="Calibri" w:hAnsi="Calibri" w:cs="Calibri"/>
          <w:szCs w:val="22"/>
        </w:rPr>
      </w:pPr>
    </w:p>
    <w:p w14:paraId="78424BA7" w14:textId="77777777" w:rsidR="201D26C8" w:rsidRDefault="201D26C8" w:rsidP="014CA2B6">
      <w:pPr>
        <w:pStyle w:val="Title2"/>
        <w:rPr>
          <w:rFonts w:ascii="Calibri" w:eastAsia="Calibri" w:hAnsi="Calibri" w:cs="Calibri"/>
          <w:szCs w:val="22"/>
        </w:rPr>
      </w:pPr>
    </w:p>
    <w:p w14:paraId="225D408D" w14:textId="77777777" w:rsidR="201D26C8" w:rsidRDefault="201D26C8" w:rsidP="014CA2B6">
      <w:pPr>
        <w:pStyle w:val="Title2"/>
        <w:rPr>
          <w:rFonts w:ascii="Calibri" w:eastAsia="Calibri" w:hAnsi="Calibri" w:cs="Calibri"/>
          <w:szCs w:val="22"/>
        </w:rPr>
      </w:pPr>
    </w:p>
    <w:p w14:paraId="6E8236DD" w14:textId="77777777" w:rsidR="201D26C8" w:rsidRDefault="201D26C8" w:rsidP="014CA2B6">
      <w:pPr>
        <w:pStyle w:val="Title2"/>
        <w:rPr>
          <w:rFonts w:ascii="Calibri" w:eastAsia="Calibri" w:hAnsi="Calibri" w:cs="Calibri"/>
          <w:szCs w:val="22"/>
        </w:rPr>
      </w:pPr>
    </w:p>
    <w:p w14:paraId="147FADBB" w14:textId="77777777" w:rsidR="201D26C8" w:rsidRDefault="201D26C8" w:rsidP="014CA2B6">
      <w:pPr>
        <w:pStyle w:val="Title2"/>
        <w:rPr>
          <w:rFonts w:ascii="Calibri" w:eastAsia="Calibri" w:hAnsi="Calibri" w:cs="Calibri"/>
          <w:szCs w:val="22"/>
        </w:rPr>
      </w:pPr>
    </w:p>
    <w:p w14:paraId="013892B7" w14:textId="77777777" w:rsidR="201D26C8" w:rsidRDefault="201D26C8" w:rsidP="014CA2B6">
      <w:pPr>
        <w:pStyle w:val="Title2"/>
        <w:rPr>
          <w:rFonts w:ascii="Calibri" w:eastAsia="Calibri" w:hAnsi="Calibri" w:cs="Calibri"/>
          <w:szCs w:val="22"/>
        </w:rPr>
      </w:pPr>
    </w:p>
    <w:p w14:paraId="7261174C" w14:textId="77777777" w:rsidR="201D26C8" w:rsidRDefault="201D26C8" w:rsidP="014CA2B6">
      <w:pPr>
        <w:pStyle w:val="Title2"/>
        <w:rPr>
          <w:rFonts w:ascii="Calibri" w:eastAsia="Calibri" w:hAnsi="Calibri" w:cs="Calibri"/>
          <w:szCs w:val="22"/>
        </w:rPr>
      </w:pPr>
    </w:p>
    <w:p w14:paraId="11C7ADE2" w14:textId="77777777" w:rsidR="000D4642" w:rsidRDefault="000D4642">
      <w:pPr>
        <w:rPr>
          <w:rFonts w:ascii="Calibri" w:eastAsia="Calibri" w:hAnsi="Calibri" w:cs="Calibri"/>
          <w:szCs w:val="22"/>
        </w:rPr>
      </w:pPr>
      <w:r>
        <w:rPr>
          <w:rFonts w:ascii="Calibri" w:eastAsia="Calibri" w:hAnsi="Calibri" w:cs="Calibri"/>
          <w:szCs w:val="22"/>
        </w:rPr>
        <w:br w:type="page"/>
      </w:r>
    </w:p>
    <w:p w14:paraId="34666C14" w14:textId="1F959458" w:rsidR="00A417C1" w:rsidRDefault="001802C2" w:rsidP="00B863FB">
      <w:pPr>
        <w:pStyle w:val="SectionTitle"/>
      </w:pPr>
      <w:r>
        <w:lastRenderedPageBreak/>
        <w:t>PART A</w:t>
      </w:r>
    </w:p>
    <w:p w14:paraId="2DE194A9" w14:textId="77777777" w:rsidR="00F75B22" w:rsidRDefault="00D7073F" w:rsidP="00F75B22">
      <w:r w:rsidRPr="00D7073F">
        <w:rPr>
          <w:noProof/>
        </w:rPr>
        <w:drawing>
          <wp:inline distT="0" distB="0" distL="0" distR="0" wp14:anchorId="70C13D58" wp14:editId="4210EC70">
            <wp:extent cx="2827020" cy="7629525"/>
            <wp:effectExtent l="0" t="0" r="0" b="9525"/>
            <wp:docPr id="416249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7020" cy="7629525"/>
                    </a:xfrm>
                    <a:prstGeom prst="rect">
                      <a:avLst/>
                    </a:prstGeom>
                    <a:noFill/>
                    <a:ln>
                      <a:noFill/>
                    </a:ln>
                  </pic:spPr>
                </pic:pic>
              </a:graphicData>
            </a:graphic>
          </wp:inline>
        </w:drawing>
      </w:r>
    </w:p>
    <w:p w14:paraId="1C248D08" w14:textId="7EA57E0C" w:rsidR="007351C1" w:rsidRPr="00F75B22" w:rsidRDefault="001802C2" w:rsidP="00F75B22">
      <w:pPr>
        <w:ind w:firstLine="0"/>
        <w:jc w:val="center"/>
        <w:rPr>
          <w:rStyle w:val="Heading4Char"/>
          <w:rFonts w:asciiTheme="minorHAnsi" w:eastAsiaTheme="minorEastAsia" w:hAnsiTheme="minorHAnsi" w:cstheme="minorBidi"/>
          <w:b w:val="0"/>
          <w:bCs w:val="0"/>
          <w:iCs w:val="0"/>
        </w:rPr>
      </w:pPr>
      <w:r w:rsidRPr="003120EF">
        <w:rPr>
          <w:rStyle w:val="Heading4Char"/>
        </w:rPr>
        <w:lastRenderedPageBreak/>
        <w:t>PART B</w:t>
      </w:r>
    </w:p>
    <w:p w14:paraId="399BBA2D"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Start</w:t>
      </w:r>
    </w:p>
    <w:p w14:paraId="264226E4"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Load data from "D598 Data Set.xlsx" into a DataFrame</w:t>
      </w:r>
    </w:p>
    <w:p w14:paraId="52DACACD"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If loading fails:</w:t>
      </w:r>
    </w:p>
    <w:p w14:paraId="2EA2E960"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 xml:space="preserve">    Display an error message and terminate the program</w:t>
      </w:r>
    </w:p>
    <w:p w14:paraId="3ADFC59E"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Else:</w:t>
      </w:r>
    </w:p>
    <w:p w14:paraId="35AD0BA7"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 xml:space="preserve">    Proceed to the next step</w:t>
      </w:r>
    </w:p>
    <w:p w14:paraId="4AA4C38F" w14:textId="77777777" w:rsidR="00D7073F" w:rsidRPr="00D7073F" w:rsidRDefault="00D7073F" w:rsidP="00D7073F">
      <w:pPr>
        <w:ind w:firstLine="0"/>
        <w:rPr>
          <w:rFonts w:asciiTheme="majorHAnsi" w:eastAsiaTheme="majorEastAsia" w:hAnsiTheme="majorHAnsi" w:cstheme="majorBidi"/>
          <w:iCs/>
        </w:rPr>
      </w:pPr>
    </w:p>
    <w:p w14:paraId="2DEF2023"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Check for duplicate rows in the DataFrame</w:t>
      </w:r>
    </w:p>
    <w:p w14:paraId="49B0BABA"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If duplicates exist:</w:t>
      </w:r>
    </w:p>
    <w:p w14:paraId="1BF84D83"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 xml:space="preserve">    Remove the duplicates</w:t>
      </w:r>
    </w:p>
    <w:p w14:paraId="1FC24933"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Else:</w:t>
      </w:r>
    </w:p>
    <w:p w14:paraId="7B7EDC40"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 xml:space="preserve">    Proceed to the next step</w:t>
      </w:r>
    </w:p>
    <w:p w14:paraId="4CD48254" w14:textId="77777777" w:rsidR="00D7073F" w:rsidRPr="00D7073F" w:rsidRDefault="00D7073F" w:rsidP="00D7073F">
      <w:pPr>
        <w:ind w:firstLine="0"/>
        <w:rPr>
          <w:rFonts w:asciiTheme="majorHAnsi" w:eastAsiaTheme="majorEastAsia" w:hAnsiTheme="majorHAnsi" w:cstheme="majorBidi"/>
          <w:iCs/>
        </w:rPr>
      </w:pPr>
    </w:p>
    <w:p w14:paraId="0F98ACC1"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Group data by the "State" column</w:t>
      </w:r>
    </w:p>
    <w:p w14:paraId="6F283297"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For each group:</w:t>
      </w:r>
    </w:p>
    <w:p w14:paraId="7429B9D2"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 xml:space="preserve">    Calculate the mean, median, minimum, and maximum for all numeric columns</w:t>
      </w:r>
    </w:p>
    <w:p w14:paraId="7FCAADF0"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Store these statistics in a new DataFrame</w:t>
      </w:r>
    </w:p>
    <w:p w14:paraId="1D7FCBBF" w14:textId="77777777" w:rsidR="00D7073F" w:rsidRPr="00D7073F" w:rsidRDefault="00D7073F" w:rsidP="00D7073F">
      <w:pPr>
        <w:ind w:firstLine="0"/>
        <w:rPr>
          <w:rFonts w:asciiTheme="majorHAnsi" w:eastAsiaTheme="majorEastAsia" w:hAnsiTheme="majorHAnsi" w:cstheme="majorBidi"/>
          <w:iCs/>
        </w:rPr>
      </w:pPr>
    </w:p>
    <w:p w14:paraId="4AB82618"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Filter rows where "Debt-to-Equity Ratio" is negative</w:t>
      </w:r>
    </w:p>
    <w:p w14:paraId="159A3A0B"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Store the filtered data in a separate DataFrame</w:t>
      </w:r>
    </w:p>
    <w:p w14:paraId="58B16ADF" w14:textId="77777777" w:rsidR="00D7073F" w:rsidRPr="00D7073F" w:rsidRDefault="00D7073F" w:rsidP="00D7073F">
      <w:pPr>
        <w:ind w:firstLine="0"/>
        <w:rPr>
          <w:rFonts w:asciiTheme="majorHAnsi" w:eastAsiaTheme="majorEastAsia" w:hAnsiTheme="majorHAnsi" w:cstheme="majorBidi"/>
          <w:iCs/>
        </w:rPr>
      </w:pPr>
    </w:p>
    <w:p w14:paraId="295DD3AA"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Create a new column in the DataFrame for "Debt-to-Income Ratio"</w:t>
      </w:r>
    </w:p>
    <w:p w14:paraId="0F8DF4C1"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For each row:</w:t>
      </w:r>
    </w:p>
    <w:p w14:paraId="53F35B57"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lastRenderedPageBreak/>
        <w:t xml:space="preserve">    Calculate "Long-Term Debt / Revenue" as Debt-to-Income Ratio</w:t>
      </w:r>
    </w:p>
    <w:p w14:paraId="3A040088" w14:textId="77777777" w:rsidR="00D7073F" w:rsidRPr="00D7073F" w:rsidRDefault="00D7073F" w:rsidP="00D7073F">
      <w:pPr>
        <w:ind w:firstLine="0"/>
        <w:rPr>
          <w:rFonts w:asciiTheme="majorHAnsi" w:eastAsiaTheme="majorEastAsia" w:hAnsiTheme="majorHAnsi" w:cstheme="majorBidi"/>
          <w:iCs/>
        </w:rPr>
      </w:pPr>
    </w:p>
    <w:p w14:paraId="469538C6"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Concatenate the Debt-to-Income Ratio column with the original DataFrame</w:t>
      </w:r>
    </w:p>
    <w:p w14:paraId="65AFD5D3"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If concatenation fails:</w:t>
      </w:r>
    </w:p>
    <w:p w14:paraId="25AAEDF3"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 xml:space="preserve">    Display an error message and terminate the program</w:t>
      </w:r>
    </w:p>
    <w:p w14:paraId="29774524"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Else:</w:t>
      </w:r>
    </w:p>
    <w:p w14:paraId="5FA442F4" w14:textId="77777777" w:rsidR="00D7073F" w:rsidRPr="00D7073F" w:rsidRDefault="00D7073F" w:rsidP="00D7073F">
      <w:pPr>
        <w:ind w:firstLine="0"/>
        <w:rPr>
          <w:rFonts w:asciiTheme="majorHAnsi" w:eastAsiaTheme="majorEastAsia" w:hAnsiTheme="majorHAnsi" w:cstheme="majorBidi"/>
          <w:iCs/>
        </w:rPr>
      </w:pPr>
      <w:r w:rsidRPr="00D7073F">
        <w:rPr>
          <w:rFonts w:asciiTheme="majorHAnsi" w:eastAsiaTheme="majorEastAsia" w:hAnsiTheme="majorHAnsi" w:cstheme="majorBidi"/>
          <w:iCs/>
        </w:rPr>
        <w:t xml:space="preserve">    Save the concatenated DataFrame as </w:t>
      </w:r>
      <w:proofErr w:type="gramStart"/>
      <w:r w:rsidRPr="00D7073F">
        <w:rPr>
          <w:rFonts w:asciiTheme="majorHAnsi" w:eastAsiaTheme="majorEastAsia" w:hAnsiTheme="majorHAnsi" w:cstheme="majorBidi"/>
          <w:iCs/>
        </w:rPr>
        <w:t>the final result</w:t>
      </w:r>
      <w:proofErr w:type="gramEnd"/>
    </w:p>
    <w:p w14:paraId="3BA9726B" w14:textId="77777777" w:rsidR="00D7073F" w:rsidRPr="00D7073F" w:rsidRDefault="00D7073F" w:rsidP="00D7073F">
      <w:pPr>
        <w:ind w:firstLine="0"/>
        <w:rPr>
          <w:rFonts w:asciiTheme="majorHAnsi" w:eastAsiaTheme="majorEastAsia" w:hAnsiTheme="majorHAnsi" w:cstheme="majorBidi"/>
          <w:iCs/>
        </w:rPr>
      </w:pPr>
    </w:p>
    <w:p w14:paraId="70AED366" w14:textId="6E973C4C" w:rsidR="00AC0490" w:rsidRPr="003120EF" w:rsidRDefault="00D7073F" w:rsidP="00D7073F">
      <w:pPr>
        <w:ind w:firstLine="0"/>
        <w:rPr>
          <w:rStyle w:val="Heading4Char"/>
        </w:rPr>
      </w:pPr>
      <w:r w:rsidRPr="00D7073F">
        <w:rPr>
          <w:rFonts w:asciiTheme="majorHAnsi" w:eastAsiaTheme="majorEastAsia" w:hAnsiTheme="majorHAnsi" w:cstheme="majorBidi"/>
          <w:iCs/>
        </w:rPr>
        <w:t>End</w:t>
      </w:r>
    </w:p>
    <w:p w14:paraId="21154882" w14:textId="77777777" w:rsidR="003E2A63" w:rsidRPr="003120EF" w:rsidRDefault="003E2A63" w:rsidP="001802C2">
      <w:pPr>
        <w:ind w:firstLine="0"/>
        <w:jc w:val="center"/>
        <w:rPr>
          <w:rStyle w:val="Heading5Char"/>
        </w:rPr>
      </w:pPr>
    </w:p>
    <w:p w14:paraId="51BA1C3C" w14:textId="4868A951" w:rsidR="001802C2" w:rsidRPr="008E2D5D" w:rsidRDefault="001802C2" w:rsidP="001802C2">
      <w:pPr>
        <w:ind w:firstLine="0"/>
        <w:jc w:val="center"/>
        <w:rPr>
          <w:rStyle w:val="Heading5Char"/>
          <w:i w:val="0"/>
          <w:iCs w:val="0"/>
        </w:rPr>
      </w:pPr>
      <w:r w:rsidRPr="008E2D5D">
        <w:rPr>
          <w:rStyle w:val="Heading5Char"/>
          <w:i w:val="0"/>
          <w:iCs w:val="0"/>
        </w:rPr>
        <w:t>PART C</w:t>
      </w:r>
      <w:r w:rsidR="0097500E" w:rsidRPr="008E2D5D">
        <w:rPr>
          <w:rStyle w:val="Heading5Char"/>
          <w:i w:val="0"/>
          <w:iCs w:val="0"/>
        </w:rPr>
        <w:t>1</w:t>
      </w:r>
    </w:p>
    <w:p w14:paraId="1F1A1D47" w14:textId="4289DA71" w:rsidR="005001FE" w:rsidRPr="005001FE" w:rsidRDefault="005001FE" w:rsidP="005001FE">
      <w:pPr>
        <w:rPr>
          <w:rFonts w:asciiTheme="majorHAnsi" w:eastAsiaTheme="majorEastAsia" w:hAnsiTheme="majorHAnsi" w:cstheme="majorBidi"/>
          <w:bCs/>
        </w:rPr>
      </w:pPr>
      <w:r w:rsidRPr="005001FE">
        <w:rPr>
          <w:rFonts w:asciiTheme="majorHAnsi" w:eastAsiaTheme="majorEastAsia" w:hAnsiTheme="majorHAnsi" w:cstheme="majorBidi"/>
          <w:bCs/>
        </w:rPr>
        <w:t xml:space="preserve">The flowchart and pseudocode represent a structured approach to solving the data analysis task by breaking it into logical steps. The program begins with importing the dataset into a </w:t>
      </w:r>
      <w:r w:rsidR="003A6D19">
        <w:rPr>
          <w:rFonts w:asciiTheme="majorHAnsi" w:eastAsiaTheme="majorEastAsia" w:hAnsiTheme="majorHAnsi" w:cstheme="majorBidi"/>
          <w:bCs/>
        </w:rPr>
        <w:t>data f</w:t>
      </w:r>
      <w:r w:rsidRPr="005001FE">
        <w:rPr>
          <w:rFonts w:asciiTheme="majorHAnsi" w:eastAsiaTheme="majorEastAsia" w:hAnsiTheme="majorHAnsi" w:cstheme="majorBidi"/>
          <w:bCs/>
        </w:rPr>
        <w:t>rame, ensuring the data is accessible for processing. A decision point is included to handle errors during the data loading, ensuring the program does not proceed with incomplete or missing data. Next, the program identifies duplicate rows in the dataset. If duplicates are found, they are removed to maintain the integrity and accuracy of the dataset before moving to the next step.</w:t>
      </w:r>
    </w:p>
    <w:p w14:paraId="47E1EE35" w14:textId="54E3CF05" w:rsidR="005001FE" w:rsidRPr="005001FE" w:rsidRDefault="005001FE" w:rsidP="005001FE">
      <w:pPr>
        <w:rPr>
          <w:rFonts w:asciiTheme="majorHAnsi" w:eastAsiaTheme="majorEastAsia" w:hAnsiTheme="majorHAnsi" w:cstheme="majorBidi"/>
          <w:bCs/>
        </w:rPr>
      </w:pPr>
      <w:r w:rsidRPr="005001FE">
        <w:rPr>
          <w:rFonts w:asciiTheme="majorHAnsi" w:eastAsiaTheme="majorEastAsia" w:hAnsiTheme="majorHAnsi" w:cstheme="majorBidi"/>
          <w:bCs/>
        </w:rPr>
        <w:t xml:space="preserve">The program then groups data by the "State" column, calculating descriptive statistics such as mean, median, minimum, and maximum for all numeric variables. These calculated statistics are stored in a new </w:t>
      </w:r>
      <w:r w:rsidR="003A6D19">
        <w:rPr>
          <w:rFonts w:asciiTheme="majorHAnsi" w:eastAsiaTheme="majorEastAsia" w:hAnsiTheme="majorHAnsi" w:cstheme="majorBidi"/>
          <w:bCs/>
        </w:rPr>
        <w:t>data f</w:t>
      </w:r>
      <w:r w:rsidRPr="005001FE">
        <w:rPr>
          <w:rFonts w:asciiTheme="majorHAnsi" w:eastAsiaTheme="majorEastAsia" w:hAnsiTheme="majorHAnsi" w:cstheme="majorBidi"/>
          <w:bCs/>
        </w:rPr>
        <w:t>rame, providing insights into state-level data patterns. The next step involves filtering rows w</w:t>
      </w:r>
      <w:r w:rsidR="003A6D19">
        <w:rPr>
          <w:rFonts w:asciiTheme="majorHAnsi" w:eastAsiaTheme="majorEastAsia" w:hAnsiTheme="majorHAnsi" w:cstheme="majorBidi"/>
          <w:bCs/>
        </w:rPr>
        <w:t>ith negative debt-to-equity ratios</w:t>
      </w:r>
      <w:r w:rsidRPr="005001FE">
        <w:rPr>
          <w:rFonts w:asciiTheme="majorHAnsi" w:eastAsiaTheme="majorEastAsia" w:hAnsiTheme="majorHAnsi" w:cstheme="majorBidi"/>
          <w:bCs/>
        </w:rPr>
        <w:t xml:space="preserve"> </w:t>
      </w:r>
      <w:r w:rsidR="003A6D19">
        <w:rPr>
          <w:rFonts w:asciiTheme="majorHAnsi" w:eastAsiaTheme="majorEastAsia" w:hAnsiTheme="majorHAnsi" w:cstheme="majorBidi"/>
          <w:bCs/>
        </w:rPr>
        <w:t xml:space="preserve">and </w:t>
      </w:r>
      <w:r w:rsidRPr="005001FE">
        <w:rPr>
          <w:rFonts w:asciiTheme="majorHAnsi" w:eastAsiaTheme="majorEastAsia" w:hAnsiTheme="majorHAnsi" w:cstheme="majorBidi"/>
          <w:bCs/>
        </w:rPr>
        <w:t xml:space="preserve">isolating businesses with financial risks. Following this, the program calculates a new </w:t>
      </w:r>
      <w:r w:rsidR="003A6D19">
        <w:rPr>
          <w:rFonts w:asciiTheme="majorHAnsi" w:eastAsiaTheme="majorEastAsia" w:hAnsiTheme="majorHAnsi" w:cstheme="majorBidi"/>
          <w:bCs/>
        </w:rPr>
        <w:t>debt-to-income ratio metric</w:t>
      </w:r>
      <w:r w:rsidRPr="005001FE">
        <w:rPr>
          <w:rFonts w:asciiTheme="majorHAnsi" w:eastAsiaTheme="majorEastAsia" w:hAnsiTheme="majorHAnsi" w:cstheme="majorBidi"/>
          <w:bCs/>
        </w:rPr>
        <w:t xml:space="preserve"> by dividing long-term debt by revenue for each row. This calculation adds valuable information about the financial health of each business.</w:t>
      </w:r>
    </w:p>
    <w:p w14:paraId="417C30AF" w14:textId="13DAC892" w:rsidR="005001FE" w:rsidRPr="005001FE" w:rsidRDefault="005001FE" w:rsidP="005001FE">
      <w:pPr>
        <w:rPr>
          <w:rFonts w:asciiTheme="majorHAnsi" w:eastAsiaTheme="majorEastAsia" w:hAnsiTheme="majorHAnsi" w:cstheme="majorBidi"/>
          <w:bCs/>
        </w:rPr>
      </w:pPr>
      <w:r w:rsidRPr="005001FE">
        <w:rPr>
          <w:rFonts w:asciiTheme="majorHAnsi" w:eastAsiaTheme="majorEastAsia" w:hAnsiTheme="majorHAnsi" w:cstheme="majorBidi"/>
          <w:bCs/>
        </w:rPr>
        <w:lastRenderedPageBreak/>
        <w:t xml:space="preserve">Finally, the debt-to-income ratio is concatenated with the original </w:t>
      </w:r>
      <w:r w:rsidR="003A6D19">
        <w:rPr>
          <w:rFonts w:asciiTheme="majorHAnsi" w:eastAsiaTheme="majorEastAsia" w:hAnsiTheme="majorHAnsi" w:cstheme="majorBidi"/>
          <w:bCs/>
        </w:rPr>
        <w:t>data f</w:t>
      </w:r>
      <w:r w:rsidRPr="005001FE">
        <w:rPr>
          <w:rFonts w:asciiTheme="majorHAnsi" w:eastAsiaTheme="majorEastAsia" w:hAnsiTheme="majorHAnsi" w:cstheme="majorBidi"/>
          <w:bCs/>
        </w:rPr>
        <w:t xml:space="preserve">rame to create a comprehensive dataset. A decision point is included to check if the concatenation is successful. If it fails, an error message is displayed, and the program terminates; otherwise, the concatenated DataFrame is saved as </w:t>
      </w:r>
      <w:r w:rsidR="00A33D0F" w:rsidRPr="005001FE">
        <w:rPr>
          <w:rFonts w:asciiTheme="majorHAnsi" w:eastAsiaTheme="majorEastAsia" w:hAnsiTheme="majorHAnsi" w:cstheme="majorBidi"/>
          <w:bCs/>
        </w:rPr>
        <w:t>the result</w:t>
      </w:r>
      <w:r w:rsidRPr="005001FE">
        <w:rPr>
          <w:rFonts w:asciiTheme="majorHAnsi" w:eastAsiaTheme="majorEastAsia" w:hAnsiTheme="majorHAnsi" w:cstheme="majorBidi"/>
          <w:bCs/>
        </w:rPr>
        <w:t>. Each step logically follows the previous one, ensuring a smooth progression of tasks and a complete data analysis process.</w:t>
      </w:r>
    </w:p>
    <w:p w14:paraId="347B4E2F" w14:textId="77777777" w:rsidR="00A474B6" w:rsidRPr="003120EF" w:rsidRDefault="00A474B6" w:rsidP="00A474B6">
      <w:pPr>
        <w:ind w:firstLine="0"/>
        <w:rPr>
          <w:rStyle w:val="Heading5Char"/>
        </w:rPr>
      </w:pPr>
    </w:p>
    <w:p w14:paraId="254D8045" w14:textId="77777777" w:rsidR="003E2A63" w:rsidRPr="003E2A63" w:rsidRDefault="003E2A63" w:rsidP="003E2A63">
      <w:pPr>
        <w:ind w:firstLine="0"/>
        <w:rPr>
          <w:rStyle w:val="Heading5Char"/>
        </w:rPr>
      </w:pPr>
    </w:p>
    <w:p w14:paraId="32A35518" w14:textId="77777777" w:rsidR="003E2A63" w:rsidRPr="003E2A63" w:rsidRDefault="003E2A63" w:rsidP="003E2A63">
      <w:pPr>
        <w:ind w:firstLine="0"/>
      </w:pPr>
    </w:p>
    <w:p w14:paraId="6735130E" w14:textId="72FBA992" w:rsidR="001802C2" w:rsidRPr="003120EF" w:rsidRDefault="00AA511E" w:rsidP="00AA511E">
      <w:pPr>
        <w:ind w:firstLine="0"/>
        <w:jc w:val="center"/>
        <w:rPr>
          <w:b/>
          <w:bCs/>
        </w:rPr>
      </w:pPr>
      <w:r w:rsidRPr="003120EF">
        <w:rPr>
          <w:b/>
          <w:bCs/>
        </w:rPr>
        <w:t xml:space="preserve">PART </w:t>
      </w:r>
      <w:r w:rsidR="0097500E" w:rsidRPr="003120EF">
        <w:rPr>
          <w:b/>
          <w:bCs/>
        </w:rPr>
        <w:t>C2</w:t>
      </w:r>
    </w:p>
    <w:p w14:paraId="2CBDEF20" w14:textId="77777777" w:rsidR="68E35553" w:rsidRDefault="68E35553" w:rsidP="00B863FB">
      <w:pPr>
        <w:rPr>
          <w:noProof/>
        </w:rPr>
      </w:pPr>
    </w:p>
    <w:p w14:paraId="489CFF35" w14:textId="4875B081" w:rsidR="00182AD6" w:rsidRPr="00182AD6" w:rsidRDefault="00182AD6" w:rsidP="00182AD6">
      <w:pPr>
        <w:rPr>
          <w:noProof/>
        </w:rPr>
      </w:pPr>
      <w:r w:rsidRPr="00182AD6">
        <w:rPr>
          <w:noProof/>
        </w:rPr>
        <w:t>The flowchart and pseudocode align closely, with each step in the flowchart directly corresponding to a detailed instruction in the pseudocode. For example, the flowchart step "Identify Duplicate Rows" aligns with the pseudocode logic that checks for duplicates and removes them if found. Similarly, the decision points in the flowchart, such as "Duplicates Found?" or "Data Loading Fails?" are mirrored by conditional statements in the pseudocode to ensure consistent logic.</w:t>
      </w:r>
    </w:p>
    <w:p w14:paraId="49F77B48" w14:textId="4702FC03" w:rsidR="00182AD6" w:rsidRPr="00182AD6" w:rsidRDefault="00182AD6" w:rsidP="00182AD6">
      <w:pPr>
        <w:rPr>
          <w:noProof/>
        </w:rPr>
      </w:pPr>
      <w:r w:rsidRPr="00182AD6">
        <w:rPr>
          <w:noProof/>
        </w:rPr>
        <w:t>The flowchart provides a high-level visual representation of the program’s flow, including decision points and processes</w:t>
      </w:r>
      <w:r w:rsidR="003A6D19">
        <w:rPr>
          <w:noProof/>
        </w:rPr>
        <w:t>. At the same time,</w:t>
      </w:r>
      <w:r w:rsidRPr="00182AD6">
        <w:rPr>
          <w:noProof/>
        </w:rPr>
        <w:t xml:space="preserve"> the pseudocode offers a more detailed and precise set of instructions for implementing these steps programmatically. For instance, the flowchart step "Calculate Debt-to-Income Ratio" corresponds to the pseudocode instruction to compute "Long-Term Debt / Revenue" for each row. Additionally, the flowchart step "Concatenate with Original DataFrame" maps directly to pseudocode logic that checks for errors during concatenation and handles them appropriately.</w:t>
      </w:r>
    </w:p>
    <w:p w14:paraId="364149A1" w14:textId="27E2CC3C" w:rsidR="00182AD6" w:rsidRPr="00182AD6" w:rsidRDefault="003A6D19" w:rsidP="00182AD6">
      <w:pPr>
        <w:rPr>
          <w:noProof/>
        </w:rPr>
      </w:pPr>
      <w:r>
        <w:rPr>
          <w:noProof/>
        </w:rPr>
        <w:t>The design ensures clarity, consistency, and logical completeness b</w:t>
      </w:r>
      <w:r w:rsidR="00182AD6" w:rsidRPr="00182AD6">
        <w:rPr>
          <w:noProof/>
        </w:rPr>
        <w:t xml:space="preserve">y aligning the flowchart’s high-level overview with the pseudocode’s detailed implementation. This alignment bridges the gap </w:t>
      </w:r>
      <w:r w:rsidR="00182AD6" w:rsidRPr="00182AD6">
        <w:rPr>
          <w:noProof/>
        </w:rPr>
        <w:lastRenderedPageBreak/>
        <w:t>between conceptual planning and actual program execution, ensuring that all steps in the task are fully represented and effectively implemented.</w:t>
      </w:r>
    </w:p>
    <w:p w14:paraId="3A965F08" w14:textId="77777777" w:rsidR="67AE9998" w:rsidRDefault="67AE9998" w:rsidP="00B863FB">
      <w:pPr>
        <w:rPr>
          <w:noProof/>
        </w:rPr>
      </w:pPr>
    </w:p>
    <w:p w14:paraId="35C8936B" w14:textId="77777777" w:rsidR="4A446072" w:rsidRDefault="4A446072" w:rsidP="00B863FB">
      <w:pPr>
        <w:rPr>
          <w:noProof/>
          <w:color w:val="000000" w:themeColor="text2"/>
        </w:rPr>
      </w:pPr>
    </w:p>
    <w:p w14:paraId="6ACC3DB8" w14:textId="77777777" w:rsidR="4A446072" w:rsidRDefault="4A446072" w:rsidP="00B863FB">
      <w:pPr>
        <w:rPr>
          <w:noProof/>
          <w:color w:val="000000" w:themeColor="text2"/>
        </w:rPr>
      </w:pPr>
    </w:p>
    <w:p w14:paraId="3868B17B" w14:textId="77777777" w:rsidR="4A446072" w:rsidRDefault="4A446072" w:rsidP="00B863FB">
      <w:pPr>
        <w:rPr>
          <w:noProof/>
          <w:color w:val="000000" w:themeColor="text2"/>
        </w:rPr>
      </w:pPr>
    </w:p>
    <w:p w14:paraId="236D9C6B" w14:textId="77777777" w:rsidR="4A446072" w:rsidRDefault="4A446072" w:rsidP="00B863FB">
      <w:pPr>
        <w:rPr>
          <w:noProof/>
          <w:color w:val="000000" w:themeColor="text2"/>
        </w:rPr>
      </w:pPr>
    </w:p>
    <w:p w14:paraId="3F167B74" w14:textId="77777777" w:rsidR="4A446072" w:rsidRDefault="4A446072" w:rsidP="00B863FB">
      <w:pPr>
        <w:rPr>
          <w:noProof/>
          <w:color w:val="000000" w:themeColor="text2"/>
        </w:rPr>
      </w:pPr>
    </w:p>
    <w:p w14:paraId="5C8AEF06" w14:textId="77777777" w:rsidR="4A446072" w:rsidRDefault="4A446072" w:rsidP="00B863FB">
      <w:pPr>
        <w:rPr>
          <w:noProof/>
          <w:color w:val="000000" w:themeColor="text2"/>
        </w:rPr>
      </w:pPr>
    </w:p>
    <w:p w14:paraId="5900A9DF" w14:textId="77777777" w:rsidR="4A446072" w:rsidRDefault="4A446072" w:rsidP="00B863FB">
      <w:pPr>
        <w:rPr>
          <w:noProof/>
          <w:color w:val="000000" w:themeColor="text2"/>
        </w:rPr>
      </w:pPr>
    </w:p>
    <w:p w14:paraId="0981B10C" w14:textId="77777777" w:rsidR="4A446072" w:rsidRDefault="4A446072" w:rsidP="00B863FB">
      <w:pPr>
        <w:rPr>
          <w:noProof/>
          <w:color w:val="000000" w:themeColor="text2"/>
        </w:rPr>
      </w:pPr>
    </w:p>
    <w:p w14:paraId="4F71D574" w14:textId="77777777" w:rsidR="4A446072" w:rsidRDefault="4A446072" w:rsidP="00B863FB">
      <w:pPr>
        <w:rPr>
          <w:noProof/>
          <w:color w:val="000000" w:themeColor="text2"/>
        </w:rPr>
      </w:pPr>
    </w:p>
    <w:p w14:paraId="5D16908A" w14:textId="77777777" w:rsidR="4A446072" w:rsidRDefault="4A446072" w:rsidP="00B863FB">
      <w:pPr>
        <w:rPr>
          <w:noProof/>
          <w:color w:val="000000" w:themeColor="text2"/>
        </w:rPr>
      </w:pPr>
    </w:p>
    <w:p w14:paraId="55A762D8" w14:textId="54A1EF6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E934D" w14:textId="77777777" w:rsidR="00C34190" w:rsidRDefault="00C34190">
      <w:pPr>
        <w:spacing w:line="240" w:lineRule="auto"/>
      </w:pPr>
      <w:r>
        <w:separator/>
      </w:r>
    </w:p>
    <w:p w14:paraId="3B55DF91" w14:textId="77777777" w:rsidR="00C34190" w:rsidRDefault="00C34190"/>
  </w:endnote>
  <w:endnote w:type="continuationSeparator" w:id="0">
    <w:p w14:paraId="764CEDE6" w14:textId="77777777" w:rsidR="00C34190" w:rsidRDefault="00C34190">
      <w:pPr>
        <w:spacing w:line="240" w:lineRule="auto"/>
      </w:pPr>
      <w:r>
        <w:continuationSeparator/>
      </w:r>
    </w:p>
    <w:p w14:paraId="004F79D5" w14:textId="77777777" w:rsidR="00C34190" w:rsidRDefault="00C341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34481" w14:textId="77777777" w:rsidR="00C34190" w:rsidRDefault="00C34190">
      <w:pPr>
        <w:spacing w:line="240" w:lineRule="auto"/>
      </w:pPr>
      <w:r>
        <w:separator/>
      </w:r>
    </w:p>
    <w:p w14:paraId="31E7FBCE" w14:textId="77777777" w:rsidR="00C34190" w:rsidRDefault="00C34190"/>
  </w:footnote>
  <w:footnote w:type="continuationSeparator" w:id="0">
    <w:p w14:paraId="2DB50193" w14:textId="77777777" w:rsidR="00C34190" w:rsidRDefault="00C34190">
      <w:pPr>
        <w:spacing w:line="240" w:lineRule="auto"/>
      </w:pPr>
      <w:r>
        <w:continuationSeparator/>
      </w:r>
    </w:p>
    <w:p w14:paraId="140A3D0C" w14:textId="77777777" w:rsidR="00C34190" w:rsidRDefault="00C341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9A7FD2"/>
    <w:multiLevelType w:val="multilevel"/>
    <w:tmpl w:val="E85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06092"/>
    <w:multiLevelType w:val="multilevel"/>
    <w:tmpl w:val="287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6530D"/>
    <w:multiLevelType w:val="multilevel"/>
    <w:tmpl w:val="CCB2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059D7"/>
    <w:multiLevelType w:val="multilevel"/>
    <w:tmpl w:val="92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D2565"/>
    <w:multiLevelType w:val="multilevel"/>
    <w:tmpl w:val="B44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86B6A"/>
    <w:multiLevelType w:val="multilevel"/>
    <w:tmpl w:val="3A10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90C58"/>
    <w:multiLevelType w:val="multilevel"/>
    <w:tmpl w:val="7D664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41092"/>
    <w:multiLevelType w:val="multilevel"/>
    <w:tmpl w:val="E74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81802"/>
    <w:multiLevelType w:val="multilevel"/>
    <w:tmpl w:val="838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F7836"/>
    <w:multiLevelType w:val="multilevel"/>
    <w:tmpl w:val="1E3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A7FDA"/>
    <w:multiLevelType w:val="multilevel"/>
    <w:tmpl w:val="51D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03B3D"/>
    <w:multiLevelType w:val="multilevel"/>
    <w:tmpl w:val="AF60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A81089"/>
    <w:multiLevelType w:val="multilevel"/>
    <w:tmpl w:val="0118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46EAF"/>
    <w:multiLevelType w:val="multilevel"/>
    <w:tmpl w:val="E6BE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421119"/>
    <w:multiLevelType w:val="hybridMultilevel"/>
    <w:tmpl w:val="4EC2C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C71B1"/>
    <w:multiLevelType w:val="multilevel"/>
    <w:tmpl w:val="D76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844E5"/>
    <w:multiLevelType w:val="multilevel"/>
    <w:tmpl w:val="98D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10A71"/>
    <w:multiLevelType w:val="multilevel"/>
    <w:tmpl w:val="9F5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6E88"/>
    <w:multiLevelType w:val="multilevel"/>
    <w:tmpl w:val="58F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14CAA"/>
    <w:multiLevelType w:val="multilevel"/>
    <w:tmpl w:val="B23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51AF8"/>
    <w:multiLevelType w:val="multilevel"/>
    <w:tmpl w:val="AE7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956F1"/>
    <w:multiLevelType w:val="multilevel"/>
    <w:tmpl w:val="2EE8F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1918201">
    <w:abstractNumId w:val="24"/>
  </w:num>
  <w:num w:numId="13" w16cid:durableId="1965768456">
    <w:abstractNumId w:val="14"/>
  </w:num>
  <w:num w:numId="14" w16cid:durableId="1933320765">
    <w:abstractNumId w:val="20"/>
  </w:num>
  <w:num w:numId="15" w16cid:durableId="79909253">
    <w:abstractNumId w:val="13"/>
  </w:num>
  <w:num w:numId="16" w16cid:durableId="1637637093">
    <w:abstractNumId w:val="10"/>
  </w:num>
  <w:num w:numId="17" w16cid:durableId="928317852">
    <w:abstractNumId w:val="17"/>
  </w:num>
  <w:num w:numId="18" w16cid:durableId="246887432">
    <w:abstractNumId w:val="26"/>
  </w:num>
  <w:num w:numId="19" w16cid:durableId="676270737">
    <w:abstractNumId w:val="11"/>
  </w:num>
  <w:num w:numId="20" w16cid:durableId="1233614200">
    <w:abstractNumId w:val="30"/>
  </w:num>
  <w:num w:numId="21" w16cid:durableId="207105388">
    <w:abstractNumId w:val="19"/>
  </w:num>
  <w:num w:numId="22" w16cid:durableId="789737828">
    <w:abstractNumId w:val="15"/>
  </w:num>
  <w:num w:numId="23" w16cid:durableId="771322119">
    <w:abstractNumId w:val="29"/>
  </w:num>
  <w:num w:numId="24" w16cid:durableId="171265031">
    <w:abstractNumId w:val="27"/>
  </w:num>
  <w:num w:numId="25" w16cid:durableId="439884865">
    <w:abstractNumId w:val="28"/>
  </w:num>
  <w:num w:numId="26" w16cid:durableId="1438259166">
    <w:abstractNumId w:val="12"/>
  </w:num>
  <w:num w:numId="27" w16cid:durableId="1098793606">
    <w:abstractNumId w:val="25"/>
  </w:num>
  <w:num w:numId="28" w16cid:durableId="1673753266">
    <w:abstractNumId w:val="18"/>
  </w:num>
  <w:num w:numId="29" w16cid:durableId="463281882">
    <w:abstractNumId w:val="23"/>
  </w:num>
  <w:num w:numId="30" w16cid:durableId="936642742">
    <w:abstractNumId w:val="21"/>
  </w:num>
  <w:num w:numId="31" w16cid:durableId="221336313">
    <w:abstractNumId w:val="31"/>
  </w:num>
  <w:num w:numId="32" w16cid:durableId="2074543321">
    <w:abstractNumId w:val="22"/>
  </w:num>
  <w:num w:numId="33" w16cid:durableId="1661034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C2"/>
    <w:rsid w:val="00023AFE"/>
    <w:rsid w:val="00072283"/>
    <w:rsid w:val="000A3D9B"/>
    <w:rsid w:val="000C2C49"/>
    <w:rsid w:val="000D4642"/>
    <w:rsid w:val="000D539D"/>
    <w:rsid w:val="000E6453"/>
    <w:rsid w:val="00102572"/>
    <w:rsid w:val="00116273"/>
    <w:rsid w:val="001320D2"/>
    <w:rsid w:val="001802C2"/>
    <w:rsid w:val="00182AD6"/>
    <w:rsid w:val="001D0C32"/>
    <w:rsid w:val="00203040"/>
    <w:rsid w:val="002C79E6"/>
    <w:rsid w:val="002E4431"/>
    <w:rsid w:val="002F3AE9"/>
    <w:rsid w:val="003120EF"/>
    <w:rsid w:val="00364C53"/>
    <w:rsid w:val="00372BB6"/>
    <w:rsid w:val="003804CC"/>
    <w:rsid w:val="003A6D19"/>
    <w:rsid w:val="003E2A63"/>
    <w:rsid w:val="00474080"/>
    <w:rsid w:val="004F33BA"/>
    <w:rsid w:val="005001FE"/>
    <w:rsid w:val="00516F39"/>
    <w:rsid w:val="00552653"/>
    <w:rsid w:val="005752F0"/>
    <w:rsid w:val="005760EF"/>
    <w:rsid w:val="005774A1"/>
    <w:rsid w:val="00577D1C"/>
    <w:rsid w:val="00585604"/>
    <w:rsid w:val="005C199E"/>
    <w:rsid w:val="005D5E35"/>
    <w:rsid w:val="00664C1A"/>
    <w:rsid w:val="007351C1"/>
    <w:rsid w:val="0079105E"/>
    <w:rsid w:val="007D4156"/>
    <w:rsid w:val="007F3093"/>
    <w:rsid w:val="0087407D"/>
    <w:rsid w:val="008E2D5D"/>
    <w:rsid w:val="008F58C4"/>
    <w:rsid w:val="00936A21"/>
    <w:rsid w:val="00971F43"/>
    <w:rsid w:val="0097500E"/>
    <w:rsid w:val="00A14A4D"/>
    <w:rsid w:val="00A33D0F"/>
    <w:rsid w:val="00A417C1"/>
    <w:rsid w:val="00A474B6"/>
    <w:rsid w:val="00A90610"/>
    <w:rsid w:val="00AA511E"/>
    <w:rsid w:val="00AC0490"/>
    <w:rsid w:val="00B01ED1"/>
    <w:rsid w:val="00B863FB"/>
    <w:rsid w:val="00B86440"/>
    <w:rsid w:val="00B909BF"/>
    <w:rsid w:val="00BB2D6F"/>
    <w:rsid w:val="00BD3492"/>
    <w:rsid w:val="00BD4BF7"/>
    <w:rsid w:val="00BE63C6"/>
    <w:rsid w:val="00C00F8F"/>
    <w:rsid w:val="00C03068"/>
    <w:rsid w:val="00C133AA"/>
    <w:rsid w:val="00C34190"/>
    <w:rsid w:val="00C46D1E"/>
    <w:rsid w:val="00C7182F"/>
    <w:rsid w:val="00C9642F"/>
    <w:rsid w:val="00CF79B1"/>
    <w:rsid w:val="00D07609"/>
    <w:rsid w:val="00D216D2"/>
    <w:rsid w:val="00D620FD"/>
    <w:rsid w:val="00D7073F"/>
    <w:rsid w:val="00D91044"/>
    <w:rsid w:val="00D979D7"/>
    <w:rsid w:val="00DF484E"/>
    <w:rsid w:val="00E16947"/>
    <w:rsid w:val="00E3473B"/>
    <w:rsid w:val="00E464AE"/>
    <w:rsid w:val="00E67454"/>
    <w:rsid w:val="00E96279"/>
    <w:rsid w:val="00EB2C04"/>
    <w:rsid w:val="00EC6DC1"/>
    <w:rsid w:val="00EE1448"/>
    <w:rsid w:val="00EF1905"/>
    <w:rsid w:val="00EF55C5"/>
    <w:rsid w:val="00F22B61"/>
    <w:rsid w:val="00F37F72"/>
    <w:rsid w:val="00F464E0"/>
    <w:rsid w:val="00F6242A"/>
    <w:rsid w:val="00F74EB1"/>
    <w:rsid w:val="00F75B22"/>
    <w:rsid w:val="00FC3407"/>
    <w:rsid w:val="00FD0666"/>
    <w:rsid w:val="00FE623A"/>
    <w:rsid w:val="00FF55EC"/>
    <w:rsid w:val="00FF6106"/>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31047"/>
  <w15:chartTrackingRefBased/>
  <w15:docId w15:val="{1C23EE42-E552-42EE-AAED-0594AE71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7402">
      <w:bodyDiv w:val="1"/>
      <w:marLeft w:val="0"/>
      <w:marRight w:val="0"/>
      <w:marTop w:val="0"/>
      <w:marBottom w:val="0"/>
      <w:divBdr>
        <w:top w:val="none" w:sz="0" w:space="0" w:color="auto"/>
        <w:left w:val="none" w:sz="0" w:space="0" w:color="auto"/>
        <w:bottom w:val="none" w:sz="0" w:space="0" w:color="auto"/>
        <w:right w:val="none" w:sz="0" w:space="0" w:color="auto"/>
      </w:divBdr>
    </w:div>
    <w:div w:id="25495615">
      <w:bodyDiv w:val="1"/>
      <w:marLeft w:val="0"/>
      <w:marRight w:val="0"/>
      <w:marTop w:val="0"/>
      <w:marBottom w:val="0"/>
      <w:divBdr>
        <w:top w:val="none" w:sz="0" w:space="0" w:color="auto"/>
        <w:left w:val="none" w:sz="0" w:space="0" w:color="auto"/>
        <w:bottom w:val="none" w:sz="0" w:space="0" w:color="auto"/>
        <w:right w:val="none" w:sz="0" w:space="0" w:color="auto"/>
      </w:divBdr>
    </w:div>
    <w:div w:id="52504256">
      <w:bodyDiv w:val="1"/>
      <w:marLeft w:val="0"/>
      <w:marRight w:val="0"/>
      <w:marTop w:val="0"/>
      <w:marBottom w:val="0"/>
      <w:divBdr>
        <w:top w:val="none" w:sz="0" w:space="0" w:color="auto"/>
        <w:left w:val="none" w:sz="0" w:space="0" w:color="auto"/>
        <w:bottom w:val="none" w:sz="0" w:space="0" w:color="auto"/>
        <w:right w:val="none" w:sz="0" w:space="0" w:color="auto"/>
      </w:divBdr>
    </w:div>
    <w:div w:id="55975030">
      <w:bodyDiv w:val="1"/>
      <w:marLeft w:val="0"/>
      <w:marRight w:val="0"/>
      <w:marTop w:val="0"/>
      <w:marBottom w:val="0"/>
      <w:divBdr>
        <w:top w:val="none" w:sz="0" w:space="0" w:color="auto"/>
        <w:left w:val="none" w:sz="0" w:space="0" w:color="auto"/>
        <w:bottom w:val="none" w:sz="0" w:space="0" w:color="auto"/>
        <w:right w:val="none" w:sz="0" w:space="0" w:color="auto"/>
      </w:divBdr>
      <w:divsChild>
        <w:div w:id="545799449">
          <w:marLeft w:val="0"/>
          <w:marRight w:val="0"/>
          <w:marTop w:val="0"/>
          <w:marBottom w:val="0"/>
          <w:divBdr>
            <w:top w:val="none" w:sz="0" w:space="0" w:color="auto"/>
            <w:left w:val="none" w:sz="0" w:space="0" w:color="auto"/>
            <w:bottom w:val="none" w:sz="0" w:space="0" w:color="auto"/>
            <w:right w:val="none" w:sz="0" w:space="0" w:color="auto"/>
          </w:divBdr>
          <w:divsChild>
            <w:div w:id="889415308">
              <w:marLeft w:val="0"/>
              <w:marRight w:val="0"/>
              <w:marTop w:val="0"/>
              <w:marBottom w:val="0"/>
              <w:divBdr>
                <w:top w:val="none" w:sz="0" w:space="0" w:color="auto"/>
                <w:left w:val="none" w:sz="0" w:space="0" w:color="auto"/>
                <w:bottom w:val="none" w:sz="0" w:space="0" w:color="auto"/>
                <w:right w:val="none" w:sz="0" w:space="0" w:color="auto"/>
              </w:divBdr>
              <w:divsChild>
                <w:div w:id="911084232">
                  <w:marLeft w:val="0"/>
                  <w:marRight w:val="0"/>
                  <w:marTop w:val="0"/>
                  <w:marBottom w:val="0"/>
                  <w:divBdr>
                    <w:top w:val="none" w:sz="0" w:space="0" w:color="auto"/>
                    <w:left w:val="none" w:sz="0" w:space="0" w:color="auto"/>
                    <w:bottom w:val="none" w:sz="0" w:space="0" w:color="auto"/>
                    <w:right w:val="none" w:sz="0" w:space="0" w:color="auto"/>
                  </w:divBdr>
                  <w:divsChild>
                    <w:div w:id="867832271">
                      <w:marLeft w:val="0"/>
                      <w:marRight w:val="0"/>
                      <w:marTop w:val="0"/>
                      <w:marBottom w:val="0"/>
                      <w:divBdr>
                        <w:top w:val="none" w:sz="0" w:space="0" w:color="auto"/>
                        <w:left w:val="none" w:sz="0" w:space="0" w:color="auto"/>
                        <w:bottom w:val="none" w:sz="0" w:space="0" w:color="auto"/>
                        <w:right w:val="none" w:sz="0" w:space="0" w:color="auto"/>
                      </w:divBdr>
                      <w:divsChild>
                        <w:div w:id="765611635">
                          <w:marLeft w:val="0"/>
                          <w:marRight w:val="0"/>
                          <w:marTop w:val="0"/>
                          <w:marBottom w:val="0"/>
                          <w:divBdr>
                            <w:top w:val="none" w:sz="0" w:space="0" w:color="auto"/>
                            <w:left w:val="none" w:sz="0" w:space="0" w:color="auto"/>
                            <w:bottom w:val="none" w:sz="0" w:space="0" w:color="auto"/>
                            <w:right w:val="none" w:sz="0" w:space="0" w:color="auto"/>
                          </w:divBdr>
                          <w:divsChild>
                            <w:div w:id="716779611">
                              <w:marLeft w:val="0"/>
                              <w:marRight w:val="0"/>
                              <w:marTop w:val="0"/>
                              <w:marBottom w:val="0"/>
                              <w:divBdr>
                                <w:top w:val="none" w:sz="0" w:space="0" w:color="auto"/>
                                <w:left w:val="none" w:sz="0" w:space="0" w:color="auto"/>
                                <w:bottom w:val="none" w:sz="0" w:space="0" w:color="auto"/>
                                <w:right w:val="none" w:sz="0" w:space="0" w:color="auto"/>
                              </w:divBdr>
                              <w:divsChild>
                                <w:div w:id="764569191">
                                  <w:marLeft w:val="0"/>
                                  <w:marRight w:val="0"/>
                                  <w:marTop w:val="0"/>
                                  <w:marBottom w:val="0"/>
                                  <w:divBdr>
                                    <w:top w:val="none" w:sz="0" w:space="0" w:color="auto"/>
                                    <w:left w:val="none" w:sz="0" w:space="0" w:color="auto"/>
                                    <w:bottom w:val="none" w:sz="0" w:space="0" w:color="auto"/>
                                    <w:right w:val="none" w:sz="0" w:space="0" w:color="auto"/>
                                  </w:divBdr>
                                  <w:divsChild>
                                    <w:div w:id="1600141681">
                                      <w:marLeft w:val="0"/>
                                      <w:marRight w:val="0"/>
                                      <w:marTop w:val="0"/>
                                      <w:marBottom w:val="0"/>
                                      <w:divBdr>
                                        <w:top w:val="none" w:sz="0" w:space="0" w:color="auto"/>
                                        <w:left w:val="none" w:sz="0" w:space="0" w:color="auto"/>
                                        <w:bottom w:val="none" w:sz="0" w:space="0" w:color="auto"/>
                                        <w:right w:val="none" w:sz="0" w:space="0" w:color="auto"/>
                                      </w:divBdr>
                                      <w:divsChild>
                                        <w:div w:id="1343244739">
                                          <w:marLeft w:val="0"/>
                                          <w:marRight w:val="0"/>
                                          <w:marTop w:val="0"/>
                                          <w:marBottom w:val="0"/>
                                          <w:divBdr>
                                            <w:top w:val="none" w:sz="0" w:space="0" w:color="auto"/>
                                            <w:left w:val="none" w:sz="0" w:space="0" w:color="auto"/>
                                            <w:bottom w:val="none" w:sz="0" w:space="0" w:color="auto"/>
                                            <w:right w:val="none" w:sz="0" w:space="0" w:color="auto"/>
                                          </w:divBdr>
                                          <w:divsChild>
                                            <w:div w:id="1101875767">
                                              <w:marLeft w:val="0"/>
                                              <w:marRight w:val="0"/>
                                              <w:marTop w:val="0"/>
                                              <w:marBottom w:val="0"/>
                                              <w:divBdr>
                                                <w:top w:val="none" w:sz="0" w:space="0" w:color="auto"/>
                                                <w:left w:val="none" w:sz="0" w:space="0" w:color="auto"/>
                                                <w:bottom w:val="none" w:sz="0" w:space="0" w:color="auto"/>
                                                <w:right w:val="none" w:sz="0" w:space="0" w:color="auto"/>
                                              </w:divBdr>
                                              <w:divsChild>
                                                <w:div w:id="1225217872">
                                                  <w:marLeft w:val="0"/>
                                                  <w:marRight w:val="0"/>
                                                  <w:marTop w:val="0"/>
                                                  <w:marBottom w:val="0"/>
                                                  <w:divBdr>
                                                    <w:top w:val="none" w:sz="0" w:space="0" w:color="auto"/>
                                                    <w:left w:val="none" w:sz="0" w:space="0" w:color="auto"/>
                                                    <w:bottom w:val="none" w:sz="0" w:space="0" w:color="auto"/>
                                                    <w:right w:val="none" w:sz="0" w:space="0" w:color="auto"/>
                                                  </w:divBdr>
                                                  <w:divsChild>
                                                    <w:div w:id="758258949">
                                                      <w:marLeft w:val="0"/>
                                                      <w:marRight w:val="0"/>
                                                      <w:marTop w:val="0"/>
                                                      <w:marBottom w:val="0"/>
                                                      <w:divBdr>
                                                        <w:top w:val="none" w:sz="0" w:space="0" w:color="auto"/>
                                                        <w:left w:val="none" w:sz="0" w:space="0" w:color="auto"/>
                                                        <w:bottom w:val="none" w:sz="0" w:space="0" w:color="auto"/>
                                                        <w:right w:val="none" w:sz="0" w:space="0" w:color="auto"/>
                                                      </w:divBdr>
                                                      <w:divsChild>
                                                        <w:div w:id="13034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9195">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1454874">
      <w:bodyDiv w:val="1"/>
      <w:marLeft w:val="0"/>
      <w:marRight w:val="0"/>
      <w:marTop w:val="0"/>
      <w:marBottom w:val="0"/>
      <w:divBdr>
        <w:top w:val="none" w:sz="0" w:space="0" w:color="auto"/>
        <w:left w:val="none" w:sz="0" w:space="0" w:color="auto"/>
        <w:bottom w:val="none" w:sz="0" w:space="0" w:color="auto"/>
        <w:right w:val="none" w:sz="0" w:space="0" w:color="auto"/>
      </w:divBdr>
      <w:divsChild>
        <w:div w:id="1438132691">
          <w:marLeft w:val="0"/>
          <w:marRight w:val="0"/>
          <w:marTop w:val="0"/>
          <w:marBottom w:val="0"/>
          <w:divBdr>
            <w:top w:val="none" w:sz="0" w:space="0" w:color="auto"/>
            <w:left w:val="none" w:sz="0" w:space="0" w:color="auto"/>
            <w:bottom w:val="none" w:sz="0" w:space="0" w:color="auto"/>
            <w:right w:val="none" w:sz="0" w:space="0" w:color="auto"/>
          </w:divBdr>
          <w:divsChild>
            <w:div w:id="542596031">
              <w:marLeft w:val="0"/>
              <w:marRight w:val="0"/>
              <w:marTop w:val="0"/>
              <w:marBottom w:val="0"/>
              <w:divBdr>
                <w:top w:val="none" w:sz="0" w:space="0" w:color="auto"/>
                <w:left w:val="none" w:sz="0" w:space="0" w:color="auto"/>
                <w:bottom w:val="none" w:sz="0" w:space="0" w:color="auto"/>
                <w:right w:val="none" w:sz="0" w:space="0" w:color="auto"/>
              </w:divBdr>
              <w:divsChild>
                <w:div w:id="195431646">
                  <w:marLeft w:val="0"/>
                  <w:marRight w:val="0"/>
                  <w:marTop w:val="0"/>
                  <w:marBottom w:val="0"/>
                  <w:divBdr>
                    <w:top w:val="none" w:sz="0" w:space="0" w:color="auto"/>
                    <w:left w:val="none" w:sz="0" w:space="0" w:color="auto"/>
                    <w:bottom w:val="none" w:sz="0" w:space="0" w:color="auto"/>
                    <w:right w:val="none" w:sz="0" w:space="0" w:color="auto"/>
                  </w:divBdr>
                  <w:divsChild>
                    <w:div w:id="520820341">
                      <w:marLeft w:val="0"/>
                      <w:marRight w:val="0"/>
                      <w:marTop w:val="0"/>
                      <w:marBottom w:val="0"/>
                      <w:divBdr>
                        <w:top w:val="none" w:sz="0" w:space="0" w:color="auto"/>
                        <w:left w:val="none" w:sz="0" w:space="0" w:color="auto"/>
                        <w:bottom w:val="none" w:sz="0" w:space="0" w:color="auto"/>
                        <w:right w:val="none" w:sz="0" w:space="0" w:color="auto"/>
                      </w:divBdr>
                      <w:divsChild>
                        <w:div w:id="44372957">
                          <w:marLeft w:val="0"/>
                          <w:marRight w:val="0"/>
                          <w:marTop w:val="0"/>
                          <w:marBottom w:val="0"/>
                          <w:divBdr>
                            <w:top w:val="none" w:sz="0" w:space="0" w:color="auto"/>
                            <w:left w:val="none" w:sz="0" w:space="0" w:color="auto"/>
                            <w:bottom w:val="none" w:sz="0" w:space="0" w:color="auto"/>
                            <w:right w:val="none" w:sz="0" w:space="0" w:color="auto"/>
                          </w:divBdr>
                          <w:divsChild>
                            <w:div w:id="2018337272">
                              <w:marLeft w:val="0"/>
                              <w:marRight w:val="0"/>
                              <w:marTop w:val="0"/>
                              <w:marBottom w:val="0"/>
                              <w:divBdr>
                                <w:top w:val="none" w:sz="0" w:space="0" w:color="auto"/>
                                <w:left w:val="none" w:sz="0" w:space="0" w:color="auto"/>
                                <w:bottom w:val="none" w:sz="0" w:space="0" w:color="auto"/>
                                <w:right w:val="none" w:sz="0" w:space="0" w:color="auto"/>
                              </w:divBdr>
                              <w:divsChild>
                                <w:div w:id="918947967">
                                  <w:marLeft w:val="0"/>
                                  <w:marRight w:val="0"/>
                                  <w:marTop w:val="0"/>
                                  <w:marBottom w:val="0"/>
                                  <w:divBdr>
                                    <w:top w:val="none" w:sz="0" w:space="0" w:color="auto"/>
                                    <w:left w:val="none" w:sz="0" w:space="0" w:color="auto"/>
                                    <w:bottom w:val="none" w:sz="0" w:space="0" w:color="auto"/>
                                    <w:right w:val="none" w:sz="0" w:space="0" w:color="auto"/>
                                  </w:divBdr>
                                  <w:divsChild>
                                    <w:div w:id="822962632">
                                      <w:marLeft w:val="0"/>
                                      <w:marRight w:val="0"/>
                                      <w:marTop w:val="0"/>
                                      <w:marBottom w:val="0"/>
                                      <w:divBdr>
                                        <w:top w:val="none" w:sz="0" w:space="0" w:color="auto"/>
                                        <w:left w:val="none" w:sz="0" w:space="0" w:color="auto"/>
                                        <w:bottom w:val="none" w:sz="0" w:space="0" w:color="auto"/>
                                        <w:right w:val="none" w:sz="0" w:space="0" w:color="auto"/>
                                      </w:divBdr>
                                      <w:divsChild>
                                        <w:div w:id="1422877134">
                                          <w:marLeft w:val="0"/>
                                          <w:marRight w:val="0"/>
                                          <w:marTop w:val="0"/>
                                          <w:marBottom w:val="0"/>
                                          <w:divBdr>
                                            <w:top w:val="none" w:sz="0" w:space="0" w:color="auto"/>
                                            <w:left w:val="none" w:sz="0" w:space="0" w:color="auto"/>
                                            <w:bottom w:val="none" w:sz="0" w:space="0" w:color="auto"/>
                                            <w:right w:val="none" w:sz="0" w:space="0" w:color="auto"/>
                                          </w:divBdr>
                                          <w:divsChild>
                                            <w:div w:id="300966097">
                                              <w:marLeft w:val="0"/>
                                              <w:marRight w:val="0"/>
                                              <w:marTop w:val="0"/>
                                              <w:marBottom w:val="0"/>
                                              <w:divBdr>
                                                <w:top w:val="none" w:sz="0" w:space="0" w:color="auto"/>
                                                <w:left w:val="none" w:sz="0" w:space="0" w:color="auto"/>
                                                <w:bottom w:val="none" w:sz="0" w:space="0" w:color="auto"/>
                                                <w:right w:val="none" w:sz="0" w:space="0" w:color="auto"/>
                                              </w:divBdr>
                                              <w:divsChild>
                                                <w:div w:id="1293053807">
                                                  <w:marLeft w:val="0"/>
                                                  <w:marRight w:val="0"/>
                                                  <w:marTop w:val="0"/>
                                                  <w:marBottom w:val="0"/>
                                                  <w:divBdr>
                                                    <w:top w:val="none" w:sz="0" w:space="0" w:color="auto"/>
                                                    <w:left w:val="none" w:sz="0" w:space="0" w:color="auto"/>
                                                    <w:bottom w:val="none" w:sz="0" w:space="0" w:color="auto"/>
                                                    <w:right w:val="none" w:sz="0" w:space="0" w:color="auto"/>
                                                  </w:divBdr>
                                                  <w:divsChild>
                                                    <w:div w:id="902103706">
                                                      <w:marLeft w:val="0"/>
                                                      <w:marRight w:val="0"/>
                                                      <w:marTop w:val="0"/>
                                                      <w:marBottom w:val="0"/>
                                                      <w:divBdr>
                                                        <w:top w:val="none" w:sz="0" w:space="0" w:color="auto"/>
                                                        <w:left w:val="none" w:sz="0" w:space="0" w:color="auto"/>
                                                        <w:bottom w:val="none" w:sz="0" w:space="0" w:color="auto"/>
                                                        <w:right w:val="none" w:sz="0" w:space="0" w:color="auto"/>
                                                      </w:divBdr>
                                                      <w:divsChild>
                                                        <w:div w:id="829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27633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236160">
      <w:bodyDiv w:val="1"/>
      <w:marLeft w:val="0"/>
      <w:marRight w:val="0"/>
      <w:marTop w:val="0"/>
      <w:marBottom w:val="0"/>
      <w:divBdr>
        <w:top w:val="none" w:sz="0" w:space="0" w:color="auto"/>
        <w:left w:val="none" w:sz="0" w:space="0" w:color="auto"/>
        <w:bottom w:val="none" w:sz="0" w:space="0" w:color="auto"/>
        <w:right w:val="none" w:sz="0" w:space="0" w:color="auto"/>
      </w:divBdr>
    </w:div>
    <w:div w:id="35431374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00510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2476150">
      <w:bodyDiv w:val="1"/>
      <w:marLeft w:val="0"/>
      <w:marRight w:val="0"/>
      <w:marTop w:val="0"/>
      <w:marBottom w:val="0"/>
      <w:divBdr>
        <w:top w:val="none" w:sz="0" w:space="0" w:color="auto"/>
        <w:left w:val="none" w:sz="0" w:space="0" w:color="auto"/>
        <w:bottom w:val="none" w:sz="0" w:space="0" w:color="auto"/>
        <w:right w:val="none" w:sz="0" w:space="0" w:color="auto"/>
      </w:divBdr>
    </w:div>
    <w:div w:id="5955534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76853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837437">
      <w:bodyDiv w:val="1"/>
      <w:marLeft w:val="0"/>
      <w:marRight w:val="0"/>
      <w:marTop w:val="0"/>
      <w:marBottom w:val="0"/>
      <w:divBdr>
        <w:top w:val="none" w:sz="0" w:space="0" w:color="auto"/>
        <w:left w:val="none" w:sz="0" w:space="0" w:color="auto"/>
        <w:bottom w:val="none" w:sz="0" w:space="0" w:color="auto"/>
        <w:right w:val="none" w:sz="0" w:space="0" w:color="auto"/>
      </w:divBdr>
    </w:div>
    <w:div w:id="681124017">
      <w:bodyDiv w:val="1"/>
      <w:marLeft w:val="0"/>
      <w:marRight w:val="0"/>
      <w:marTop w:val="0"/>
      <w:marBottom w:val="0"/>
      <w:divBdr>
        <w:top w:val="none" w:sz="0" w:space="0" w:color="auto"/>
        <w:left w:val="none" w:sz="0" w:space="0" w:color="auto"/>
        <w:bottom w:val="none" w:sz="0" w:space="0" w:color="auto"/>
        <w:right w:val="none" w:sz="0" w:space="0" w:color="auto"/>
      </w:divBdr>
    </w:div>
    <w:div w:id="68224681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2908828">
      <w:bodyDiv w:val="1"/>
      <w:marLeft w:val="0"/>
      <w:marRight w:val="0"/>
      <w:marTop w:val="0"/>
      <w:marBottom w:val="0"/>
      <w:divBdr>
        <w:top w:val="none" w:sz="0" w:space="0" w:color="auto"/>
        <w:left w:val="none" w:sz="0" w:space="0" w:color="auto"/>
        <w:bottom w:val="none" w:sz="0" w:space="0" w:color="auto"/>
        <w:right w:val="none" w:sz="0" w:space="0" w:color="auto"/>
      </w:divBdr>
    </w:div>
    <w:div w:id="983698861">
      <w:bodyDiv w:val="1"/>
      <w:marLeft w:val="0"/>
      <w:marRight w:val="0"/>
      <w:marTop w:val="0"/>
      <w:marBottom w:val="0"/>
      <w:divBdr>
        <w:top w:val="none" w:sz="0" w:space="0" w:color="auto"/>
        <w:left w:val="none" w:sz="0" w:space="0" w:color="auto"/>
        <w:bottom w:val="none" w:sz="0" w:space="0" w:color="auto"/>
        <w:right w:val="none" w:sz="0" w:space="0" w:color="auto"/>
      </w:divBdr>
      <w:divsChild>
        <w:div w:id="462504786">
          <w:marLeft w:val="0"/>
          <w:marRight w:val="0"/>
          <w:marTop w:val="0"/>
          <w:marBottom w:val="0"/>
          <w:divBdr>
            <w:top w:val="none" w:sz="0" w:space="0" w:color="auto"/>
            <w:left w:val="none" w:sz="0" w:space="0" w:color="auto"/>
            <w:bottom w:val="none" w:sz="0" w:space="0" w:color="auto"/>
            <w:right w:val="none" w:sz="0" w:space="0" w:color="auto"/>
          </w:divBdr>
          <w:divsChild>
            <w:div w:id="1836871211">
              <w:marLeft w:val="0"/>
              <w:marRight w:val="0"/>
              <w:marTop w:val="0"/>
              <w:marBottom w:val="0"/>
              <w:divBdr>
                <w:top w:val="none" w:sz="0" w:space="0" w:color="auto"/>
                <w:left w:val="none" w:sz="0" w:space="0" w:color="auto"/>
                <w:bottom w:val="none" w:sz="0" w:space="0" w:color="auto"/>
                <w:right w:val="none" w:sz="0" w:space="0" w:color="auto"/>
              </w:divBdr>
              <w:divsChild>
                <w:div w:id="1331449207">
                  <w:marLeft w:val="0"/>
                  <w:marRight w:val="0"/>
                  <w:marTop w:val="0"/>
                  <w:marBottom w:val="0"/>
                  <w:divBdr>
                    <w:top w:val="none" w:sz="0" w:space="0" w:color="auto"/>
                    <w:left w:val="none" w:sz="0" w:space="0" w:color="auto"/>
                    <w:bottom w:val="none" w:sz="0" w:space="0" w:color="auto"/>
                    <w:right w:val="none" w:sz="0" w:space="0" w:color="auto"/>
                  </w:divBdr>
                  <w:divsChild>
                    <w:div w:id="1655059518">
                      <w:marLeft w:val="0"/>
                      <w:marRight w:val="0"/>
                      <w:marTop w:val="0"/>
                      <w:marBottom w:val="0"/>
                      <w:divBdr>
                        <w:top w:val="none" w:sz="0" w:space="0" w:color="auto"/>
                        <w:left w:val="none" w:sz="0" w:space="0" w:color="auto"/>
                        <w:bottom w:val="none" w:sz="0" w:space="0" w:color="auto"/>
                        <w:right w:val="none" w:sz="0" w:space="0" w:color="auto"/>
                      </w:divBdr>
                      <w:divsChild>
                        <w:div w:id="806897865">
                          <w:marLeft w:val="0"/>
                          <w:marRight w:val="0"/>
                          <w:marTop w:val="0"/>
                          <w:marBottom w:val="0"/>
                          <w:divBdr>
                            <w:top w:val="none" w:sz="0" w:space="0" w:color="auto"/>
                            <w:left w:val="none" w:sz="0" w:space="0" w:color="auto"/>
                            <w:bottom w:val="none" w:sz="0" w:space="0" w:color="auto"/>
                            <w:right w:val="none" w:sz="0" w:space="0" w:color="auto"/>
                          </w:divBdr>
                          <w:divsChild>
                            <w:div w:id="1476530038">
                              <w:marLeft w:val="0"/>
                              <w:marRight w:val="0"/>
                              <w:marTop w:val="0"/>
                              <w:marBottom w:val="0"/>
                              <w:divBdr>
                                <w:top w:val="none" w:sz="0" w:space="0" w:color="auto"/>
                                <w:left w:val="none" w:sz="0" w:space="0" w:color="auto"/>
                                <w:bottom w:val="none" w:sz="0" w:space="0" w:color="auto"/>
                                <w:right w:val="none" w:sz="0" w:space="0" w:color="auto"/>
                              </w:divBdr>
                              <w:divsChild>
                                <w:div w:id="1540387643">
                                  <w:marLeft w:val="0"/>
                                  <w:marRight w:val="0"/>
                                  <w:marTop w:val="0"/>
                                  <w:marBottom w:val="0"/>
                                  <w:divBdr>
                                    <w:top w:val="none" w:sz="0" w:space="0" w:color="auto"/>
                                    <w:left w:val="none" w:sz="0" w:space="0" w:color="auto"/>
                                    <w:bottom w:val="none" w:sz="0" w:space="0" w:color="auto"/>
                                    <w:right w:val="none" w:sz="0" w:space="0" w:color="auto"/>
                                  </w:divBdr>
                                  <w:divsChild>
                                    <w:div w:id="1178544640">
                                      <w:marLeft w:val="0"/>
                                      <w:marRight w:val="0"/>
                                      <w:marTop w:val="0"/>
                                      <w:marBottom w:val="0"/>
                                      <w:divBdr>
                                        <w:top w:val="none" w:sz="0" w:space="0" w:color="auto"/>
                                        <w:left w:val="none" w:sz="0" w:space="0" w:color="auto"/>
                                        <w:bottom w:val="none" w:sz="0" w:space="0" w:color="auto"/>
                                        <w:right w:val="none" w:sz="0" w:space="0" w:color="auto"/>
                                      </w:divBdr>
                                      <w:divsChild>
                                        <w:div w:id="1385181639">
                                          <w:marLeft w:val="0"/>
                                          <w:marRight w:val="0"/>
                                          <w:marTop w:val="0"/>
                                          <w:marBottom w:val="0"/>
                                          <w:divBdr>
                                            <w:top w:val="none" w:sz="0" w:space="0" w:color="auto"/>
                                            <w:left w:val="none" w:sz="0" w:space="0" w:color="auto"/>
                                            <w:bottom w:val="none" w:sz="0" w:space="0" w:color="auto"/>
                                            <w:right w:val="none" w:sz="0" w:space="0" w:color="auto"/>
                                          </w:divBdr>
                                          <w:divsChild>
                                            <w:div w:id="735936093">
                                              <w:marLeft w:val="0"/>
                                              <w:marRight w:val="0"/>
                                              <w:marTop w:val="0"/>
                                              <w:marBottom w:val="0"/>
                                              <w:divBdr>
                                                <w:top w:val="none" w:sz="0" w:space="0" w:color="auto"/>
                                                <w:left w:val="none" w:sz="0" w:space="0" w:color="auto"/>
                                                <w:bottom w:val="none" w:sz="0" w:space="0" w:color="auto"/>
                                                <w:right w:val="none" w:sz="0" w:space="0" w:color="auto"/>
                                              </w:divBdr>
                                              <w:divsChild>
                                                <w:div w:id="1095520813">
                                                  <w:marLeft w:val="0"/>
                                                  <w:marRight w:val="0"/>
                                                  <w:marTop w:val="0"/>
                                                  <w:marBottom w:val="0"/>
                                                  <w:divBdr>
                                                    <w:top w:val="none" w:sz="0" w:space="0" w:color="auto"/>
                                                    <w:left w:val="none" w:sz="0" w:space="0" w:color="auto"/>
                                                    <w:bottom w:val="none" w:sz="0" w:space="0" w:color="auto"/>
                                                    <w:right w:val="none" w:sz="0" w:space="0" w:color="auto"/>
                                                  </w:divBdr>
                                                  <w:divsChild>
                                                    <w:div w:id="641154991">
                                                      <w:marLeft w:val="0"/>
                                                      <w:marRight w:val="0"/>
                                                      <w:marTop w:val="0"/>
                                                      <w:marBottom w:val="0"/>
                                                      <w:divBdr>
                                                        <w:top w:val="none" w:sz="0" w:space="0" w:color="auto"/>
                                                        <w:left w:val="none" w:sz="0" w:space="0" w:color="auto"/>
                                                        <w:bottom w:val="none" w:sz="0" w:space="0" w:color="auto"/>
                                                        <w:right w:val="none" w:sz="0" w:space="0" w:color="auto"/>
                                                      </w:divBdr>
                                                      <w:divsChild>
                                                        <w:div w:id="9321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552777">
      <w:bodyDiv w:val="1"/>
      <w:marLeft w:val="0"/>
      <w:marRight w:val="0"/>
      <w:marTop w:val="0"/>
      <w:marBottom w:val="0"/>
      <w:divBdr>
        <w:top w:val="none" w:sz="0" w:space="0" w:color="auto"/>
        <w:left w:val="none" w:sz="0" w:space="0" w:color="auto"/>
        <w:bottom w:val="none" w:sz="0" w:space="0" w:color="auto"/>
        <w:right w:val="none" w:sz="0" w:space="0" w:color="auto"/>
      </w:divBdr>
      <w:divsChild>
        <w:div w:id="1895696172">
          <w:marLeft w:val="0"/>
          <w:marRight w:val="0"/>
          <w:marTop w:val="0"/>
          <w:marBottom w:val="0"/>
          <w:divBdr>
            <w:top w:val="none" w:sz="0" w:space="0" w:color="auto"/>
            <w:left w:val="none" w:sz="0" w:space="0" w:color="auto"/>
            <w:bottom w:val="none" w:sz="0" w:space="0" w:color="auto"/>
            <w:right w:val="none" w:sz="0" w:space="0" w:color="auto"/>
          </w:divBdr>
          <w:divsChild>
            <w:div w:id="1042679508">
              <w:marLeft w:val="0"/>
              <w:marRight w:val="0"/>
              <w:marTop w:val="0"/>
              <w:marBottom w:val="0"/>
              <w:divBdr>
                <w:top w:val="none" w:sz="0" w:space="0" w:color="auto"/>
                <w:left w:val="none" w:sz="0" w:space="0" w:color="auto"/>
                <w:bottom w:val="none" w:sz="0" w:space="0" w:color="auto"/>
                <w:right w:val="none" w:sz="0" w:space="0" w:color="auto"/>
              </w:divBdr>
              <w:divsChild>
                <w:div w:id="229049089">
                  <w:marLeft w:val="0"/>
                  <w:marRight w:val="0"/>
                  <w:marTop w:val="0"/>
                  <w:marBottom w:val="0"/>
                  <w:divBdr>
                    <w:top w:val="none" w:sz="0" w:space="0" w:color="auto"/>
                    <w:left w:val="none" w:sz="0" w:space="0" w:color="auto"/>
                    <w:bottom w:val="none" w:sz="0" w:space="0" w:color="auto"/>
                    <w:right w:val="none" w:sz="0" w:space="0" w:color="auto"/>
                  </w:divBdr>
                  <w:divsChild>
                    <w:div w:id="1575889887">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sChild>
                            <w:div w:id="31267701">
                              <w:marLeft w:val="0"/>
                              <w:marRight w:val="0"/>
                              <w:marTop w:val="0"/>
                              <w:marBottom w:val="0"/>
                              <w:divBdr>
                                <w:top w:val="none" w:sz="0" w:space="0" w:color="auto"/>
                                <w:left w:val="none" w:sz="0" w:space="0" w:color="auto"/>
                                <w:bottom w:val="none" w:sz="0" w:space="0" w:color="auto"/>
                                <w:right w:val="none" w:sz="0" w:space="0" w:color="auto"/>
                              </w:divBdr>
                              <w:divsChild>
                                <w:div w:id="1235167628">
                                  <w:marLeft w:val="0"/>
                                  <w:marRight w:val="0"/>
                                  <w:marTop w:val="0"/>
                                  <w:marBottom w:val="0"/>
                                  <w:divBdr>
                                    <w:top w:val="none" w:sz="0" w:space="0" w:color="auto"/>
                                    <w:left w:val="none" w:sz="0" w:space="0" w:color="auto"/>
                                    <w:bottom w:val="none" w:sz="0" w:space="0" w:color="auto"/>
                                    <w:right w:val="none" w:sz="0" w:space="0" w:color="auto"/>
                                  </w:divBdr>
                                  <w:divsChild>
                                    <w:div w:id="2102484200">
                                      <w:marLeft w:val="0"/>
                                      <w:marRight w:val="0"/>
                                      <w:marTop w:val="0"/>
                                      <w:marBottom w:val="0"/>
                                      <w:divBdr>
                                        <w:top w:val="none" w:sz="0" w:space="0" w:color="auto"/>
                                        <w:left w:val="none" w:sz="0" w:space="0" w:color="auto"/>
                                        <w:bottom w:val="none" w:sz="0" w:space="0" w:color="auto"/>
                                        <w:right w:val="none" w:sz="0" w:space="0" w:color="auto"/>
                                      </w:divBdr>
                                      <w:divsChild>
                                        <w:div w:id="1455828832">
                                          <w:marLeft w:val="0"/>
                                          <w:marRight w:val="0"/>
                                          <w:marTop w:val="0"/>
                                          <w:marBottom w:val="0"/>
                                          <w:divBdr>
                                            <w:top w:val="none" w:sz="0" w:space="0" w:color="auto"/>
                                            <w:left w:val="none" w:sz="0" w:space="0" w:color="auto"/>
                                            <w:bottom w:val="none" w:sz="0" w:space="0" w:color="auto"/>
                                            <w:right w:val="none" w:sz="0" w:space="0" w:color="auto"/>
                                          </w:divBdr>
                                          <w:divsChild>
                                            <w:div w:id="605307634">
                                              <w:marLeft w:val="0"/>
                                              <w:marRight w:val="0"/>
                                              <w:marTop w:val="0"/>
                                              <w:marBottom w:val="0"/>
                                              <w:divBdr>
                                                <w:top w:val="none" w:sz="0" w:space="0" w:color="auto"/>
                                                <w:left w:val="none" w:sz="0" w:space="0" w:color="auto"/>
                                                <w:bottom w:val="none" w:sz="0" w:space="0" w:color="auto"/>
                                                <w:right w:val="none" w:sz="0" w:space="0" w:color="auto"/>
                                              </w:divBdr>
                                              <w:divsChild>
                                                <w:div w:id="481385156">
                                                  <w:marLeft w:val="0"/>
                                                  <w:marRight w:val="0"/>
                                                  <w:marTop w:val="0"/>
                                                  <w:marBottom w:val="0"/>
                                                  <w:divBdr>
                                                    <w:top w:val="none" w:sz="0" w:space="0" w:color="auto"/>
                                                    <w:left w:val="none" w:sz="0" w:space="0" w:color="auto"/>
                                                    <w:bottom w:val="none" w:sz="0" w:space="0" w:color="auto"/>
                                                    <w:right w:val="none" w:sz="0" w:space="0" w:color="auto"/>
                                                  </w:divBdr>
                                                  <w:divsChild>
                                                    <w:div w:id="1890337137">
                                                      <w:marLeft w:val="0"/>
                                                      <w:marRight w:val="0"/>
                                                      <w:marTop w:val="0"/>
                                                      <w:marBottom w:val="0"/>
                                                      <w:divBdr>
                                                        <w:top w:val="none" w:sz="0" w:space="0" w:color="auto"/>
                                                        <w:left w:val="none" w:sz="0" w:space="0" w:color="auto"/>
                                                        <w:bottom w:val="none" w:sz="0" w:space="0" w:color="auto"/>
                                                        <w:right w:val="none" w:sz="0" w:space="0" w:color="auto"/>
                                                      </w:divBdr>
                                                      <w:divsChild>
                                                        <w:div w:id="7524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66356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583739">
      <w:bodyDiv w:val="1"/>
      <w:marLeft w:val="0"/>
      <w:marRight w:val="0"/>
      <w:marTop w:val="0"/>
      <w:marBottom w:val="0"/>
      <w:divBdr>
        <w:top w:val="none" w:sz="0" w:space="0" w:color="auto"/>
        <w:left w:val="none" w:sz="0" w:space="0" w:color="auto"/>
        <w:bottom w:val="none" w:sz="0" w:space="0" w:color="auto"/>
        <w:right w:val="none" w:sz="0" w:space="0" w:color="auto"/>
      </w:divBdr>
    </w:div>
    <w:div w:id="11310518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1019460">
      <w:bodyDiv w:val="1"/>
      <w:marLeft w:val="0"/>
      <w:marRight w:val="0"/>
      <w:marTop w:val="0"/>
      <w:marBottom w:val="0"/>
      <w:divBdr>
        <w:top w:val="none" w:sz="0" w:space="0" w:color="auto"/>
        <w:left w:val="none" w:sz="0" w:space="0" w:color="auto"/>
        <w:bottom w:val="none" w:sz="0" w:space="0" w:color="auto"/>
        <w:right w:val="none" w:sz="0" w:space="0" w:color="auto"/>
      </w:divBdr>
    </w:div>
    <w:div w:id="1244756678">
      <w:bodyDiv w:val="1"/>
      <w:marLeft w:val="0"/>
      <w:marRight w:val="0"/>
      <w:marTop w:val="0"/>
      <w:marBottom w:val="0"/>
      <w:divBdr>
        <w:top w:val="none" w:sz="0" w:space="0" w:color="auto"/>
        <w:left w:val="none" w:sz="0" w:space="0" w:color="auto"/>
        <w:bottom w:val="none" w:sz="0" w:space="0" w:color="auto"/>
        <w:right w:val="none" w:sz="0" w:space="0" w:color="auto"/>
      </w:divBdr>
    </w:div>
    <w:div w:id="126033374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937550">
      <w:bodyDiv w:val="1"/>
      <w:marLeft w:val="0"/>
      <w:marRight w:val="0"/>
      <w:marTop w:val="0"/>
      <w:marBottom w:val="0"/>
      <w:divBdr>
        <w:top w:val="none" w:sz="0" w:space="0" w:color="auto"/>
        <w:left w:val="none" w:sz="0" w:space="0" w:color="auto"/>
        <w:bottom w:val="none" w:sz="0" w:space="0" w:color="auto"/>
        <w:right w:val="none" w:sz="0" w:space="0" w:color="auto"/>
      </w:divBdr>
    </w:div>
    <w:div w:id="1392651364">
      <w:bodyDiv w:val="1"/>
      <w:marLeft w:val="0"/>
      <w:marRight w:val="0"/>
      <w:marTop w:val="0"/>
      <w:marBottom w:val="0"/>
      <w:divBdr>
        <w:top w:val="none" w:sz="0" w:space="0" w:color="auto"/>
        <w:left w:val="none" w:sz="0" w:space="0" w:color="auto"/>
        <w:bottom w:val="none" w:sz="0" w:space="0" w:color="auto"/>
        <w:right w:val="none" w:sz="0" w:space="0" w:color="auto"/>
      </w:divBdr>
    </w:div>
    <w:div w:id="140097826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1140816">
      <w:bodyDiv w:val="1"/>
      <w:marLeft w:val="0"/>
      <w:marRight w:val="0"/>
      <w:marTop w:val="0"/>
      <w:marBottom w:val="0"/>
      <w:divBdr>
        <w:top w:val="none" w:sz="0" w:space="0" w:color="auto"/>
        <w:left w:val="none" w:sz="0" w:space="0" w:color="auto"/>
        <w:bottom w:val="none" w:sz="0" w:space="0" w:color="auto"/>
        <w:right w:val="none" w:sz="0" w:space="0" w:color="auto"/>
      </w:divBdr>
    </w:div>
    <w:div w:id="15048526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806029">
      <w:bodyDiv w:val="1"/>
      <w:marLeft w:val="0"/>
      <w:marRight w:val="0"/>
      <w:marTop w:val="0"/>
      <w:marBottom w:val="0"/>
      <w:divBdr>
        <w:top w:val="none" w:sz="0" w:space="0" w:color="auto"/>
        <w:left w:val="none" w:sz="0" w:space="0" w:color="auto"/>
        <w:bottom w:val="none" w:sz="0" w:space="0" w:color="auto"/>
        <w:right w:val="none" w:sz="0" w:space="0" w:color="auto"/>
      </w:divBdr>
    </w:div>
    <w:div w:id="15346096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176769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10326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59824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138057">
      <w:bodyDiv w:val="1"/>
      <w:marLeft w:val="0"/>
      <w:marRight w:val="0"/>
      <w:marTop w:val="0"/>
      <w:marBottom w:val="0"/>
      <w:divBdr>
        <w:top w:val="none" w:sz="0" w:space="0" w:color="auto"/>
        <w:left w:val="none" w:sz="0" w:space="0" w:color="auto"/>
        <w:bottom w:val="none" w:sz="0" w:space="0" w:color="auto"/>
        <w:right w:val="none" w:sz="0" w:space="0" w:color="auto"/>
      </w:divBdr>
    </w:div>
    <w:div w:id="1895039089">
      <w:bodyDiv w:val="1"/>
      <w:marLeft w:val="0"/>
      <w:marRight w:val="0"/>
      <w:marTop w:val="0"/>
      <w:marBottom w:val="0"/>
      <w:divBdr>
        <w:top w:val="none" w:sz="0" w:space="0" w:color="auto"/>
        <w:left w:val="none" w:sz="0" w:space="0" w:color="auto"/>
        <w:bottom w:val="none" w:sz="0" w:space="0" w:color="auto"/>
        <w:right w:val="none" w:sz="0" w:space="0" w:color="auto"/>
      </w:divBdr>
      <w:divsChild>
        <w:div w:id="1141538211">
          <w:marLeft w:val="0"/>
          <w:marRight w:val="0"/>
          <w:marTop w:val="0"/>
          <w:marBottom w:val="0"/>
          <w:divBdr>
            <w:top w:val="none" w:sz="0" w:space="0" w:color="auto"/>
            <w:left w:val="none" w:sz="0" w:space="0" w:color="auto"/>
            <w:bottom w:val="none" w:sz="0" w:space="0" w:color="auto"/>
            <w:right w:val="none" w:sz="0" w:space="0" w:color="auto"/>
          </w:divBdr>
          <w:divsChild>
            <w:div w:id="1448280172">
              <w:marLeft w:val="0"/>
              <w:marRight w:val="0"/>
              <w:marTop w:val="0"/>
              <w:marBottom w:val="0"/>
              <w:divBdr>
                <w:top w:val="none" w:sz="0" w:space="0" w:color="auto"/>
                <w:left w:val="none" w:sz="0" w:space="0" w:color="auto"/>
                <w:bottom w:val="none" w:sz="0" w:space="0" w:color="auto"/>
                <w:right w:val="none" w:sz="0" w:space="0" w:color="auto"/>
              </w:divBdr>
              <w:divsChild>
                <w:div w:id="267808985">
                  <w:marLeft w:val="0"/>
                  <w:marRight w:val="0"/>
                  <w:marTop w:val="0"/>
                  <w:marBottom w:val="0"/>
                  <w:divBdr>
                    <w:top w:val="none" w:sz="0" w:space="0" w:color="auto"/>
                    <w:left w:val="none" w:sz="0" w:space="0" w:color="auto"/>
                    <w:bottom w:val="none" w:sz="0" w:space="0" w:color="auto"/>
                    <w:right w:val="none" w:sz="0" w:space="0" w:color="auto"/>
                  </w:divBdr>
                  <w:divsChild>
                    <w:div w:id="430011534">
                      <w:marLeft w:val="0"/>
                      <w:marRight w:val="0"/>
                      <w:marTop w:val="0"/>
                      <w:marBottom w:val="0"/>
                      <w:divBdr>
                        <w:top w:val="none" w:sz="0" w:space="0" w:color="auto"/>
                        <w:left w:val="none" w:sz="0" w:space="0" w:color="auto"/>
                        <w:bottom w:val="none" w:sz="0" w:space="0" w:color="auto"/>
                        <w:right w:val="none" w:sz="0" w:space="0" w:color="auto"/>
                      </w:divBdr>
                      <w:divsChild>
                        <w:div w:id="690882307">
                          <w:marLeft w:val="0"/>
                          <w:marRight w:val="0"/>
                          <w:marTop w:val="0"/>
                          <w:marBottom w:val="0"/>
                          <w:divBdr>
                            <w:top w:val="none" w:sz="0" w:space="0" w:color="auto"/>
                            <w:left w:val="none" w:sz="0" w:space="0" w:color="auto"/>
                            <w:bottom w:val="none" w:sz="0" w:space="0" w:color="auto"/>
                            <w:right w:val="none" w:sz="0" w:space="0" w:color="auto"/>
                          </w:divBdr>
                          <w:divsChild>
                            <w:div w:id="1013648342">
                              <w:marLeft w:val="0"/>
                              <w:marRight w:val="0"/>
                              <w:marTop w:val="0"/>
                              <w:marBottom w:val="0"/>
                              <w:divBdr>
                                <w:top w:val="none" w:sz="0" w:space="0" w:color="auto"/>
                                <w:left w:val="none" w:sz="0" w:space="0" w:color="auto"/>
                                <w:bottom w:val="none" w:sz="0" w:space="0" w:color="auto"/>
                                <w:right w:val="none" w:sz="0" w:space="0" w:color="auto"/>
                              </w:divBdr>
                              <w:divsChild>
                                <w:div w:id="1233932185">
                                  <w:marLeft w:val="0"/>
                                  <w:marRight w:val="0"/>
                                  <w:marTop w:val="0"/>
                                  <w:marBottom w:val="0"/>
                                  <w:divBdr>
                                    <w:top w:val="none" w:sz="0" w:space="0" w:color="auto"/>
                                    <w:left w:val="none" w:sz="0" w:space="0" w:color="auto"/>
                                    <w:bottom w:val="none" w:sz="0" w:space="0" w:color="auto"/>
                                    <w:right w:val="none" w:sz="0" w:space="0" w:color="auto"/>
                                  </w:divBdr>
                                  <w:divsChild>
                                    <w:div w:id="2090080927">
                                      <w:marLeft w:val="0"/>
                                      <w:marRight w:val="0"/>
                                      <w:marTop w:val="0"/>
                                      <w:marBottom w:val="0"/>
                                      <w:divBdr>
                                        <w:top w:val="none" w:sz="0" w:space="0" w:color="auto"/>
                                        <w:left w:val="none" w:sz="0" w:space="0" w:color="auto"/>
                                        <w:bottom w:val="none" w:sz="0" w:space="0" w:color="auto"/>
                                        <w:right w:val="none" w:sz="0" w:space="0" w:color="auto"/>
                                      </w:divBdr>
                                      <w:divsChild>
                                        <w:div w:id="53507307">
                                          <w:marLeft w:val="0"/>
                                          <w:marRight w:val="0"/>
                                          <w:marTop w:val="0"/>
                                          <w:marBottom w:val="0"/>
                                          <w:divBdr>
                                            <w:top w:val="none" w:sz="0" w:space="0" w:color="auto"/>
                                            <w:left w:val="none" w:sz="0" w:space="0" w:color="auto"/>
                                            <w:bottom w:val="none" w:sz="0" w:space="0" w:color="auto"/>
                                            <w:right w:val="none" w:sz="0" w:space="0" w:color="auto"/>
                                          </w:divBdr>
                                          <w:divsChild>
                                            <w:div w:id="1197547192">
                                              <w:marLeft w:val="0"/>
                                              <w:marRight w:val="0"/>
                                              <w:marTop w:val="0"/>
                                              <w:marBottom w:val="0"/>
                                              <w:divBdr>
                                                <w:top w:val="none" w:sz="0" w:space="0" w:color="auto"/>
                                                <w:left w:val="none" w:sz="0" w:space="0" w:color="auto"/>
                                                <w:bottom w:val="none" w:sz="0" w:space="0" w:color="auto"/>
                                                <w:right w:val="none" w:sz="0" w:space="0" w:color="auto"/>
                                              </w:divBdr>
                                              <w:divsChild>
                                                <w:div w:id="209080067">
                                                  <w:marLeft w:val="0"/>
                                                  <w:marRight w:val="0"/>
                                                  <w:marTop w:val="0"/>
                                                  <w:marBottom w:val="0"/>
                                                  <w:divBdr>
                                                    <w:top w:val="none" w:sz="0" w:space="0" w:color="auto"/>
                                                    <w:left w:val="none" w:sz="0" w:space="0" w:color="auto"/>
                                                    <w:bottom w:val="none" w:sz="0" w:space="0" w:color="auto"/>
                                                    <w:right w:val="none" w:sz="0" w:space="0" w:color="auto"/>
                                                  </w:divBdr>
                                                  <w:divsChild>
                                                    <w:div w:id="1323461269">
                                                      <w:marLeft w:val="0"/>
                                                      <w:marRight w:val="0"/>
                                                      <w:marTop w:val="0"/>
                                                      <w:marBottom w:val="0"/>
                                                      <w:divBdr>
                                                        <w:top w:val="none" w:sz="0" w:space="0" w:color="auto"/>
                                                        <w:left w:val="none" w:sz="0" w:space="0" w:color="auto"/>
                                                        <w:bottom w:val="none" w:sz="0" w:space="0" w:color="auto"/>
                                                        <w:right w:val="none" w:sz="0" w:space="0" w:color="auto"/>
                                                      </w:divBdr>
                                                      <w:divsChild>
                                                        <w:div w:id="14094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43512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012078">
      <w:bodyDiv w:val="1"/>
      <w:marLeft w:val="0"/>
      <w:marRight w:val="0"/>
      <w:marTop w:val="0"/>
      <w:marBottom w:val="0"/>
      <w:divBdr>
        <w:top w:val="none" w:sz="0" w:space="0" w:color="auto"/>
        <w:left w:val="none" w:sz="0" w:space="0" w:color="auto"/>
        <w:bottom w:val="none" w:sz="0" w:space="0" w:color="auto"/>
        <w:right w:val="none" w:sz="0" w:space="0" w:color="auto"/>
      </w:divBdr>
    </w:div>
    <w:div w:id="2046248854">
      <w:bodyDiv w:val="1"/>
      <w:marLeft w:val="0"/>
      <w:marRight w:val="0"/>
      <w:marTop w:val="0"/>
      <w:marBottom w:val="0"/>
      <w:divBdr>
        <w:top w:val="none" w:sz="0" w:space="0" w:color="auto"/>
        <w:left w:val="none" w:sz="0" w:space="0" w:color="auto"/>
        <w:bottom w:val="none" w:sz="0" w:space="0" w:color="auto"/>
        <w:right w:val="none" w:sz="0" w:space="0" w:color="auto"/>
      </w:divBdr>
    </w:div>
    <w:div w:id="20704941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60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y\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818DA9D98D44219E7EAA4DF56D265E"/>
        <w:category>
          <w:name w:val="General"/>
          <w:gallery w:val="placeholder"/>
        </w:category>
        <w:types>
          <w:type w:val="bbPlcHdr"/>
        </w:types>
        <w:behaviors>
          <w:behavior w:val="content"/>
        </w:behaviors>
        <w:guid w:val="{596E9D56-852F-4DF3-9202-ADC2554E9C66}"/>
      </w:docPartPr>
      <w:docPartBody>
        <w:p w:rsidR="00D963E5" w:rsidRDefault="00000000">
          <w:pPr>
            <w:pStyle w:val="83818DA9D98D44219E7EAA4DF56D265E"/>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DA"/>
    <w:rsid w:val="000706DB"/>
    <w:rsid w:val="00093884"/>
    <w:rsid w:val="000C2C49"/>
    <w:rsid w:val="002E4431"/>
    <w:rsid w:val="004219A1"/>
    <w:rsid w:val="00435094"/>
    <w:rsid w:val="00667D50"/>
    <w:rsid w:val="00864A22"/>
    <w:rsid w:val="009C04A1"/>
    <w:rsid w:val="00C133AA"/>
    <w:rsid w:val="00C265C6"/>
    <w:rsid w:val="00D03DC8"/>
    <w:rsid w:val="00D07609"/>
    <w:rsid w:val="00D216D2"/>
    <w:rsid w:val="00D963E5"/>
    <w:rsid w:val="00E16947"/>
    <w:rsid w:val="00E514DA"/>
    <w:rsid w:val="00EF1905"/>
    <w:rsid w:val="00FC3407"/>
    <w:rsid w:val="00FF52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818DA9D98D44219E7EAA4DF56D265E">
    <w:name w:val="83818DA9D98D44219E7EAA4DF56D265E"/>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C:\Users\tray\AppData\Roaming\Microsoft\Templates\Student APA Style paper 7th edition.dotx</Template>
  <TotalTime>3</TotalTime>
  <Pages>6</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 Pendleton</dc:creator>
  <cp:keywords/>
  <dc:description/>
  <cp:lastModifiedBy>Trayvonious Pendleton</cp:lastModifiedBy>
  <cp:revision>4</cp:revision>
  <dcterms:created xsi:type="dcterms:W3CDTF">2025-01-23T23:33:00Z</dcterms:created>
  <dcterms:modified xsi:type="dcterms:W3CDTF">2025-01-23T23:34:00Z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