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1ED3B" w14:textId="77777777" w:rsidR="00E274D5" w:rsidRPr="00E274D5" w:rsidRDefault="00E274D5" w:rsidP="00E274D5">
      <w:pPr>
        <w:spacing w:after="0" w:line="240" w:lineRule="auto"/>
        <w:rPr>
          <w:rFonts w:ascii="Lato" w:eastAsia="Times New Roman" w:hAnsi="Lato" w:cs="Times New Roman"/>
          <w:caps/>
          <w:color w:val="auto"/>
          <w:sz w:val="33"/>
          <w:szCs w:val="33"/>
        </w:rPr>
      </w:pPr>
      <w:r w:rsidRPr="00E274D5">
        <w:rPr>
          <w:rFonts w:ascii="Lato" w:eastAsia="Times New Roman" w:hAnsi="Lato" w:cs="Times New Roman"/>
          <w:caps/>
          <w:color w:val="auto"/>
          <w:sz w:val="33"/>
          <w:szCs w:val="33"/>
        </w:rPr>
        <w:t>Competencies</w:t>
      </w:r>
    </w:p>
    <w:p w14:paraId="7CD6B823" w14:textId="77777777" w:rsidR="00E274D5" w:rsidRPr="00E274D5" w:rsidRDefault="00496BDC" w:rsidP="00E274D5">
      <w:pPr>
        <w:spacing w:line="240" w:lineRule="auto"/>
        <w:rPr>
          <w:rFonts w:ascii="Lato" w:eastAsia="Times New Roman" w:hAnsi="Lato" w:cs="Times New Roman"/>
          <w:caps/>
          <w:color w:val="auto"/>
          <w:sz w:val="33"/>
          <w:szCs w:val="33"/>
        </w:rPr>
      </w:pPr>
      <w:r w:rsidRPr="00496BDC">
        <w:rPr>
          <w:rFonts w:ascii="Lato" w:eastAsia="Times New Roman" w:hAnsi="Lato" w:cs="Times New Roman"/>
          <w:caps/>
          <w:noProof/>
          <w:color w:val="auto"/>
          <w:sz w:val="33"/>
          <w:szCs w:val="33"/>
        </w:rPr>
        <w:pict w14:anchorId="2ED7922C">
          <v:rect id="_x0000_i1027" alt="" style="width:522.2pt;height:.75pt;mso-width-percent:0;mso-height-percent:0;mso-width-percent:0;mso-height-percent:0" o:hrpct="0" o:hralign="center" o:hrstd="t" o:hr="t" fillcolor="#a0a0a0" stroked="f"/>
        </w:pict>
      </w:r>
    </w:p>
    <w:p w14:paraId="54631066" w14:textId="77777777" w:rsidR="00E274D5" w:rsidRPr="00E274D5" w:rsidRDefault="00E274D5" w:rsidP="00E274D5">
      <w:pPr>
        <w:spacing w:after="0" w:line="240" w:lineRule="auto"/>
        <w:rPr>
          <w:rFonts w:ascii="Times New Roman" w:eastAsia="Times New Roman" w:hAnsi="Times New Roman" w:cs="Times New Roman"/>
          <w:color w:val="auto"/>
        </w:rPr>
      </w:pPr>
      <w:proofErr w:type="gramStart"/>
      <w:r w:rsidRPr="00E274D5">
        <w:rPr>
          <w:rFonts w:ascii="Times New Roman" w:eastAsia="Times New Roman" w:hAnsi="Times New Roman" w:cs="Times New Roman"/>
          <w:b/>
          <w:bCs/>
          <w:color w:val="auto"/>
        </w:rPr>
        <w:t>4161.1.3</w:t>
      </w:r>
      <w:r w:rsidRPr="00E274D5">
        <w:rPr>
          <w:rFonts w:ascii="Times New Roman" w:eastAsia="Times New Roman" w:hAnsi="Times New Roman" w:cs="Times New Roman"/>
          <w:color w:val="auto"/>
        </w:rPr>
        <w:t> :</w:t>
      </w:r>
      <w:proofErr w:type="gramEnd"/>
      <w:r w:rsidRPr="00E274D5">
        <w:rPr>
          <w:rFonts w:ascii="Times New Roman" w:eastAsia="Times New Roman" w:hAnsi="Times New Roman" w:cs="Times New Roman"/>
          <w:color w:val="auto"/>
        </w:rPr>
        <w:t> </w:t>
      </w:r>
      <w:r w:rsidRPr="00E274D5">
        <w:rPr>
          <w:rFonts w:ascii="Times New Roman" w:eastAsia="Times New Roman" w:hAnsi="Times New Roman" w:cs="Times New Roman"/>
          <w:b/>
          <w:bCs/>
          <w:color w:val="auto"/>
        </w:rPr>
        <w:t>Communicates Data Insights</w:t>
      </w:r>
    </w:p>
    <w:p w14:paraId="7778F24B" w14:textId="77777777" w:rsidR="00E274D5" w:rsidRPr="00E274D5" w:rsidRDefault="00E274D5" w:rsidP="00E274D5">
      <w:pPr>
        <w:spacing w:after="150" w:line="240" w:lineRule="auto"/>
        <w:rPr>
          <w:rFonts w:ascii="Times New Roman" w:eastAsia="Times New Roman" w:hAnsi="Times New Roman" w:cs="Times New Roman"/>
          <w:color w:val="auto"/>
        </w:rPr>
      </w:pPr>
      <w:r w:rsidRPr="00E274D5">
        <w:rPr>
          <w:rFonts w:ascii="Times New Roman" w:eastAsia="Times New Roman" w:hAnsi="Times New Roman" w:cs="Times New Roman"/>
          <w:color w:val="auto"/>
        </w:rPr>
        <w:t>The learner communicates data insights to technical and nontechnical audiences.</w:t>
      </w:r>
    </w:p>
    <w:p w14:paraId="75F40DE5" w14:textId="77777777" w:rsidR="00E274D5" w:rsidRPr="00E274D5" w:rsidRDefault="00E274D5" w:rsidP="00E274D5">
      <w:pPr>
        <w:spacing w:after="0" w:line="240" w:lineRule="auto"/>
        <w:rPr>
          <w:rFonts w:ascii="Times New Roman" w:eastAsia="Times New Roman" w:hAnsi="Times New Roman" w:cs="Times New Roman"/>
          <w:color w:val="auto"/>
        </w:rPr>
      </w:pPr>
      <w:proofErr w:type="gramStart"/>
      <w:r w:rsidRPr="00E274D5">
        <w:rPr>
          <w:rFonts w:ascii="Times New Roman" w:eastAsia="Times New Roman" w:hAnsi="Times New Roman" w:cs="Times New Roman"/>
          <w:b/>
          <w:bCs/>
          <w:color w:val="auto"/>
        </w:rPr>
        <w:t>4161.1.4</w:t>
      </w:r>
      <w:r w:rsidRPr="00E274D5">
        <w:rPr>
          <w:rFonts w:ascii="Times New Roman" w:eastAsia="Times New Roman" w:hAnsi="Times New Roman" w:cs="Times New Roman"/>
          <w:color w:val="auto"/>
        </w:rPr>
        <w:t> :</w:t>
      </w:r>
      <w:proofErr w:type="gramEnd"/>
      <w:r w:rsidRPr="00E274D5">
        <w:rPr>
          <w:rFonts w:ascii="Times New Roman" w:eastAsia="Times New Roman" w:hAnsi="Times New Roman" w:cs="Times New Roman"/>
          <w:color w:val="auto"/>
        </w:rPr>
        <w:t> </w:t>
      </w:r>
      <w:r w:rsidRPr="00E274D5">
        <w:rPr>
          <w:rFonts w:ascii="Times New Roman" w:eastAsia="Times New Roman" w:hAnsi="Times New Roman" w:cs="Times New Roman"/>
          <w:b/>
          <w:bCs/>
          <w:color w:val="auto"/>
        </w:rPr>
        <w:t>Creates Data Representations</w:t>
      </w:r>
    </w:p>
    <w:p w14:paraId="2EC6048D" w14:textId="77777777" w:rsidR="00E274D5" w:rsidRPr="00E274D5" w:rsidRDefault="00E274D5" w:rsidP="00E274D5">
      <w:pPr>
        <w:spacing w:after="150" w:line="240" w:lineRule="auto"/>
        <w:rPr>
          <w:rFonts w:ascii="Times New Roman" w:eastAsia="Times New Roman" w:hAnsi="Times New Roman" w:cs="Times New Roman"/>
          <w:color w:val="auto"/>
        </w:rPr>
      </w:pPr>
      <w:r w:rsidRPr="00E274D5">
        <w:rPr>
          <w:rFonts w:ascii="Times New Roman" w:eastAsia="Times New Roman" w:hAnsi="Times New Roman" w:cs="Times New Roman"/>
          <w:color w:val="auto"/>
        </w:rPr>
        <w:t>The learner creates data representations to offer insights into an organizational problem.</w:t>
      </w:r>
    </w:p>
    <w:p w14:paraId="7DA96086" w14:textId="77777777" w:rsidR="00E274D5" w:rsidRPr="00E274D5" w:rsidRDefault="00E274D5" w:rsidP="00E274D5">
      <w:pPr>
        <w:spacing w:after="0" w:line="240" w:lineRule="auto"/>
        <w:rPr>
          <w:rFonts w:ascii="Times New Roman" w:eastAsia="Times New Roman" w:hAnsi="Times New Roman" w:cs="Times New Roman"/>
          <w:color w:val="auto"/>
        </w:rPr>
      </w:pPr>
      <w:proofErr w:type="gramStart"/>
      <w:r w:rsidRPr="00E274D5">
        <w:rPr>
          <w:rFonts w:ascii="Times New Roman" w:eastAsia="Times New Roman" w:hAnsi="Times New Roman" w:cs="Times New Roman"/>
          <w:b/>
          <w:bCs/>
          <w:color w:val="auto"/>
        </w:rPr>
        <w:t>4161.1.5</w:t>
      </w:r>
      <w:r w:rsidRPr="00E274D5">
        <w:rPr>
          <w:rFonts w:ascii="Times New Roman" w:eastAsia="Times New Roman" w:hAnsi="Times New Roman" w:cs="Times New Roman"/>
          <w:color w:val="auto"/>
        </w:rPr>
        <w:t> :</w:t>
      </w:r>
      <w:proofErr w:type="gramEnd"/>
      <w:r w:rsidRPr="00E274D5">
        <w:rPr>
          <w:rFonts w:ascii="Times New Roman" w:eastAsia="Times New Roman" w:hAnsi="Times New Roman" w:cs="Times New Roman"/>
          <w:color w:val="auto"/>
        </w:rPr>
        <w:t> </w:t>
      </w:r>
      <w:r w:rsidRPr="00E274D5">
        <w:rPr>
          <w:rFonts w:ascii="Times New Roman" w:eastAsia="Times New Roman" w:hAnsi="Times New Roman" w:cs="Times New Roman"/>
          <w:b/>
          <w:bCs/>
          <w:color w:val="auto"/>
        </w:rPr>
        <w:t>Designs Interactive Dashboards</w:t>
      </w:r>
    </w:p>
    <w:p w14:paraId="65E8E392" w14:textId="77777777" w:rsidR="00E274D5" w:rsidRPr="00E274D5" w:rsidRDefault="00E274D5" w:rsidP="00E274D5">
      <w:pPr>
        <w:spacing w:after="150" w:line="240" w:lineRule="auto"/>
        <w:rPr>
          <w:rFonts w:ascii="Times New Roman" w:eastAsia="Times New Roman" w:hAnsi="Times New Roman" w:cs="Times New Roman"/>
          <w:color w:val="auto"/>
        </w:rPr>
      </w:pPr>
      <w:r w:rsidRPr="00E274D5">
        <w:rPr>
          <w:rFonts w:ascii="Times New Roman" w:eastAsia="Times New Roman" w:hAnsi="Times New Roman" w:cs="Times New Roman"/>
          <w:color w:val="auto"/>
        </w:rPr>
        <w:t>The learner designs interactive dashboards to support executive decision-making.</w:t>
      </w:r>
    </w:p>
    <w:p w14:paraId="326F51A6" w14:textId="77777777" w:rsidR="00E274D5" w:rsidRPr="00E274D5" w:rsidRDefault="00E274D5" w:rsidP="00E274D5">
      <w:pPr>
        <w:spacing w:after="0" w:line="240" w:lineRule="auto"/>
        <w:rPr>
          <w:rFonts w:ascii="Lato" w:eastAsia="Times New Roman" w:hAnsi="Lato" w:cs="Times New Roman"/>
          <w:caps/>
          <w:color w:val="auto"/>
          <w:sz w:val="33"/>
          <w:szCs w:val="33"/>
        </w:rPr>
      </w:pPr>
      <w:r w:rsidRPr="00E274D5">
        <w:rPr>
          <w:rFonts w:ascii="Lato" w:eastAsia="Times New Roman" w:hAnsi="Lato" w:cs="Times New Roman"/>
          <w:caps/>
          <w:color w:val="auto"/>
          <w:sz w:val="33"/>
          <w:szCs w:val="33"/>
        </w:rPr>
        <w:t>Introduction</w:t>
      </w:r>
    </w:p>
    <w:p w14:paraId="739C1F93" w14:textId="77777777" w:rsidR="00E274D5" w:rsidRPr="00E274D5" w:rsidRDefault="00496BDC" w:rsidP="00E274D5">
      <w:pPr>
        <w:spacing w:line="240" w:lineRule="auto"/>
        <w:rPr>
          <w:rFonts w:ascii="Lato" w:eastAsia="Times New Roman" w:hAnsi="Lato" w:cs="Times New Roman"/>
          <w:caps/>
          <w:color w:val="auto"/>
          <w:sz w:val="33"/>
          <w:szCs w:val="33"/>
        </w:rPr>
      </w:pPr>
      <w:r w:rsidRPr="00496BDC">
        <w:rPr>
          <w:rFonts w:ascii="Lato" w:eastAsia="Times New Roman" w:hAnsi="Lato" w:cs="Times New Roman"/>
          <w:caps/>
          <w:noProof/>
          <w:color w:val="auto"/>
          <w:sz w:val="33"/>
          <w:szCs w:val="33"/>
        </w:rPr>
        <w:pict w14:anchorId="1F0F5BD5">
          <v:rect id="_x0000_i1026" alt="" style="width:521.1pt;height:.75pt;mso-width-percent:0;mso-height-percent:0;mso-width-percent:0;mso-height-percent:0" o:hrpct="0" o:hralign="center" o:hrstd="t" o:hr="t" fillcolor="#a0a0a0" stroked="f"/>
        </w:pict>
      </w:r>
    </w:p>
    <w:p w14:paraId="4774352D" w14:textId="77777777" w:rsidR="00E274D5" w:rsidRPr="00E274D5" w:rsidRDefault="00E274D5" w:rsidP="00E274D5">
      <w:pPr>
        <w:spacing w:after="0" w:line="240" w:lineRule="auto"/>
        <w:rPr>
          <w:rFonts w:ascii="Times New Roman" w:eastAsia="Times New Roman" w:hAnsi="Times New Roman" w:cs="Times New Roman"/>
          <w:color w:val="auto"/>
        </w:rPr>
      </w:pPr>
      <w:r w:rsidRPr="00E274D5">
        <w:rPr>
          <w:rFonts w:ascii="Times New Roman" w:eastAsia="Times New Roman" w:hAnsi="Times New Roman" w:cs="Times New Roman"/>
          <w:color w:val="auto"/>
        </w:rPr>
        <w:t>The data analyst’s job does not end once the data has been analyzed. A vital skill for data analysts is to represent and report the data to stakeholders. In this task, you will demonstrate your ability to identify actionable insights from data and communicate them using effective storytelling methods.</w:t>
      </w:r>
    </w:p>
    <w:p w14:paraId="5028D30B" w14:textId="77777777" w:rsidR="00E274D5" w:rsidRPr="00E274D5" w:rsidRDefault="00E274D5" w:rsidP="00E274D5">
      <w:pPr>
        <w:spacing w:after="0" w:line="240" w:lineRule="auto"/>
        <w:rPr>
          <w:rFonts w:ascii="Times New Roman" w:eastAsia="Times New Roman" w:hAnsi="Times New Roman" w:cs="Times New Roman"/>
          <w:color w:val="auto"/>
        </w:rPr>
      </w:pPr>
    </w:p>
    <w:p w14:paraId="493522B7" w14:textId="77777777" w:rsidR="00E274D5" w:rsidRPr="00E274D5" w:rsidRDefault="00E274D5" w:rsidP="00E274D5">
      <w:pPr>
        <w:spacing w:after="0" w:line="240" w:lineRule="auto"/>
        <w:rPr>
          <w:rFonts w:ascii="Times New Roman" w:eastAsia="Times New Roman" w:hAnsi="Times New Roman" w:cs="Times New Roman"/>
          <w:color w:val="auto"/>
        </w:rPr>
      </w:pPr>
      <w:r w:rsidRPr="00E274D5">
        <w:rPr>
          <w:rFonts w:ascii="Times New Roman" w:eastAsia="Times New Roman" w:hAnsi="Times New Roman" w:cs="Times New Roman"/>
          <w:color w:val="auto"/>
        </w:rPr>
        <w:t>In this task, you will use Tableau to create an interactive data dashboard to support executive decision-making. Your dashboard should enable leaders to explore the data, identify trends, and compare key metrics. </w:t>
      </w:r>
      <w:r w:rsidRPr="00E274D5">
        <w:rPr>
          <w:rFonts w:ascii="Times New Roman" w:eastAsia="Times New Roman" w:hAnsi="Times New Roman" w:cs="Times New Roman"/>
          <w:b/>
          <w:bCs/>
          <w:i/>
          <w:iCs/>
          <w:color w:val="auto"/>
        </w:rPr>
        <w:t>Your dashboard will feature a variety of interactive reports and data representations and will be appropriate for Universal Access.</w:t>
      </w:r>
      <w:r w:rsidRPr="00E274D5">
        <w:rPr>
          <w:rFonts w:ascii="Times New Roman" w:eastAsia="Times New Roman" w:hAnsi="Times New Roman" w:cs="Times New Roman"/>
          <w:color w:val="auto"/>
        </w:rPr>
        <w:br/>
      </w:r>
    </w:p>
    <w:p w14:paraId="16819888" w14:textId="77777777" w:rsidR="00E274D5" w:rsidRPr="00E274D5" w:rsidRDefault="00E274D5" w:rsidP="00E274D5">
      <w:pPr>
        <w:spacing w:after="0" w:line="240" w:lineRule="auto"/>
        <w:rPr>
          <w:rFonts w:ascii="Times New Roman" w:eastAsia="Times New Roman" w:hAnsi="Times New Roman" w:cs="Times New Roman"/>
          <w:color w:val="auto"/>
        </w:rPr>
      </w:pPr>
      <w:r w:rsidRPr="00E274D5">
        <w:rPr>
          <w:rFonts w:ascii="Times New Roman" w:eastAsia="Times New Roman" w:hAnsi="Times New Roman" w:cs="Times New Roman"/>
          <w:color w:val="auto"/>
        </w:rPr>
        <w:t>Your dashboard will integrate data from </w:t>
      </w:r>
      <w:r w:rsidRPr="00E274D5">
        <w:rPr>
          <w:rFonts w:ascii="Times New Roman" w:eastAsia="Times New Roman" w:hAnsi="Times New Roman" w:cs="Times New Roman"/>
          <w:b/>
          <w:bCs/>
          <w:color w:val="auto"/>
        </w:rPr>
        <w:t>one</w:t>
      </w:r>
      <w:r w:rsidRPr="00E274D5">
        <w:rPr>
          <w:rFonts w:ascii="Times New Roman" w:eastAsia="Times New Roman" w:hAnsi="Times New Roman" w:cs="Times New Roman"/>
          <w:color w:val="auto"/>
        </w:rPr>
        <w:t> of the data sets and associated data dictionaries from the following links: </w:t>
      </w:r>
    </w:p>
    <w:p w14:paraId="04C548EA" w14:textId="77777777" w:rsidR="00E274D5" w:rsidRPr="00E274D5" w:rsidRDefault="00E274D5" w:rsidP="00E274D5">
      <w:pPr>
        <w:spacing w:after="0" w:line="240" w:lineRule="auto"/>
        <w:rPr>
          <w:rFonts w:ascii="Times New Roman" w:eastAsia="Times New Roman" w:hAnsi="Times New Roman" w:cs="Times New Roman"/>
          <w:color w:val="auto"/>
        </w:rPr>
      </w:pPr>
    </w:p>
    <w:p w14:paraId="1F8AF2A1" w14:textId="77777777" w:rsidR="00E274D5" w:rsidRPr="00E274D5" w:rsidRDefault="00E274D5" w:rsidP="00E274D5">
      <w:pPr>
        <w:spacing w:after="0" w:line="240" w:lineRule="auto"/>
        <w:rPr>
          <w:rFonts w:ascii="Times New Roman" w:eastAsia="Times New Roman" w:hAnsi="Times New Roman" w:cs="Times New Roman"/>
          <w:color w:val="auto"/>
        </w:rPr>
      </w:pPr>
      <w:r w:rsidRPr="00E274D5">
        <w:rPr>
          <w:rFonts w:ascii="Times New Roman" w:eastAsia="Times New Roman" w:hAnsi="Times New Roman" w:cs="Times New Roman"/>
          <w:b/>
          <w:bCs/>
          <w:color w:val="auto"/>
        </w:rPr>
        <w:t>Data Files and Associated Dictionary Files</w:t>
      </w:r>
      <w:r w:rsidRPr="00E274D5">
        <w:rPr>
          <w:rFonts w:ascii="Times New Roman" w:eastAsia="Times New Roman" w:hAnsi="Times New Roman" w:cs="Times New Roman"/>
          <w:color w:val="auto"/>
        </w:rPr>
        <w:br/>
      </w:r>
      <w:r w:rsidRPr="00E274D5">
        <w:rPr>
          <w:rFonts w:ascii="Times New Roman" w:eastAsia="Times New Roman" w:hAnsi="Times New Roman" w:cs="Times New Roman"/>
          <w:i/>
          <w:iCs/>
          <w:color w:val="auto"/>
        </w:rPr>
        <w:t>Please use the following links to download the relevant data files to complete your assessment.</w:t>
      </w:r>
    </w:p>
    <w:p w14:paraId="308AD81E" w14:textId="77777777" w:rsidR="00E274D5" w:rsidRPr="00E274D5" w:rsidRDefault="00E274D5" w:rsidP="00E274D5">
      <w:pPr>
        <w:spacing w:after="0" w:line="240" w:lineRule="auto"/>
        <w:ind w:left="1098" w:hanging="288"/>
        <w:rPr>
          <w:rFonts w:ascii="Times New Roman" w:eastAsia="Times New Roman" w:hAnsi="Times New Roman" w:cs="Times New Roman"/>
          <w:color w:val="auto"/>
        </w:rPr>
      </w:pPr>
      <w:r w:rsidRPr="00E274D5">
        <w:rPr>
          <w:rFonts w:ascii="Times New Roman" w:eastAsia="Times New Roman" w:hAnsi="Times New Roman" w:cs="Times New Roman"/>
          <w:color w:val="auto"/>
        </w:rPr>
        <w:t>•   </w:t>
      </w:r>
      <w:hyperlink r:id="rId4" w:tgtFrame="_blank" w:history="1">
        <w:r w:rsidRPr="00E274D5">
          <w:rPr>
            <w:rFonts w:ascii="Times New Roman" w:eastAsia="Times New Roman" w:hAnsi="Times New Roman" w:cs="Times New Roman"/>
            <w:color w:val="0066A2"/>
            <w:u w:val="single"/>
          </w:rPr>
          <w:t>Churn Data and Dictionary Files</w:t>
        </w:r>
      </w:hyperlink>
    </w:p>
    <w:p w14:paraId="5991B144" w14:textId="77777777" w:rsidR="00E274D5" w:rsidRPr="00E274D5" w:rsidRDefault="00E274D5" w:rsidP="00E274D5">
      <w:pPr>
        <w:spacing w:after="0" w:line="240" w:lineRule="auto"/>
        <w:ind w:left="1098" w:hanging="288"/>
        <w:rPr>
          <w:rFonts w:ascii="Times New Roman" w:eastAsia="Times New Roman" w:hAnsi="Times New Roman" w:cs="Times New Roman"/>
          <w:color w:val="auto"/>
        </w:rPr>
      </w:pPr>
      <w:r w:rsidRPr="00E274D5">
        <w:rPr>
          <w:rFonts w:ascii="Times New Roman" w:eastAsia="Times New Roman" w:hAnsi="Times New Roman" w:cs="Times New Roman"/>
          <w:color w:val="auto"/>
        </w:rPr>
        <w:t>•   </w:t>
      </w:r>
      <w:hyperlink r:id="rId5" w:tgtFrame="_blank" w:history="1">
        <w:r w:rsidRPr="00E274D5">
          <w:rPr>
            <w:rFonts w:ascii="Times New Roman" w:eastAsia="Times New Roman" w:hAnsi="Times New Roman" w:cs="Times New Roman"/>
            <w:color w:val="0066A2"/>
            <w:u w:val="single"/>
          </w:rPr>
          <w:t>Medical Data and Dictionary Files</w:t>
        </w:r>
      </w:hyperlink>
      <w:r w:rsidRPr="00E274D5">
        <w:rPr>
          <w:rFonts w:ascii="Times New Roman" w:eastAsia="Times New Roman" w:hAnsi="Times New Roman" w:cs="Times New Roman"/>
          <w:color w:val="auto"/>
        </w:rPr>
        <w:br/>
      </w:r>
    </w:p>
    <w:p w14:paraId="454A6AA6" w14:textId="77777777" w:rsidR="00E274D5" w:rsidRPr="00E274D5" w:rsidRDefault="00E274D5" w:rsidP="00E274D5">
      <w:pPr>
        <w:spacing w:after="0" w:line="240" w:lineRule="auto"/>
        <w:rPr>
          <w:rFonts w:ascii="Times New Roman" w:eastAsia="Times New Roman" w:hAnsi="Times New Roman" w:cs="Times New Roman"/>
          <w:color w:val="auto"/>
        </w:rPr>
      </w:pPr>
      <w:r w:rsidRPr="00E274D5">
        <w:rPr>
          <w:rFonts w:ascii="Times New Roman" w:eastAsia="Times New Roman" w:hAnsi="Times New Roman" w:cs="Times New Roman"/>
          <w:i/>
          <w:iCs/>
          <w:color w:val="auto"/>
        </w:rPr>
        <w:t>Note: Refer to the data dictionary for your chosen provided data set for additional background information about the audience of your data representations.</w:t>
      </w:r>
    </w:p>
    <w:p w14:paraId="52EA4030" w14:textId="77777777" w:rsidR="00E274D5" w:rsidRPr="00E274D5" w:rsidRDefault="00E274D5" w:rsidP="00E274D5">
      <w:pPr>
        <w:spacing w:after="0" w:line="240" w:lineRule="auto"/>
        <w:rPr>
          <w:rFonts w:ascii="Times New Roman" w:eastAsia="Times New Roman" w:hAnsi="Times New Roman" w:cs="Times New Roman"/>
          <w:color w:val="auto"/>
        </w:rPr>
      </w:pPr>
    </w:p>
    <w:p w14:paraId="7FAD6220" w14:textId="77777777" w:rsidR="00E274D5" w:rsidRPr="00E274D5" w:rsidRDefault="00E274D5" w:rsidP="00E274D5">
      <w:pPr>
        <w:spacing w:after="0" w:line="240" w:lineRule="auto"/>
        <w:rPr>
          <w:rFonts w:ascii="Lato" w:eastAsia="Times New Roman" w:hAnsi="Lato" w:cs="Times New Roman"/>
          <w:caps/>
          <w:color w:val="auto"/>
          <w:sz w:val="33"/>
          <w:szCs w:val="33"/>
        </w:rPr>
      </w:pPr>
      <w:r w:rsidRPr="00E274D5">
        <w:rPr>
          <w:rFonts w:ascii="Lato" w:eastAsia="Times New Roman" w:hAnsi="Lato" w:cs="Times New Roman"/>
          <w:caps/>
          <w:color w:val="auto"/>
          <w:sz w:val="33"/>
          <w:szCs w:val="33"/>
        </w:rPr>
        <w:t>Requirements</w:t>
      </w:r>
    </w:p>
    <w:p w14:paraId="399A6D05" w14:textId="77777777" w:rsidR="00E274D5" w:rsidRPr="00E274D5" w:rsidRDefault="00496BDC" w:rsidP="00E274D5">
      <w:pPr>
        <w:spacing w:line="240" w:lineRule="auto"/>
        <w:rPr>
          <w:rFonts w:ascii="Lato" w:eastAsia="Times New Roman" w:hAnsi="Lato" w:cs="Times New Roman"/>
          <w:caps/>
          <w:color w:val="auto"/>
          <w:sz w:val="33"/>
          <w:szCs w:val="33"/>
        </w:rPr>
      </w:pPr>
      <w:r w:rsidRPr="00496BDC">
        <w:rPr>
          <w:rFonts w:ascii="Lato" w:eastAsia="Times New Roman" w:hAnsi="Lato" w:cs="Times New Roman"/>
          <w:caps/>
          <w:noProof/>
          <w:color w:val="auto"/>
          <w:sz w:val="33"/>
          <w:szCs w:val="33"/>
        </w:rPr>
        <w:pict w14:anchorId="2B42B68C">
          <v:rect id="_x0000_i1025" alt="" style="width:521.55pt;height:.75pt;mso-width-percent:0;mso-height-percent:0;mso-width-percent:0;mso-height-percent:0" o:hrpct="0" o:hralign="center" o:hrstd="t" o:hr="t" fillcolor="#a0a0a0" stroked="f"/>
        </w:pict>
      </w:r>
    </w:p>
    <w:p w14:paraId="74553B58" w14:textId="77777777" w:rsidR="00E274D5" w:rsidRPr="00E274D5" w:rsidRDefault="00E274D5" w:rsidP="00E274D5">
      <w:pPr>
        <w:spacing w:after="0" w:line="240" w:lineRule="auto"/>
        <w:rPr>
          <w:rFonts w:ascii="Times New Roman" w:eastAsia="Times New Roman" w:hAnsi="Times New Roman" w:cs="Times New Roman"/>
          <w:color w:val="auto"/>
        </w:rPr>
      </w:pPr>
      <w:r w:rsidRPr="00E274D5">
        <w:rPr>
          <w:rFonts w:ascii="Times New Roman" w:eastAsia="Times New Roman" w:hAnsi="Times New Roman" w:cs="Times New Roman"/>
          <w:color w:val="auto"/>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6" w:history="1">
        <w:r w:rsidRPr="00E274D5">
          <w:rPr>
            <w:rFonts w:ascii="Times New Roman" w:eastAsia="Times New Roman" w:hAnsi="Times New Roman" w:cs="Times New Roman"/>
            <w:color w:val="0066A2"/>
            <w:u w:val="single"/>
          </w:rPr>
          <w:t>Understanding Similarity Reports</w:t>
        </w:r>
      </w:hyperlink>
      <w:r w:rsidRPr="00E274D5">
        <w:rPr>
          <w:rFonts w:ascii="Times New Roman" w:eastAsia="Times New Roman" w:hAnsi="Times New Roman" w:cs="Times New Roman"/>
          <w:color w:val="auto"/>
        </w:rPr>
        <w:t xml:space="preserve"> for more information.  </w:t>
      </w:r>
      <w:r w:rsidRPr="00E274D5">
        <w:rPr>
          <w:rFonts w:ascii="Times New Roman" w:eastAsia="Times New Roman" w:hAnsi="Times New Roman" w:cs="Times New Roman"/>
          <w:color w:val="auto"/>
        </w:rPr>
        <w:br/>
      </w:r>
      <w:r w:rsidRPr="00E274D5">
        <w:rPr>
          <w:rFonts w:ascii="Times New Roman" w:eastAsia="Times New Roman" w:hAnsi="Times New Roman" w:cs="Times New Roman"/>
          <w:color w:val="auto"/>
        </w:rPr>
        <w:br/>
      </w:r>
      <w:r w:rsidRPr="00E274D5">
        <w:rPr>
          <w:rFonts w:ascii="Times New Roman" w:eastAsia="Times New Roman" w:hAnsi="Times New Roman" w:cs="Times New Roman"/>
          <w:b/>
          <w:bCs/>
          <w:color w:val="auto"/>
        </w:rPr>
        <w:lastRenderedPageBreak/>
        <w:t>Grammarly Note:</w:t>
      </w:r>
      <w:r w:rsidRPr="00E274D5">
        <w:rPr>
          <w:rFonts w:ascii="Times New Roman" w:eastAsia="Times New Roman" w:hAnsi="Times New Roman" w:cs="Times New Roman"/>
          <w:color w:val="auto"/>
        </w:rPr>
        <w:t> </w:t>
      </w:r>
      <w:r w:rsidRPr="00E274D5">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7" w:history="1">
        <w:r w:rsidRPr="00E274D5">
          <w:rPr>
            <w:rFonts w:ascii="Times New Roman" w:eastAsia="Times New Roman" w:hAnsi="Times New Roman" w:cs="Times New Roman"/>
            <w:color w:val="0066A2"/>
            <w:u w:val="single"/>
          </w:rPr>
          <w:t>Use Grammarly for Education Effectively</w:t>
        </w:r>
      </w:hyperlink>
      <w:r w:rsidRPr="00E274D5">
        <w:rPr>
          <w:rFonts w:ascii="Times New Roman" w:eastAsia="Times New Roman" w:hAnsi="Times New Roman" w:cs="Times New Roman"/>
          <w:color w:val="auto"/>
        </w:rPr>
        <w:t xml:space="preserve"> for more information.  </w:t>
      </w:r>
      <w:r w:rsidRPr="00E274D5">
        <w:rPr>
          <w:rFonts w:ascii="Times New Roman" w:eastAsia="Times New Roman" w:hAnsi="Times New Roman" w:cs="Times New Roman"/>
          <w:color w:val="auto"/>
        </w:rPr>
        <w:br/>
      </w:r>
      <w:r w:rsidRPr="00E274D5">
        <w:rPr>
          <w:rFonts w:ascii="Times New Roman" w:eastAsia="Times New Roman" w:hAnsi="Times New Roman" w:cs="Times New Roman"/>
          <w:color w:val="auto"/>
        </w:rPr>
        <w:br/>
      </w:r>
      <w:r w:rsidRPr="00E274D5">
        <w:rPr>
          <w:rFonts w:ascii="Times New Roman" w:eastAsia="Times New Roman" w:hAnsi="Times New Roman" w:cs="Times New Roman"/>
          <w:b/>
          <w:bCs/>
          <w:color w:val="auto"/>
        </w:rPr>
        <w:t>Microsoft Files Note: </w:t>
      </w:r>
      <w:r w:rsidRPr="00E274D5">
        <w:rPr>
          <w:rFonts w:ascii="Times New Roman" w:eastAsia="Times New Roman" w:hAnsi="Times New Roman" w:cs="Times New Roman"/>
          <w:color w:val="auto"/>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8" w:history="1">
        <w:r w:rsidRPr="00E274D5">
          <w:rPr>
            <w:rFonts w:ascii="Times New Roman" w:eastAsia="Times New Roman" w:hAnsi="Times New Roman" w:cs="Times New Roman"/>
            <w:color w:val="0066A2"/>
            <w:u w:val="single"/>
          </w:rPr>
          <w:t>Computer System and Technology Requirements.</w:t>
        </w:r>
      </w:hyperlink>
      <w:r w:rsidRPr="00E274D5">
        <w:rPr>
          <w:rFonts w:ascii="Times New Roman" w:eastAsia="Times New Roman" w:hAnsi="Times New Roman" w:cs="Times New Roman"/>
          <w:color w:val="auto"/>
        </w:rPr>
        <w:t xml:space="preserve">  </w:t>
      </w:r>
      <w:r w:rsidRPr="00E274D5">
        <w:rPr>
          <w:rFonts w:ascii="Times New Roman" w:eastAsia="Times New Roman" w:hAnsi="Times New Roman" w:cs="Times New Roman"/>
          <w:color w:val="auto"/>
        </w:rPr>
        <w:br/>
      </w:r>
    </w:p>
    <w:p w14:paraId="04D299B5" w14:textId="77777777" w:rsidR="00E274D5" w:rsidRPr="00E274D5" w:rsidRDefault="00E274D5" w:rsidP="00E274D5">
      <w:pPr>
        <w:spacing w:after="0" w:line="240" w:lineRule="auto"/>
        <w:rPr>
          <w:rFonts w:ascii="Times New Roman" w:eastAsia="Times New Roman" w:hAnsi="Times New Roman" w:cs="Times New Roman"/>
          <w:color w:val="auto"/>
        </w:rPr>
      </w:pPr>
    </w:p>
    <w:p w14:paraId="1E5F5619" w14:textId="77777777" w:rsidR="00E274D5" w:rsidRPr="00E274D5" w:rsidRDefault="00E274D5" w:rsidP="00E274D5">
      <w:pPr>
        <w:spacing w:after="0" w:line="240" w:lineRule="auto"/>
        <w:rPr>
          <w:rFonts w:ascii="Times New Roman" w:eastAsia="Times New Roman" w:hAnsi="Times New Roman" w:cs="Times New Roman"/>
          <w:color w:val="auto"/>
        </w:rPr>
      </w:pPr>
      <w:r w:rsidRPr="00E274D5">
        <w:rPr>
          <w:rFonts w:ascii="Times New Roman" w:eastAsia="Times New Roman" w:hAnsi="Times New Roman" w:cs="Times New Roman"/>
          <w:i/>
          <w:iCs/>
          <w:color w:val="auto"/>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4A76D067" w14:textId="77777777" w:rsidR="00E274D5" w:rsidRPr="00E274D5" w:rsidRDefault="00E274D5" w:rsidP="00E274D5">
      <w:pPr>
        <w:spacing w:after="0" w:line="240" w:lineRule="auto"/>
        <w:rPr>
          <w:rFonts w:ascii="Times New Roman" w:eastAsia="Times New Roman" w:hAnsi="Times New Roman" w:cs="Times New Roman"/>
          <w:color w:val="auto"/>
        </w:rPr>
      </w:pPr>
    </w:p>
    <w:p w14:paraId="4B25D8A8" w14:textId="77777777" w:rsidR="00E274D5" w:rsidRPr="00E274D5" w:rsidRDefault="00E274D5" w:rsidP="00E274D5">
      <w:pPr>
        <w:spacing w:after="0" w:line="240" w:lineRule="auto"/>
        <w:rPr>
          <w:rFonts w:ascii="Times New Roman" w:eastAsia="Times New Roman" w:hAnsi="Times New Roman" w:cs="Times New Roman"/>
          <w:color w:val="auto"/>
        </w:rPr>
      </w:pPr>
      <w:r w:rsidRPr="00E274D5">
        <w:rPr>
          <w:rFonts w:ascii="Times New Roman" w:eastAsia="Times New Roman" w:hAnsi="Times New Roman" w:cs="Times New Roman"/>
          <w:b/>
          <w:bCs/>
          <w:color w:val="auto"/>
        </w:rPr>
        <w:t>Part 1: Interactive Data Dashboard</w:t>
      </w:r>
    </w:p>
    <w:p w14:paraId="05F58BB0" w14:textId="77777777" w:rsidR="00E274D5" w:rsidRPr="00E274D5" w:rsidRDefault="00E274D5" w:rsidP="00E274D5">
      <w:pPr>
        <w:spacing w:after="0" w:line="240" w:lineRule="auto"/>
        <w:ind w:left="810" w:hanging="360"/>
        <w:rPr>
          <w:rFonts w:ascii="Times New Roman" w:eastAsia="Times New Roman" w:hAnsi="Times New Roman" w:cs="Times New Roman"/>
          <w:color w:val="auto"/>
        </w:rPr>
      </w:pPr>
      <w:r w:rsidRPr="00E274D5">
        <w:rPr>
          <w:rFonts w:ascii="Times New Roman" w:eastAsia="Times New Roman" w:hAnsi="Times New Roman" w:cs="Times New Roman"/>
          <w:color w:val="auto"/>
        </w:rPr>
        <w:t>A.  Create interactive Tableau dashboard to support executive decision-making. Your dashboard must be accessible to users with colorblindness, and must include the following components:</w:t>
      </w:r>
    </w:p>
    <w:p w14:paraId="37FC8C92" w14:textId="77777777" w:rsidR="00E274D5" w:rsidRPr="00E274D5" w:rsidRDefault="00E274D5" w:rsidP="00E274D5">
      <w:pPr>
        <w:spacing w:after="0" w:line="240" w:lineRule="auto"/>
        <w:ind w:left="1458" w:hanging="288"/>
        <w:rPr>
          <w:rFonts w:ascii="Times New Roman" w:eastAsia="Times New Roman" w:hAnsi="Times New Roman" w:cs="Times New Roman"/>
          <w:color w:val="auto"/>
        </w:rPr>
      </w:pPr>
      <w:r w:rsidRPr="00E274D5">
        <w:rPr>
          <w:rFonts w:ascii="Times New Roman" w:eastAsia="Times New Roman" w:hAnsi="Times New Roman" w:cs="Times New Roman"/>
          <w:color w:val="auto"/>
        </w:rPr>
        <w:t>•  </w:t>
      </w:r>
      <w:r w:rsidRPr="00E274D5">
        <w:rPr>
          <w:rFonts w:ascii="Times New Roman" w:eastAsia="Times New Roman" w:hAnsi="Times New Roman" w:cs="Times New Roman"/>
          <w:b/>
          <w:bCs/>
          <w:color w:val="auto"/>
        </w:rPr>
        <w:t> four </w:t>
      </w:r>
      <w:r w:rsidRPr="00E274D5">
        <w:rPr>
          <w:rFonts w:ascii="Times New Roman" w:eastAsia="Times New Roman" w:hAnsi="Times New Roman" w:cs="Times New Roman"/>
          <w:color w:val="auto"/>
        </w:rPr>
        <w:t>different data representations to summarize the data or display trends</w:t>
      </w:r>
    </w:p>
    <w:p w14:paraId="6EA98844" w14:textId="77777777" w:rsidR="00E274D5" w:rsidRPr="00E274D5" w:rsidRDefault="00E274D5" w:rsidP="00E274D5">
      <w:pPr>
        <w:spacing w:after="0" w:line="240" w:lineRule="auto"/>
        <w:ind w:left="1458" w:hanging="288"/>
        <w:rPr>
          <w:rFonts w:ascii="Times New Roman" w:eastAsia="Times New Roman" w:hAnsi="Times New Roman" w:cs="Times New Roman"/>
          <w:color w:val="auto"/>
        </w:rPr>
      </w:pPr>
      <w:r w:rsidRPr="00E274D5">
        <w:rPr>
          <w:rFonts w:ascii="Times New Roman" w:eastAsia="Times New Roman" w:hAnsi="Times New Roman" w:cs="Times New Roman"/>
          <w:color w:val="auto"/>
        </w:rPr>
        <w:t>•   </w:t>
      </w:r>
      <w:r w:rsidRPr="00E274D5">
        <w:rPr>
          <w:rFonts w:ascii="Times New Roman" w:eastAsia="Times New Roman" w:hAnsi="Times New Roman" w:cs="Times New Roman"/>
          <w:b/>
          <w:bCs/>
          <w:color w:val="auto"/>
        </w:rPr>
        <w:t>two</w:t>
      </w:r>
      <w:r w:rsidRPr="00E274D5">
        <w:rPr>
          <w:rFonts w:ascii="Times New Roman" w:eastAsia="Times New Roman" w:hAnsi="Times New Roman" w:cs="Times New Roman"/>
          <w:color w:val="auto"/>
        </w:rPr>
        <w:t> different interactive controls that allow the user to modify the presentation of data</w:t>
      </w:r>
    </w:p>
    <w:p w14:paraId="78DD80A0" w14:textId="77777777" w:rsidR="00E274D5" w:rsidRPr="00E274D5" w:rsidRDefault="00E274D5" w:rsidP="00E274D5">
      <w:pPr>
        <w:spacing w:after="0" w:line="240" w:lineRule="auto"/>
        <w:ind w:left="1458" w:hanging="288"/>
        <w:rPr>
          <w:rFonts w:ascii="Times New Roman" w:eastAsia="Times New Roman" w:hAnsi="Times New Roman" w:cs="Times New Roman"/>
          <w:color w:val="auto"/>
        </w:rPr>
      </w:pPr>
      <w:r w:rsidRPr="00E274D5">
        <w:rPr>
          <w:rFonts w:ascii="Times New Roman" w:eastAsia="Times New Roman" w:hAnsi="Times New Roman" w:cs="Times New Roman"/>
          <w:color w:val="auto"/>
        </w:rPr>
        <w:t>•  </w:t>
      </w:r>
      <w:r w:rsidRPr="00E274D5">
        <w:rPr>
          <w:rFonts w:ascii="Times New Roman" w:eastAsia="Times New Roman" w:hAnsi="Times New Roman" w:cs="Times New Roman"/>
          <w:b/>
          <w:bCs/>
          <w:color w:val="auto"/>
        </w:rPr>
        <w:t> two</w:t>
      </w:r>
      <w:r w:rsidRPr="00E274D5">
        <w:rPr>
          <w:rFonts w:ascii="Times New Roman" w:eastAsia="Times New Roman" w:hAnsi="Times New Roman" w:cs="Times New Roman"/>
          <w:color w:val="auto"/>
        </w:rPr>
        <w:t> different metrics or key performance indicators</w:t>
      </w:r>
    </w:p>
    <w:p w14:paraId="649C77ED" w14:textId="77777777" w:rsidR="00E274D5" w:rsidRPr="00E274D5" w:rsidRDefault="00E274D5" w:rsidP="00E274D5">
      <w:pPr>
        <w:spacing w:after="0" w:line="240" w:lineRule="auto"/>
        <w:ind w:left="1170" w:hanging="360"/>
        <w:rPr>
          <w:rFonts w:ascii="Times New Roman" w:eastAsia="Times New Roman" w:hAnsi="Times New Roman" w:cs="Times New Roman"/>
          <w:color w:val="auto"/>
        </w:rPr>
      </w:pPr>
      <w:r w:rsidRPr="00E274D5">
        <w:rPr>
          <w:rFonts w:ascii="Times New Roman" w:eastAsia="Times New Roman" w:hAnsi="Times New Roman" w:cs="Times New Roman"/>
          <w:color w:val="auto"/>
        </w:rPr>
        <w:t>1.  Write instructions to help users open the dashboard and use available filters.</w:t>
      </w:r>
      <w:r w:rsidRPr="00E274D5">
        <w:rPr>
          <w:rFonts w:ascii="Times New Roman" w:eastAsia="Times New Roman" w:hAnsi="Times New Roman" w:cs="Times New Roman"/>
          <w:color w:val="auto"/>
        </w:rPr>
        <w:br/>
      </w:r>
    </w:p>
    <w:p w14:paraId="61B1BE66" w14:textId="77777777" w:rsidR="00E274D5" w:rsidRPr="00E274D5" w:rsidRDefault="00E274D5" w:rsidP="00E274D5">
      <w:pPr>
        <w:spacing w:after="0" w:line="240" w:lineRule="auto"/>
        <w:ind w:left="810" w:hanging="360"/>
        <w:rPr>
          <w:rFonts w:ascii="Times New Roman" w:eastAsia="Times New Roman" w:hAnsi="Times New Roman" w:cs="Times New Roman"/>
          <w:color w:val="auto"/>
        </w:rPr>
      </w:pPr>
      <w:r w:rsidRPr="00E274D5">
        <w:rPr>
          <w:rFonts w:ascii="Times New Roman" w:eastAsia="Times New Roman" w:hAnsi="Times New Roman" w:cs="Times New Roman"/>
          <w:color w:val="auto"/>
        </w:rPr>
        <w:t>B.  Acknowledge sources, using in-text citations and references, for content that is quoted, paraphrased, or summarized.</w:t>
      </w:r>
      <w:r w:rsidRPr="00E274D5">
        <w:rPr>
          <w:rFonts w:ascii="Times New Roman" w:eastAsia="Times New Roman" w:hAnsi="Times New Roman" w:cs="Times New Roman"/>
          <w:color w:val="auto"/>
        </w:rPr>
        <w:br/>
      </w:r>
    </w:p>
    <w:p w14:paraId="7AE24031" w14:textId="77777777" w:rsidR="00E274D5" w:rsidRPr="00E274D5" w:rsidRDefault="00E274D5" w:rsidP="00E274D5">
      <w:pPr>
        <w:spacing w:after="0" w:line="240" w:lineRule="auto"/>
        <w:ind w:left="810" w:hanging="360"/>
        <w:rPr>
          <w:rFonts w:ascii="Times New Roman" w:eastAsia="Times New Roman" w:hAnsi="Times New Roman" w:cs="Times New Roman"/>
          <w:color w:val="auto"/>
        </w:rPr>
      </w:pPr>
      <w:r w:rsidRPr="00E274D5">
        <w:rPr>
          <w:rFonts w:ascii="Times New Roman" w:eastAsia="Times New Roman" w:hAnsi="Times New Roman" w:cs="Times New Roman"/>
          <w:color w:val="auto"/>
        </w:rPr>
        <w:t>C.  Demonstrate professional communication in the content and presentation of your submission.</w:t>
      </w:r>
    </w:p>
    <w:p w14:paraId="7AC58AF8"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D5"/>
    <w:rsid w:val="001C236F"/>
    <w:rsid w:val="00496BDC"/>
    <w:rsid w:val="004A1E7D"/>
    <w:rsid w:val="00756A35"/>
    <w:rsid w:val="009F1520"/>
    <w:rsid w:val="00C14287"/>
    <w:rsid w:val="00D07609"/>
    <w:rsid w:val="00E274D5"/>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C43A"/>
  <w15:chartTrackingRefBased/>
  <w15:docId w15:val="{A6F1C957-2BA7-5D4C-8DB4-B6063888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4D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4D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274D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274D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274D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274D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274D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4D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4D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274D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274D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274D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274D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274D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274D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274D5"/>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E274D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4D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274D5"/>
    <w:pPr>
      <w:spacing w:before="160"/>
      <w:jc w:val="center"/>
    </w:pPr>
    <w:rPr>
      <w:i/>
      <w:iCs/>
      <w:color w:val="404040" w:themeColor="text1" w:themeTint="BF"/>
    </w:rPr>
  </w:style>
  <w:style w:type="character" w:customStyle="1" w:styleId="QuoteChar">
    <w:name w:val="Quote Char"/>
    <w:basedOn w:val="DefaultParagraphFont"/>
    <w:link w:val="Quote"/>
    <w:uiPriority w:val="29"/>
    <w:rsid w:val="00E274D5"/>
    <w:rPr>
      <w:i/>
      <w:iCs/>
      <w:color w:val="404040" w:themeColor="text1" w:themeTint="BF"/>
    </w:rPr>
  </w:style>
  <w:style w:type="paragraph" w:styleId="ListParagraph">
    <w:name w:val="List Paragraph"/>
    <w:basedOn w:val="Normal"/>
    <w:uiPriority w:val="34"/>
    <w:qFormat/>
    <w:rsid w:val="00E274D5"/>
    <w:pPr>
      <w:ind w:left="720"/>
      <w:contextualSpacing/>
    </w:pPr>
  </w:style>
  <w:style w:type="character" w:styleId="IntenseEmphasis">
    <w:name w:val="Intense Emphasis"/>
    <w:basedOn w:val="DefaultParagraphFont"/>
    <w:uiPriority w:val="21"/>
    <w:qFormat/>
    <w:rsid w:val="00E274D5"/>
    <w:rPr>
      <w:i/>
      <w:iCs/>
      <w:color w:val="0F4761" w:themeColor="accent1" w:themeShade="BF"/>
    </w:rPr>
  </w:style>
  <w:style w:type="paragraph" w:styleId="IntenseQuote">
    <w:name w:val="Intense Quote"/>
    <w:basedOn w:val="Normal"/>
    <w:next w:val="Normal"/>
    <w:link w:val="IntenseQuoteChar"/>
    <w:uiPriority w:val="30"/>
    <w:qFormat/>
    <w:rsid w:val="00E27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4D5"/>
    <w:rPr>
      <w:i/>
      <w:iCs/>
      <w:color w:val="0F4761" w:themeColor="accent1" w:themeShade="BF"/>
    </w:rPr>
  </w:style>
  <w:style w:type="character" w:styleId="IntenseReference">
    <w:name w:val="Intense Reference"/>
    <w:basedOn w:val="DefaultParagraphFont"/>
    <w:uiPriority w:val="32"/>
    <w:qFormat/>
    <w:rsid w:val="00E274D5"/>
    <w:rPr>
      <w:b/>
      <w:bCs/>
      <w:smallCaps/>
      <w:color w:val="0F4761" w:themeColor="accent1" w:themeShade="BF"/>
      <w:spacing w:val="5"/>
    </w:rPr>
  </w:style>
  <w:style w:type="paragraph" w:styleId="NormalWeb">
    <w:name w:val="Normal (Web)"/>
    <w:basedOn w:val="Normal"/>
    <w:uiPriority w:val="99"/>
    <w:semiHidden/>
    <w:unhideWhenUsed/>
    <w:rsid w:val="00E274D5"/>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E274D5"/>
  </w:style>
  <w:style w:type="paragraph" w:customStyle="1" w:styleId="margin--bottom">
    <w:name w:val="margin--bottom"/>
    <w:basedOn w:val="Normal"/>
    <w:rsid w:val="00E274D5"/>
    <w:pPr>
      <w:spacing w:before="100" w:beforeAutospacing="1" w:after="100" w:afterAutospacing="1" w:line="240" w:lineRule="auto"/>
    </w:pPr>
    <w:rPr>
      <w:rFonts w:ascii="Times New Roman" w:eastAsia="Times New Roman" w:hAnsi="Times New Roman" w:cs="Times New Roman"/>
      <w:color w:val="auto"/>
    </w:rPr>
  </w:style>
  <w:style w:type="character" w:styleId="Emphasis">
    <w:name w:val="Emphasis"/>
    <w:basedOn w:val="DefaultParagraphFont"/>
    <w:uiPriority w:val="20"/>
    <w:qFormat/>
    <w:rsid w:val="00E274D5"/>
    <w:rPr>
      <w:i/>
      <w:iCs/>
    </w:rPr>
  </w:style>
  <w:style w:type="character" w:styleId="Strong">
    <w:name w:val="Strong"/>
    <w:basedOn w:val="DefaultParagraphFont"/>
    <w:uiPriority w:val="22"/>
    <w:qFormat/>
    <w:rsid w:val="00E274D5"/>
    <w:rPr>
      <w:b/>
      <w:bCs/>
    </w:rPr>
  </w:style>
  <w:style w:type="character" w:styleId="Hyperlink">
    <w:name w:val="Hyperlink"/>
    <w:basedOn w:val="DefaultParagraphFont"/>
    <w:uiPriority w:val="99"/>
    <w:semiHidden/>
    <w:unhideWhenUsed/>
    <w:rsid w:val="00E274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346336">
      <w:bodyDiv w:val="1"/>
      <w:marLeft w:val="0"/>
      <w:marRight w:val="0"/>
      <w:marTop w:val="0"/>
      <w:marBottom w:val="0"/>
      <w:divBdr>
        <w:top w:val="none" w:sz="0" w:space="0" w:color="auto"/>
        <w:left w:val="none" w:sz="0" w:space="0" w:color="auto"/>
        <w:bottom w:val="none" w:sz="0" w:space="0" w:color="auto"/>
        <w:right w:val="none" w:sz="0" w:space="0" w:color="auto"/>
      </w:divBdr>
      <w:divsChild>
        <w:div w:id="255750902">
          <w:marLeft w:val="0"/>
          <w:marRight w:val="0"/>
          <w:marTop w:val="0"/>
          <w:marBottom w:val="300"/>
          <w:divBdr>
            <w:top w:val="none" w:sz="0" w:space="0" w:color="auto"/>
            <w:left w:val="none" w:sz="0" w:space="0" w:color="auto"/>
            <w:bottom w:val="none" w:sz="0" w:space="0" w:color="auto"/>
            <w:right w:val="none" w:sz="0" w:space="0" w:color="auto"/>
          </w:divBdr>
          <w:divsChild>
            <w:div w:id="409666307">
              <w:marLeft w:val="0"/>
              <w:marRight w:val="0"/>
              <w:marTop w:val="0"/>
              <w:marBottom w:val="0"/>
              <w:divBdr>
                <w:top w:val="none" w:sz="0" w:space="0" w:color="auto"/>
                <w:left w:val="none" w:sz="0" w:space="0" w:color="auto"/>
                <w:bottom w:val="none" w:sz="0" w:space="0" w:color="auto"/>
                <w:right w:val="none" w:sz="0" w:space="0" w:color="auto"/>
              </w:divBdr>
            </w:div>
          </w:divsChild>
        </w:div>
        <w:div w:id="2040738893">
          <w:marLeft w:val="450"/>
          <w:marRight w:val="450"/>
          <w:marTop w:val="0"/>
          <w:marBottom w:val="0"/>
          <w:divBdr>
            <w:top w:val="none" w:sz="0" w:space="0" w:color="auto"/>
            <w:left w:val="none" w:sz="0" w:space="0" w:color="auto"/>
            <w:bottom w:val="none" w:sz="0" w:space="0" w:color="auto"/>
            <w:right w:val="none" w:sz="0" w:space="0" w:color="auto"/>
          </w:divBdr>
        </w:div>
        <w:div w:id="1942032931">
          <w:marLeft w:val="450"/>
          <w:marRight w:val="450"/>
          <w:marTop w:val="0"/>
          <w:marBottom w:val="0"/>
          <w:divBdr>
            <w:top w:val="none" w:sz="0" w:space="0" w:color="auto"/>
            <w:left w:val="none" w:sz="0" w:space="0" w:color="auto"/>
            <w:bottom w:val="none" w:sz="0" w:space="0" w:color="auto"/>
            <w:right w:val="none" w:sz="0" w:space="0" w:color="auto"/>
          </w:divBdr>
        </w:div>
        <w:div w:id="1576672314">
          <w:marLeft w:val="450"/>
          <w:marRight w:val="450"/>
          <w:marTop w:val="0"/>
          <w:marBottom w:val="0"/>
          <w:divBdr>
            <w:top w:val="none" w:sz="0" w:space="0" w:color="auto"/>
            <w:left w:val="none" w:sz="0" w:space="0" w:color="auto"/>
            <w:bottom w:val="none" w:sz="0" w:space="0" w:color="auto"/>
            <w:right w:val="none" w:sz="0" w:space="0" w:color="auto"/>
          </w:divBdr>
        </w:div>
        <w:div w:id="1163279062">
          <w:marLeft w:val="0"/>
          <w:marRight w:val="0"/>
          <w:marTop w:val="0"/>
          <w:marBottom w:val="300"/>
          <w:divBdr>
            <w:top w:val="none" w:sz="0" w:space="0" w:color="auto"/>
            <w:left w:val="none" w:sz="0" w:space="0" w:color="auto"/>
            <w:bottom w:val="none" w:sz="0" w:space="0" w:color="auto"/>
            <w:right w:val="none" w:sz="0" w:space="0" w:color="auto"/>
          </w:divBdr>
          <w:divsChild>
            <w:div w:id="1756244049">
              <w:marLeft w:val="0"/>
              <w:marRight w:val="0"/>
              <w:marTop w:val="0"/>
              <w:marBottom w:val="0"/>
              <w:divBdr>
                <w:top w:val="none" w:sz="0" w:space="0" w:color="auto"/>
                <w:left w:val="none" w:sz="0" w:space="0" w:color="auto"/>
                <w:bottom w:val="none" w:sz="0" w:space="0" w:color="auto"/>
                <w:right w:val="none" w:sz="0" w:space="0" w:color="auto"/>
              </w:divBdr>
            </w:div>
          </w:divsChild>
        </w:div>
        <w:div w:id="1146432343">
          <w:marLeft w:val="450"/>
          <w:marRight w:val="450"/>
          <w:marTop w:val="0"/>
          <w:marBottom w:val="0"/>
          <w:divBdr>
            <w:top w:val="none" w:sz="0" w:space="0" w:color="auto"/>
            <w:left w:val="none" w:sz="0" w:space="0" w:color="auto"/>
            <w:bottom w:val="none" w:sz="0" w:space="0" w:color="auto"/>
            <w:right w:val="none" w:sz="0" w:space="0" w:color="auto"/>
          </w:divBdr>
        </w:div>
        <w:div w:id="749887236">
          <w:marLeft w:val="0"/>
          <w:marRight w:val="0"/>
          <w:marTop w:val="0"/>
          <w:marBottom w:val="300"/>
          <w:divBdr>
            <w:top w:val="none" w:sz="0" w:space="0" w:color="auto"/>
            <w:left w:val="none" w:sz="0" w:space="0" w:color="auto"/>
            <w:bottom w:val="none" w:sz="0" w:space="0" w:color="auto"/>
            <w:right w:val="none" w:sz="0" w:space="0" w:color="auto"/>
          </w:divBdr>
          <w:divsChild>
            <w:div w:id="1127547191">
              <w:marLeft w:val="0"/>
              <w:marRight w:val="0"/>
              <w:marTop w:val="0"/>
              <w:marBottom w:val="0"/>
              <w:divBdr>
                <w:top w:val="none" w:sz="0" w:space="0" w:color="auto"/>
                <w:left w:val="none" w:sz="0" w:space="0" w:color="auto"/>
                <w:bottom w:val="none" w:sz="0" w:space="0" w:color="auto"/>
                <w:right w:val="none" w:sz="0" w:space="0" w:color="auto"/>
              </w:divBdr>
            </w:div>
          </w:divsChild>
        </w:div>
        <w:div w:id="110067949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wgu.edu/t5/WGU-Student-Policy-Handbook/Computer-System-and-Technology-Requirements/ta-p/78" TargetMode="External"/><Relationship Id="rId3" Type="http://schemas.openxmlformats.org/officeDocument/2006/relationships/webSettings" Target="webSettings.xml"/><Relationship Id="rId7" Type="http://schemas.openxmlformats.org/officeDocument/2006/relationships/hyperlink" Target="https://cm.wgu.edu/t5/Academic-Coaching-Center/Use-Grammarly-for-Education-Effectively/ta-p/522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Frequently-Asked-Questions/Understanding-Similarity-Reports/ta-p/252" TargetMode="External"/><Relationship Id="rId5" Type="http://schemas.openxmlformats.org/officeDocument/2006/relationships/hyperlink" Target="https://lrps.wgu.edu/provision/459438149" TargetMode="External"/><Relationship Id="rId10" Type="http://schemas.openxmlformats.org/officeDocument/2006/relationships/theme" Target="theme/theme1.xml"/><Relationship Id="rId4" Type="http://schemas.openxmlformats.org/officeDocument/2006/relationships/hyperlink" Target="https://lrps.wgu.edu/provision/45901514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2025-05-01T22:46:00Z</dcterms:created>
  <dcterms:modified xsi:type="dcterms:W3CDTF">2025-05-01T22:46:00Z</dcterms:modified>
</cp:coreProperties>
</file>