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 w:before="0"/>
        <w:jc w:val="left"/>
      </w:pPr>
      <w:r>
        <w:rPr>
          <w:rFonts w:ascii="Times New Roman" w:cs="Times New Roman" w:eastAsia="Times New Roman" w:hAnsi="Times New Roman"/>
          <w:b w:val="false"/>
          <w:bCs w:val="false"/>
          <w:i w:val="false"/>
          <w:iCs w:val="false"/>
          <w:color w:val="1a1a1a"/>
          <w:sz w:val="52"/>
          <w:szCs w:val="52"/>
        </w:rPr>
        <w:t xml:space="preserve">Tahsin R. Chowdhury</w:t>
      </w:r>
    </w:p>
    <w:p>
      <w:pPr>
        <w:spacing w:after="44" w:before="0"/>
        <w:jc w:val="left"/>
      </w:pPr>
      <w:r>
        <w:rPr>
          <w:rFonts w:ascii="Times New Roman" w:cs="Times New Roman" w:eastAsia="Times New Roman" w:hAnsi="Times New Roman"/>
          <w:b w:val="false"/>
          <w:bCs w:val="false"/>
          <w:i w:val="false"/>
          <w:iCs w:val="false"/>
          <w:color w:val="444444"/>
          <w:sz w:val="19"/>
          <w:szCs w:val="19"/>
        </w:rPr>
        <w:t xml:space="preserve">Full Stack Engineer  |  Data Analyst  |  React  |  Next.js  |  TypeScript  |  Node.js  |  PostgreSQL  |  Python  |  SQL  |  Power BI  |  AWS</w:t>
      </w:r>
    </w:p>
    <w:p>
      <w:pPr>
        <w:spacing w:after="50" w:before="0"/>
        <w:jc w:val="left"/>
      </w:pPr>
      <w:r>
        <w:rPr>
          <w:rFonts w:ascii="Times New Roman" w:cs="Times New Roman" w:eastAsia="Times New Roman" w:hAnsi="Times New Roman"/>
          <w:b w:val="false"/>
          <w:bCs w:val="false"/>
          <w:i w:val="false"/>
          <w:iCs w:val="false"/>
          <w:color w:val="444444"/>
          <w:sz w:val="18"/>
          <w:szCs w:val="18"/>
        </w:rPr>
        <w:t xml:space="preserve">tahsin.chowdhury@mavs.uta.edu  |  +1-817-371-3130  |  Arlington, TX  |  </w:t>
      </w:r>
      <w:hyperlink w:history="1" r:id="rId51jgzdusfo_g5er0nemrv">
        <w:r>
          <w:rPr>
            <w:rFonts w:ascii="Times New Roman" w:cs="Times New Roman" w:eastAsia="Times New Roman" w:hAnsi="Times New Roman"/>
            <w:b w:val="false"/>
            <w:bCs w:val="false"/>
            <w:i w:val="false"/>
            <w:iCs w:val="false"/>
            <w:color w:val="1a5276"/>
            <w:sz w:val="18"/>
            <w:szCs w:val="18"/>
            <w:u w:val="single"/>
          </w:rPr>
          <w:t xml:space="preserve">LinkedIn</w:t>
        </w:r>
      </w:hyperlink>
      <w:r>
        <w:rPr>
          <w:rFonts w:ascii="Times New Roman" w:cs="Times New Roman" w:eastAsia="Times New Roman" w:hAnsi="Times New Roman"/>
          <w:b w:val="false"/>
          <w:bCs w:val="false"/>
          <w:i w:val="false"/>
          <w:iCs w:val="false"/>
          <w:color w:val="777777"/>
          <w:sz w:val="18"/>
          <w:szCs w:val="18"/>
        </w:rPr>
        <w:t xml:space="preserve">  |  </w:t>
      </w:r>
      <w:hyperlink w:history="1" r:id="rIdkay2evls510axcyojepex">
        <w:r>
          <w:rPr>
            <w:rFonts w:ascii="Times New Roman" w:cs="Times New Roman" w:eastAsia="Times New Roman" w:hAnsi="Times New Roman"/>
            <w:b w:val="false"/>
            <w:bCs w:val="false"/>
            <w:i w:val="false"/>
            <w:iCs w:val="false"/>
            <w:color w:val="1a5276"/>
            <w:sz w:val="18"/>
            <w:szCs w:val="18"/>
            <w:u w:val="single"/>
          </w:rPr>
          <w:t xml:space="preserve">Portfolio</w:t>
        </w:r>
      </w:hyperlink>
    </w:p>
    <w:p>
      <w:pPr>
        <w:pBdr>
          <w:bottom w:val="single" w:color="000000" w:sz="4" w:space="1"/>
        </w:pBdr>
        <w:spacing w:after="70" w:before="160"/>
      </w:pPr>
      <w:r>
        <w:rPr>
          <w:rFonts w:ascii="Times New Roman" w:cs="Times New Roman" w:eastAsia="Times New Roman" w:hAnsi="Times New Roman"/>
          <w:b/>
          <w:bCs/>
          <w:i w:val="false"/>
          <w:iCs w:val="false"/>
          <w:color w:val="1a1a1a"/>
          <w:sz w:val="21"/>
          <w:szCs w:val="21"/>
        </w:rPr>
        <w:t xml:space="preserve">Summary</w:t>
      </w:r>
    </w:p>
    <w:p>
      <w:pPr>
        <w:spacing w:after="0" w:before="36"/>
      </w:pPr>
      <w:r>
        <w:rPr>
          <w:rFonts w:ascii="Times New Roman" w:cs="Times New Roman" w:eastAsia="Times New Roman" w:hAnsi="Times New Roman"/>
          <w:b w:val="false"/>
          <w:bCs w:val="false"/>
          <w:i w:val="false"/>
          <w:iCs w:val="false"/>
          <w:color w:val="444444"/>
          <w:sz w:val="18"/>
          <w:szCs w:val="18"/>
        </w:rPr>
        <w:t xml:space="preserve">Full Stack Engineer and Data Analyst with a BS in Information Systems (STEM, AACSB, UT Arlington, May 2024) and 5+ years of combined engineering and analytical experience. Five production full-stack web applications shipped end to end across React 19, Next.js 15, TypeScript, Node.js, PostgreSQL, and AWS. Three data analytics and data science projects spanning SQL (CTEs, window functions, stored procedures, CTAS), Power BI (DAX, star schema, interactive dashboards), and Python (pandas, NumPy, scikit-learn, Streamlit, Altair). Figma-to-code front-end builds, serverless AWS architecture, OAuth 2.0 security, Test-Driven Development with Jest and React Testing Library, and Vercel CI/CD across all web projects. Available immediately. Arlington, TX.</w:t>
      </w:r>
    </w:p>
    <w:p>
      <w:pPr>
        <w:pBdr>
          <w:bottom w:val="single" w:color="000000" w:sz="4" w:space="1"/>
        </w:pBdr>
        <w:spacing w:after="70" w:before="160"/>
      </w:pPr>
      <w:r>
        <w:rPr>
          <w:rFonts w:ascii="Times New Roman" w:cs="Times New Roman" w:eastAsia="Times New Roman" w:hAnsi="Times New Roman"/>
          <w:b/>
          <w:bCs/>
          <w:i w:val="false"/>
          <w:iCs w:val="false"/>
          <w:color w:val="1a1a1a"/>
          <w:sz w:val="21"/>
          <w:szCs w:val="21"/>
        </w:rPr>
        <w:t xml:space="preserve">Technical Skills</w:t>
      </w:r>
    </w:p>
    <w:p>
      <w:pPr>
        <w:spacing w:after="24" w:before="28"/>
      </w:pPr>
      <w:r>
        <w:rPr>
          <w:rFonts w:ascii="Times New Roman" w:cs="Times New Roman" w:eastAsia="Times New Roman" w:hAnsi="Times New Roman"/>
          <w:b/>
          <w:bCs/>
          <w:i w:val="false"/>
          <w:iCs w:val="false"/>
          <w:color w:val="1a1a1a"/>
          <w:sz w:val="19"/>
          <w:szCs w:val="19"/>
        </w:rPr>
        <w:t xml:space="preserve">Languages: </w:t>
      </w:r>
      <w:r>
        <w:rPr>
          <w:rFonts w:ascii="Times New Roman" w:cs="Times New Roman" w:eastAsia="Times New Roman" w:hAnsi="Times New Roman"/>
          <w:b w:val="false"/>
          <w:bCs w:val="false"/>
          <w:i w:val="false"/>
          <w:iCs w:val="false"/>
          <w:color w:val="444444"/>
          <w:sz w:val="19"/>
          <w:szCs w:val="19"/>
        </w:rPr>
        <w:t xml:space="preserve">JavaScript ES6+, TypeScript, Python, Java (OOP, JDBC, multithreading, JUnit), SQL, C, HTML5, CSS3, SCSS/SASS</w:t>
      </w:r>
    </w:p>
    <w:p>
      <w:pPr>
        <w:spacing w:after="24" w:before="28"/>
      </w:pPr>
      <w:r>
        <w:rPr>
          <w:rFonts w:ascii="Times New Roman" w:cs="Times New Roman" w:eastAsia="Times New Roman" w:hAnsi="Times New Roman"/>
          <w:b/>
          <w:bCs/>
          <w:i w:val="false"/>
          <w:iCs w:val="false"/>
          <w:color w:val="1a1a1a"/>
          <w:sz w:val="19"/>
          <w:szCs w:val="19"/>
        </w:rPr>
        <w:t xml:space="preserve">Front-End: </w:t>
      </w:r>
      <w:r>
        <w:rPr>
          <w:rFonts w:ascii="Times New Roman" w:cs="Times New Roman" w:eastAsia="Times New Roman" w:hAnsi="Times New Roman"/>
          <w:b w:val="false"/>
          <w:bCs w:val="false"/>
          <w:i w:val="false"/>
          <w:iCs w:val="false"/>
          <w:color w:val="444444"/>
          <w:sz w:val="19"/>
          <w:szCs w:val="19"/>
        </w:rPr>
        <w:t xml:space="preserve">React 19 (hooks, context, custom hooks, reusable components, performance optimization), Next.js 15 (App Router, SSR/CSR), Redux, Zustand, Tailwind CSS, GSAP (50+ animation sequences), responsive and mobile-first design, cross-browser compatibility, accessibility (WCAG 2.0, ARIA)</w:t>
      </w:r>
    </w:p>
    <w:p>
      <w:pPr>
        <w:spacing w:after="24" w:before="28"/>
      </w:pPr>
      <w:r>
        <w:rPr>
          <w:rFonts w:ascii="Times New Roman" w:cs="Times New Roman" w:eastAsia="Times New Roman" w:hAnsi="Times New Roman"/>
          <w:b/>
          <w:bCs/>
          <w:i w:val="false"/>
          <w:iCs w:val="false"/>
          <w:color w:val="1a1a1a"/>
          <w:sz w:val="19"/>
          <w:szCs w:val="19"/>
        </w:rPr>
        <w:t xml:space="preserve">Back-End &amp; APIs: </w:t>
      </w:r>
      <w:r>
        <w:rPr>
          <w:rFonts w:ascii="Times New Roman" w:cs="Times New Roman" w:eastAsia="Times New Roman" w:hAnsi="Times New Roman"/>
          <w:b w:val="false"/>
          <w:bCs w:val="false"/>
          <w:i w:val="false"/>
          <w:iCs w:val="false"/>
          <w:color w:val="444444"/>
          <w:sz w:val="19"/>
          <w:szCs w:val="19"/>
        </w:rPr>
        <w:t xml:space="preserve">Node.js, Express, RESTful API design and integration (Stripe, Supabase PostgREST, Firebase Realtime, Mapbox GL, ML microservices), OAuth 2.0, JWT token handling and refresh logic, async state management, error boundaries, retry logic, microservices architecture</w:t>
      </w:r>
    </w:p>
    <w:p>
      <w:pPr>
        <w:spacing w:after="24" w:before="28"/>
      </w:pPr>
      <w:r>
        <w:rPr>
          <w:rFonts w:ascii="Times New Roman" w:cs="Times New Roman" w:eastAsia="Times New Roman" w:hAnsi="Times New Roman"/>
          <w:b/>
          <w:bCs/>
          <w:i w:val="false"/>
          <w:iCs w:val="false"/>
          <w:color w:val="1a1a1a"/>
          <w:sz w:val="19"/>
          <w:szCs w:val="19"/>
        </w:rPr>
        <w:t xml:space="preserve">Databases: </w:t>
      </w:r>
      <w:r>
        <w:rPr>
          <w:rFonts w:ascii="Times New Roman" w:cs="Times New Roman" w:eastAsia="Times New Roman" w:hAnsi="Times New Roman"/>
          <w:b w:val="false"/>
          <w:bCs w:val="false"/>
          <w:i w:val="false"/>
          <w:iCs w:val="false"/>
          <w:color w:val="444444"/>
          <w:sz w:val="19"/>
          <w:szCs w:val="19"/>
        </w:rPr>
        <w:t xml:space="preserve">PostgreSQL (schema design, Row Level Security, complex joins, Drizzle ORM, stored procedures, CTAS, views, window functions), DynamoDB (NoSQL), RDS MySQL, Firebase Realtime/Firestore, MongoDB, SQL - EDA, aggregations, CTEs, window functions (RANK, LAG, PARTITION BY)</w:t>
      </w:r>
    </w:p>
    <w:p>
      <w:pPr>
        <w:spacing w:after="24" w:before="28"/>
      </w:pPr>
      <w:r>
        <w:rPr>
          <w:rFonts w:ascii="Times New Roman" w:cs="Times New Roman" w:eastAsia="Times New Roman" w:hAnsi="Times New Roman"/>
          <w:b/>
          <w:bCs/>
          <w:i w:val="false"/>
          <w:iCs w:val="false"/>
          <w:color w:val="1a1a1a"/>
          <w:sz w:val="19"/>
          <w:szCs w:val="19"/>
        </w:rPr>
        <w:t xml:space="preserve">AWS &amp; Cloud: </w:t>
      </w:r>
      <w:r>
        <w:rPr>
          <w:rFonts w:ascii="Times New Roman" w:cs="Times New Roman" w:eastAsia="Times New Roman" w:hAnsi="Times New Roman"/>
          <w:b w:val="false"/>
          <w:bCs w:val="false"/>
          <w:i w:val="false"/>
          <w:iCs w:val="false"/>
          <w:color w:val="444444"/>
          <w:sz w:val="19"/>
          <w:szCs w:val="19"/>
        </w:rPr>
        <w:t xml:space="preserve">Lambda, API Gateway, DynamoDB, RDS (MySQL), S3, CloudFront, IAM roles and policies, Budget Alarms. Vercel CI/CD (5 production deployments). Docker</w:t>
      </w:r>
    </w:p>
    <w:p>
      <w:pPr>
        <w:spacing w:after="24" w:before="28"/>
      </w:pPr>
      <w:r>
        <w:rPr>
          <w:rFonts w:ascii="Times New Roman" w:cs="Times New Roman" w:eastAsia="Times New Roman" w:hAnsi="Times New Roman"/>
          <w:b/>
          <w:bCs/>
          <w:i w:val="false"/>
          <w:iCs w:val="false"/>
          <w:color w:val="1a1a1a"/>
          <w:sz w:val="19"/>
          <w:szCs w:val="19"/>
        </w:rPr>
        <w:t xml:space="preserve">Data &amp; Analytics: </w:t>
      </w:r>
      <w:r>
        <w:rPr>
          <w:rFonts w:ascii="Times New Roman" w:cs="Times New Roman" w:eastAsia="Times New Roman" w:hAnsi="Times New Roman"/>
          <w:b w:val="false"/>
          <w:bCs w:val="false"/>
          <w:i w:val="false"/>
          <w:iCs w:val="false"/>
          <w:color w:val="444444"/>
          <w:sz w:val="19"/>
          <w:szCs w:val="19"/>
        </w:rPr>
        <w:t xml:space="preserve">Python (pandas, NumPy, statistical analysis, ETL, scikit-learn, Streamlit, Matplotlib, Seaborn, Altair), SQL (complex queries, EDA, business intelligence), Power BI (interactive dashboards, DAX measures, star schema data modelling, Power Query ETL), Tableau (interactive visualizations), Microsoft Excel (pivot tables, VLOOKUP, INDEX/MATCH)</w:t>
      </w:r>
    </w:p>
    <w:p>
      <w:pPr>
        <w:spacing w:after="24" w:before="28"/>
      </w:pPr>
      <w:r>
        <w:rPr>
          <w:rFonts w:ascii="Times New Roman" w:cs="Times New Roman" w:eastAsia="Times New Roman" w:hAnsi="Times New Roman"/>
          <w:b/>
          <w:bCs/>
          <w:i w:val="false"/>
          <w:iCs w:val="false"/>
          <w:color w:val="1a1a1a"/>
          <w:sz w:val="19"/>
          <w:szCs w:val="19"/>
        </w:rPr>
        <w:t xml:space="preserve">Testing &amp; Quality: </w:t>
      </w:r>
      <w:r>
        <w:rPr>
          <w:rFonts w:ascii="Times New Roman" w:cs="Times New Roman" w:eastAsia="Times New Roman" w:hAnsi="Times New Roman"/>
          <w:b w:val="false"/>
          <w:bCs w:val="false"/>
          <w:i w:val="false"/>
          <w:iCs w:val="false"/>
          <w:color w:val="444444"/>
          <w:sz w:val="19"/>
          <w:szCs w:val="19"/>
        </w:rPr>
        <w:t xml:space="preserve">Test-Driven Development (TDD), Jest, React Testing Library, JUnit TDD (Java), Zod schema validation, Chrome DevTools performance profiling, systematic debugging, GitHub pull request code review</w:t>
      </w:r>
    </w:p>
    <w:p>
      <w:pPr>
        <w:spacing w:after="24" w:before="28"/>
      </w:pPr>
      <w:r>
        <w:rPr>
          <w:rFonts w:ascii="Times New Roman" w:cs="Times New Roman" w:eastAsia="Times New Roman" w:hAnsi="Times New Roman"/>
          <w:b/>
          <w:bCs/>
          <w:i w:val="false"/>
          <w:iCs w:val="false"/>
          <w:color w:val="1a1a1a"/>
          <w:sz w:val="19"/>
          <w:szCs w:val="19"/>
        </w:rPr>
        <w:t xml:space="preserve">Tools &amp; Methodology: </w:t>
      </w:r>
      <w:r>
        <w:rPr>
          <w:rFonts w:ascii="Times New Roman" w:cs="Times New Roman" w:eastAsia="Times New Roman" w:hAnsi="Times New Roman"/>
          <w:b w:val="false"/>
          <w:bCs w:val="false"/>
          <w:i w:val="false"/>
          <w:iCs w:val="false"/>
          <w:color w:val="444444"/>
          <w:sz w:val="19"/>
          <w:szCs w:val="19"/>
        </w:rPr>
        <w:t xml:space="preserve">Git, GitHub, Docker, Vercel, Visual Studio Code, IntelliJ IDEA, Figma (design-to-code across 4 projects), Linux/Unix CLI, Jira, npm, Yarn. Agile/Scrum, SDLC, technical documentation</w:t>
      </w:r>
    </w:p>
    <w:p>
      <w:pPr>
        <w:spacing w:after="24" w:before="28"/>
      </w:pPr>
      <w:r>
        <w:rPr>
          <w:rFonts w:ascii="Times New Roman" w:cs="Times New Roman" w:eastAsia="Times New Roman" w:hAnsi="Times New Roman"/>
          <w:b/>
          <w:bCs/>
          <w:i w:val="false"/>
          <w:iCs w:val="false"/>
          <w:color w:val="1a1a1a"/>
          <w:sz w:val="19"/>
          <w:szCs w:val="19"/>
        </w:rPr>
        <w:t xml:space="preserve">Security: </w:t>
      </w:r>
      <w:r>
        <w:rPr>
          <w:rFonts w:ascii="Times New Roman" w:cs="Times New Roman" w:eastAsia="Times New Roman" w:hAnsi="Times New Roman"/>
          <w:b w:val="false"/>
          <w:bCs w:val="false"/>
          <w:i w:val="false"/>
          <w:iCs w:val="false"/>
          <w:color w:val="444444"/>
          <w:sz w:val="19"/>
          <w:szCs w:val="19"/>
        </w:rPr>
        <w:t xml:space="preserve">Row Level Security (RLS), OAuth 2.0, JWT token management, Role-Based Access Control (RBAC), secure API authentication, Information Security (UTA coursework)</w:t>
      </w:r>
    </w:p>
    <w:p>
      <w:pPr>
        <w:spacing w:after="24" w:before="28"/>
      </w:pPr>
      <w:r>
        <w:rPr>
          <w:rFonts w:ascii="Times New Roman" w:cs="Times New Roman" w:eastAsia="Times New Roman" w:hAnsi="Times New Roman"/>
          <w:b/>
          <w:bCs/>
          <w:i w:val="false"/>
          <w:iCs w:val="false"/>
          <w:color w:val="1a1a1a"/>
          <w:sz w:val="19"/>
          <w:szCs w:val="19"/>
        </w:rPr>
        <w:t xml:space="preserve">In Development: </w:t>
      </w:r>
      <w:r>
        <w:rPr>
          <w:rFonts w:ascii="Times New Roman" w:cs="Times New Roman" w:eastAsia="Times New Roman" w:hAnsi="Times New Roman"/>
          <w:b w:val="false"/>
          <w:bCs w:val="false"/>
          <w:i w:val="false"/>
          <w:iCs w:val="false"/>
          <w:color w:val="444444"/>
          <w:sz w:val="19"/>
          <w:szCs w:val="19"/>
        </w:rPr>
        <w:t xml:space="preserve">React Native, Angular, Django, GraphQL, GitHub Actions CI/CD, Storybook, Backstage.io, PyTorch, Snowflake, FastAPI, MongoDB full-stack, Azure DevOps, Splunk</w:t>
      </w:r>
    </w:p>
    <w:p>
      <w:pPr>
        <w:pBdr>
          <w:bottom w:val="single" w:color="000000" w:sz="4" w:space="1"/>
        </w:pBdr>
        <w:spacing w:after="70" w:before="160"/>
      </w:pPr>
      <w:r>
        <w:rPr>
          <w:rFonts w:ascii="Times New Roman" w:cs="Times New Roman" w:eastAsia="Times New Roman" w:hAnsi="Times New Roman"/>
          <w:b/>
          <w:bCs/>
          <w:i w:val="false"/>
          <w:iCs w:val="false"/>
          <w:color w:val="1a1a1a"/>
          <w:sz w:val="21"/>
          <w:szCs w:val="21"/>
        </w:rPr>
        <w:t xml:space="preserve">Experience</w:t>
      </w:r>
    </w:p>
    <w:p>
      <w:pPr>
        <w:tabs>
          <w:tab w:val="right" w:pos="9360"/>
        </w:tabs>
        <w:spacing w:after="14" w:before="120"/>
      </w:pPr>
      <w:r>
        <w:rPr>
          <w:rFonts w:ascii="Times New Roman" w:cs="Times New Roman" w:eastAsia="Times New Roman" w:hAnsi="Times New Roman"/>
          <w:b/>
          <w:bCs/>
          <w:i w:val="false"/>
          <w:iCs w:val="false"/>
          <w:color w:val="1a1a1a"/>
          <w:sz w:val="20"/>
          <w:szCs w:val="20"/>
        </w:rPr>
        <w:t xml:space="preserve">Self-Employed  -  Arlington, TX</w:t>
      </w:r>
      <w:r>
        <w:rPr>
          <w:rFonts w:ascii="Times New Roman" w:cs="Times New Roman" w:eastAsia="Times New Roman" w:hAnsi="Times New Roman"/>
          <w:b w:val="false"/>
          <w:bCs w:val="false"/>
          <w:i w:val="false"/>
          <w:iCs w:val="false"/>
          <w:color w:val="777777"/>
          <w:sz w:val="19"/>
          <w:szCs w:val="19"/>
        </w:rPr>
        <w:t xml:space="preserve">	Jan 2024 - Present</w:t>
      </w:r>
    </w:p>
    <w:p>
      <w:pPr>
        <w:spacing w:after="24" w:before="0"/>
      </w:pPr>
      <w:r>
        <w:rPr>
          <w:rFonts w:ascii="Times New Roman" w:cs="Times New Roman" w:eastAsia="Times New Roman" w:hAnsi="Times New Roman"/>
          <w:b w:val="false"/>
          <w:bCs w:val="false"/>
          <w:i/>
          <w:iCs/>
          <w:color w:val="444444"/>
          <w:sz w:val="18"/>
          <w:szCs w:val="18"/>
        </w:rPr>
        <w:t xml:space="preserve">Founder and Full Stack Engineer</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Architected, developed, tested, and deployed 5 production full-stack web applications independently - owning front-end UI development, back-end API engineering, database schema design, security architecture, and Vercel CI/CD deployment end to end. 4 Figma-to-code builds with pixel-accurate component systems.</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Integrated 6+ RESTful APIs and third-party services across all 5 projects (Stripe, Supabase PostgREST, Firebase Realtime, Mapbox GL, OAuth 2.0, ML microservices) with authentication, async state management, error boundaries, and retry logic.</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Diagnosed and resolved a production performance bottleneck via systematic root cause analysis - profiled the rendering pipeline in Chrome DevTools, identified main-thread venue clustering as the cause of frame-rate drops across 300+ concurrent data points, moved computation to a Web Worker, and shipped progressive bandwidth-aware loading.</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Built and deployed a serverless backend on AWS - Node.js Lambda functions, API Gateway routing, DynamoDB and RDS (MySQL) for dual-database persistence, S3 and CloudFront for global frontend delivery, and IAM least-privilege policies with Budget Alarms.</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Implemented security-first architecture across all projects: Row Level Security at the database layer, OAuth 2.0 flows, JWT token handling with refresh logic, and Role-Based Access Control gating content from auth token through server-side rendering boundaries.</w:t>
      </w:r>
    </w:p>
    <w:p>
      <w:pPr>
        <w:pStyle w:val="ListParagraph"/>
        <w:numPr>
          <w:ilvl w:val="0"/>
          <w:numId w:val="2"/>
        </w:numPr>
        <w:spacing w:after="26" w:before="26"/>
      </w:pPr>
      <w:r>
        <w:rPr>
          <w:rFonts w:ascii="Times New Roman" w:cs="Times New Roman" w:eastAsia="Times New Roman" w:hAnsi="Times New Roman"/>
          <w:b w:val="false"/>
          <w:bCs w:val="false"/>
          <w:i w:val="false"/>
          <w:iCs w:val="false"/>
          <w:color w:val="1a1a1a"/>
          <w:sz w:val="18"/>
          <w:szCs w:val="18"/>
        </w:rPr>
        <w:t xml:space="preserve">QA across all projects via Jest, React Testing Library, and Zod schema validation - applying Test-Driven Development discipline established through JUnit TDD in Java coursework. Code review via GitHub pull requests on every project.</w:t>
      </w:r>
    </w:p>
    <w:p>
      <w:pPr>
        <w:tabs>
          <w:tab w:val="right" w:pos="9360"/>
        </w:tabs>
        <w:spacing w:after="14" w:before="120"/>
      </w:pPr>
      <w:r>
        <w:rPr>
          <w:rFonts w:ascii="Times New Roman" w:cs="Times New Roman" w:eastAsia="Times New Roman" w:hAnsi="Times New Roman"/>
          <w:b/>
          <w:bCs/>
          <w:i w:val="false"/>
          <w:iCs w:val="false"/>
          <w:color w:val="1a1a1a"/>
          <w:sz w:val="20"/>
          <w:szCs w:val="20"/>
        </w:rPr>
        <w:t xml:space="preserve">University of Texas at Arlington  -  Arlington, TX</w:t>
      </w:r>
      <w:r>
        <w:rPr>
          <w:rFonts w:ascii="Times New Roman" w:cs="Times New Roman" w:eastAsia="Times New Roman" w:hAnsi="Times New Roman"/>
          <w:b w:val="false"/>
          <w:bCs w:val="false"/>
          <w:i w:val="false"/>
          <w:iCs w:val="false"/>
          <w:color w:val="777777"/>
          <w:sz w:val="19"/>
          <w:szCs w:val="19"/>
        </w:rPr>
        <w:t xml:space="preserve">	Apr 2021 - May 2024</w:t>
      </w:r>
    </w:p>
    <w:p>
      <w:pPr>
        <w:spacing w:after="24" w:before="0"/>
      </w:pPr>
      <w:r>
        <w:rPr>
          <w:rFonts w:ascii="Times New Roman" w:cs="Times New Roman" w:eastAsia="Times New Roman" w:hAnsi="Times New Roman"/>
          <w:b w:val="false"/>
          <w:bCs w:val="false"/>
          <w:i/>
          <w:iCs/>
          <w:color w:val="444444"/>
          <w:sz w:val="18"/>
          <w:szCs w:val="18"/>
        </w:rPr>
        <w:t xml:space="preserve">Software Developer</w:t>
      </w:r>
    </w:p>
    <w:p>
      <w:pPr>
        <w:pStyle w:val="ListParagraph"/>
        <w:numPr>
          <w:ilvl w:val="0"/>
          <w:numId w:val="3"/>
        </w:numPr>
        <w:spacing w:after="26" w:before="26"/>
      </w:pPr>
      <w:r>
        <w:rPr>
          <w:rFonts w:ascii="Times New Roman" w:cs="Times New Roman" w:eastAsia="Times New Roman" w:hAnsi="Times New Roman"/>
          <w:b w:val="false"/>
          <w:bCs w:val="false"/>
          <w:i w:val="false"/>
          <w:iCs w:val="false"/>
          <w:color w:val="1a1a1a"/>
          <w:sz w:val="18"/>
          <w:szCs w:val="18"/>
        </w:rPr>
        <w:t xml:space="preserve">Designed and developed end-to-end web and desktop applications using JavaScript, TypeScript, React, HTML5, CSS3, SQL, Python, and Java - applying Agile/Scrum methodology, code review, and technical documentation in collaborative cross-functional project teams.</w:t>
      </w:r>
    </w:p>
    <w:p>
      <w:pPr>
        <w:pStyle w:val="ListParagraph"/>
        <w:numPr>
          <w:ilvl w:val="0"/>
          <w:numId w:val="3"/>
        </w:numPr>
        <w:spacing w:after="26" w:before="26"/>
      </w:pPr>
      <w:r>
        <w:rPr>
          <w:rFonts w:ascii="Times New Roman" w:cs="Times New Roman" w:eastAsia="Times New Roman" w:hAnsi="Times New Roman"/>
          <w:b w:val="false"/>
          <w:bCs w:val="false"/>
          <w:i w:val="false"/>
          <w:iCs w:val="false"/>
          <w:color w:val="1a1a1a"/>
          <w:sz w:val="18"/>
          <w:szCs w:val="18"/>
        </w:rPr>
        <w:t xml:space="preserve">Applied Java OOP design patterns, JDBC database connectivity, multithreading with reentrant locks, and JUnit Test-Driven Development across multi-layer application builds.</w:t>
      </w:r>
    </w:p>
    <w:p>
      <w:pPr>
        <w:pStyle w:val="ListParagraph"/>
        <w:numPr>
          <w:ilvl w:val="0"/>
          <w:numId w:val="3"/>
        </w:numPr>
        <w:spacing w:after="26" w:before="26"/>
      </w:pPr>
      <w:r>
        <w:rPr>
          <w:rFonts w:ascii="Times New Roman" w:cs="Times New Roman" w:eastAsia="Times New Roman" w:hAnsi="Times New Roman"/>
          <w:b w:val="false"/>
          <w:bCs w:val="false"/>
          <w:i w:val="false"/>
          <w:iCs w:val="false"/>
          <w:color w:val="1a1a1a"/>
          <w:sz w:val="18"/>
          <w:szCs w:val="18"/>
        </w:rPr>
        <w:t xml:space="preserve">Completed hands-on SAP/ERP configuration in Enterprise Systems coursework - configuring procurement, inventory, and materials management modules in a simulated enterprise environment.</w:t>
      </w:r>
    </w:p>
    <w:p>
      <w:pPr>
        <w:tabs>
          <w:tab w:val="right" w:pos="9360"/>
        </w:tabs>
        <w:spacing w:after="14" w:before="120"/>
      </w:pPr>
      <w:r>
        <w:rPr>
          <w:rFonts w:ascii="Times New Roman" w:cs="Times New Roman" w:eastAsia="Times New Roman" w:hAnsi="Times New Roman"/>
          <w:b/>
          <w:bCs/>
          <w:i w:val="false"/>
          <w:iCs w:val="false"/>
          <w:color w:val="1a1a1a"/>
          <w:sz w:val="20"/>
          <w:szCs w:val="20"/>
        </w:rPr>
        <w:t xml:space="preserve">University of Texas at Arlington  -  Arlington, TX</w:t>
      </w:r>
      <w:r>
        <w:rPr>
          <w:rFonts w:ascii="Times New Roman" w:cs="Times New Roman" w:eastAsia="Times New Roman" w:hAnsi="Times New Roman"/>
          <w:b w:val="false"/>
          <w:bCs w:val="false"/>
          <w:i w:val="false"/>
          <w:iCs w:val="false"/>
          <w:color w:val="777777"/>
          <w:sz w:val="19"/>
          <w:szCs w:val="19"/>
        </w:rPr>
        <w:t xml:space="preserve">	Aug 2019 - Apr 2021</w:t>
      </w:r>
    </w:p>
    <w:p>
      <w:pPr>
        <w:spacing w:after="24" w:before="0"/>
      </w:pPr>
      <w:r>
        <w:rPr>
          <w:rFonts w:ascii="Times New Roman" w:cs="Times New Roman" w:eastAsia="Times New Roman" w:hAnsi="Times New Roman"/>
          <w:b w:val="false"/>
          <w:bCs w:val="false"/>
          <w:i/>
          <w:iCs/>
          <w:color w:val="444444"/>
          <w:sz w:val="18"/>
          <w:szCs w:val="18"/>
        </w:rPr>
        <w:t xml:space="preserve">Data Analyst</w:t>
      </w:r>
    </w:p>
    <w:p>
      <w:pPr>
        <w:pStyle w:val="ListParagraph"/>
        <w:numPr>
          <w:ilvl w:val="0"/>
          <w:numId w:val="4"/>
        </w:numPr>
        <w:spacing w:after="26" w:before="26"/>
      </w:pPr>
      <w:r>
        <w:rPr>
          <w:rFonts w:ascii="Times New Roman" w:cs="Times New Roman" w:eastAsia="Times New Roman" w:hAnsi="Times New Roman"/>
          <w:b w:val="false"/>
          <w:bCs w:val="false"/>
          <w:i w:val="false"/>
          <w:iCs w:val="false"/>
          <w:color w:val="1a1a1a"/>
          <w:sz w:val="18"/>
          <w:szCs w:val="18"/>
        </w:rPr>
        <w:t xml:space="preserve">Collected, analysed, and visualised large institutional data sets using SQL, Python (pandas, NumPy), Power BI, Tableau, and Excel - applying statistical analysis, ETL automation, and business intelligence methods to drive measurable improvements to university data systems over two years.</w:t>
      </w:r>
    </w:p>
    <w:p>
      <w:pPr>
        <w:pStyle w:val="ListParagraph"/>
        <w:numPr>
          <w:ilvl w:val="0"/>
          <w:numId w:val="4"/>
        </w:numPr>
        <w:spacing w:after="26" w:before="26"/>
      </w:pPr>
      <w:r>
        <w:rPr>
          <w:rFonts w:ascii="Times New Roman" w:cs="Times New Roman" w:eastAsia="Times New Roman" w:hAnsi="Times New Roman"/>
          <w:b w:val="false"/>
          <w:bCs w:val="false"/>
          <w:i w:val="false"/>
          <w:iCs w:val="false"/>
          <w:color w:val="1a1a1a"/>
          <w:sz w:val="18"/>
          <w:szCs w:val="18"/>
        </w:rPr>
        <w:t xml:space="preserve">Communicated data-driven insights to cross-functional stakeholders through interactive Power BI dashboards, written reports, and presentations.</w:t>
      </w:r>
    </w:p>
    <w:p>
      <w:pPr>
        <w:pBdr>
          <w:bottom w:val="single" w:color="000000" w:sz="4" w:space="1"/>
        </w:pBdr>
        <w:spacing w:after="70" w:before="160"/>
      </w:pPr>
      <w:r>
        <w:rPr>
          <w:rFonts w:ascii="Times New Roman" w:cs="Times New Roman" w:eastAsia="Times New Roman" w:hAnsi="Times New Roman"/>
          <w:b/>
          <w:bCs/>
          <w:i w:val="false"/>
          <w:iCs w:val="false"/>
          <w:color w:val="1a1a1a"/>
          <w:sz w:val="21"/>
          <w:szCs w:val="21"/>
        </w:rPr>
        <w:t xml:space="preserve">Projects</w:t>
      </w:r>
    </w:p>
    <w:p>
      <w:pPr>
        <w:spacing w:after="10" w:before="100"/>
      </w:pPr>
      <w:r>
        <w:rPr>
          <w:rFonts w:ascii="Times New Roman" w:cs="Times New Roman" w:eastAsia="Times New Roman" w:hAnsi="Times New Roman"/>
          <w:b/>
          <w:bCs/>
          <w:i w:val="false"/>
          <w:iCs w:val="false"/>
          <w:color w:val="1a1a1a"/>
          <w:sz w:val="19"/>
          <w:szCs w:val="19"/>
        </w:rPr>
        <w:t xml:space="preserve">FUN - Real-Time Sports Platform  </w:t>
      </w:r>
      <w:r>
        <w:rPr>
          <w:rFonts w:ascii="Times New Roman" w:cs="Times New Roman" w:eastAsia="Times New Roman" w:hAnsi="Times New Roman"/>
          <w:b w:val="false"/>
          <w:bCs w:val="false"/>
          <w:i w:val="false"/>
          <w:iCs w:val="false"/>
          <w:color w:val="777777"/>
          <w:sz w:val="18"/>
          <w:szCs w:val="18"/>
        </w:rPr>
        <w:t xml:space="preserve">| </w:t>
      </w:r>
      <w:hyperlink w:history="1" r:id="rIdtg07iu6hyhmpv2-3t24vh">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ka7b7xjhywpjlq288ygge">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React 19, TypeScript, Node.js, Express, PostgreSQL, Supabase Realtime, Mapbox GL, Docker, Vercel</w:t>
      </w:r>
    </w:p>
    <w:p>
      <w:pPr>
        <w:pStyle w:val="ListParagraph"/>
        <w:numPr>
          <w:ilvl w:val="0"/>
          <w:numId w:val="5"/>
        </w:numPr>
        <w:spacing w:after="26" w:before="26"/>
      </w:pPr>
      <w:r>
        <w:rPr>
          <w:rFonts w:ascii="Times New Roman" w:cs="Times New Roman" w:eastAsia="Times New Roman" w:hAnsi="Times New Roman"/>
          <w:b w:val="false"/>
          <w:bCs w:val="false"/>
          <w:i w:val="false"/>
          <w:iCs w:val="false"/>
          <w:color w:val="1a1a1a"/>
          <w:sz w:val="18"/>
          <w:szCs w:val="18"/>
        </w:rPr>
        <w:t xml:space="preserve">Full-stack real-time sports and social platform - live venue discovery with geo map, atomic game booking via PostgreSQL RPCs, real-time messaging via Supabase Realtime channels, and OAuth 2.0 authentication. Web Worker venue clustering across 300+ data points, bandwidth-aware progressive loading, and production performance issue diagnosed via Chrome DevTools profiling.</w:t>
      </w:r>
    </w:p>
    <w:p>
      <w:pPr>
        <w:spacing w:after="10" w:before="100"/>
      </w:pPr>
      <w:r>
        <w:rPr>
          <w:rFonts w:ascii="Times New Roman" w:cs="Times New Roman" w:eastAsia="Times New Roman" w:hAnsi="Times New Roman"/>
          <w:b/>
          <w:bCs/>
          <w:i w:val="false"/>
          <w:iCs w:val="false"/>
          <w:color w:val="1a1a1a"/>
          <w:sz w:val="19"/>
          <w:szCs w:val="19"/>
        </w:rPr>
        <w:t xml:space="preserve">Skinstric AI  </w:t>
      </w:r>
      <w:r>
        <w:rPr>
          <w:rFonts w:ascii="Times New Roman" w:cs="Times New Roman" w:eastAsia="Times New Roman" w:hAnsi="Times New Roman"/>
          <w:b w:val="false"/>
          <w:bCs w:val="false"/>
          <w:i w:val="false"/>
          <w:iCs w:val="false"/>
          <w:color w:val="777777"/>
          <w:sz w:val="18"/>
          <w:szCs w:val="18"/>
        </w:rPr>
        <w:t xml:space="preserve">| </w:t>
      </w:r>
      <w:hyperlink w:history="1" r:id="rIdsqusoy0hbvmyfb2x79ipi">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awzy0fd4ruf1e0__ulzsb">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React 19, Next.js, TypeScript, GSAP, ML Microservice REST APIs</w:t>
      </w:r>
    </w:p>
    <w:p>
      <w:pPr>
        <w:pStyle w:val="ListParagraph"/>
        <w:numPr>
          <w:ilvl w:val="0"/>
          <w:numId w:val="6"/>
        </w:numPr>
        <w:spacing w:after="26" w:before="26"/>
      </w:pPr>
      <w:r>
        <w:rPr>
          <w:rFonts w:ascii="Times New Roman" w:cs="Times New Roman" w:eastAsia="Times New Roman" w:hAnsi="Times New Roman"/>
          <w:b w:val="false"/>
          <w:bCs w:val="false"/>
          <w:i w:val="false"/>
          <w:iCs w:val="false"/>
          <w:color w:val="1a1a1a"/>
          <w:sz w:val="18"/>
          <w:szCs w:val="18"/>
        </w:rPr>
        <w:t xml:space="preserve">Pixel-accurate component system built from Figma consuming ML microservice REST APIs. 50+ GSAP animation sequences with useLayoutEffect DOM alignment. WCAG 2.0 compliant, fully responsive and mobile-optimized, multi-step async ML response handling with confidence score parsing and dynamic result rendering.</w:t>
      </w:r>
    </w:p>
    <w:p>
      <w:pPr>
        <w:spacing w:after="10" w:before="100"/>
      </w:pPr>
      <w:r>
        <w:rPr>
          <w:rFonts w:ascii="Times New Roman" w:cs="Times New Roman" w:eastAsia="Times New Roman" w:hAnsi="Times New Roman"/>
          <w:b/>
          <w:bCs/>
          <w:i w:val="false"/>
          <w:iCs w:val="false"/>
          <w:color w:val="1a1a1a"/>
          <w:sz w:val="19"/>
          <w:szCs w:val="19"/>
        </w:rPr>
        <w:t xml:space="preserve">Summarist - SaaS Consumer Platform  </w:t>
      </w:r>
      <w:r>
        <w:rPr>
          <w:rFonts w:ascii="Times New Roman" w:cs="Times New Roman" w:eastAsia="Times New Roman" w:hAnsi="Times New Roman"/>
          <w:b w:val="false"/>
          <w:bCs w:val="false"/>
          <w:i w:val="false"/>
          <w:iCs w:val="false"/>
          <w:color w:val="777777"/>
          <w:sz w:val="18"/>
          <w:szCs w:val="18"/>
        </w:rPr>
        <w:t xml:space="preserve">| </w:t>
      </w:r>
      <w:hyperlink w:history="1" r:id="rId7lll8gok3v2amtavma8lk">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zhka_dnqveigwxlip97vd">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React 19, Next.js 15, Firebase Auth, Stripe, Firestore</w:t>
      </w:r>
    </w:p>
    <w:p>
      <w:pPr>
        <w:pStyle w:val="ListParagraph"/>
        <w:numPr>
          <w:ilvl w:val="0"/>
          <w:numId w:val="7"/>
        </w:numPr>
        <w:spacing w:after="26" w:before="26"/>
      </w:pPr>
      <w:r>
        <w:rPr>
          <w:rFonts w:ascii="Times New Roman" w:cs="Times New Roman" w:eastAsia="Times New Roman" w:hAnsi="Times New Roman"/>
          <w:b w:val="false"/>
          <w:bCs w:val="false"/>
          <w:i w:val="false"/>
          <w:iCs w:val="false"/>
          <w:color w:val="1a1a1a"/>
          <w:sz w:val="18"/>
          <w:szCs w:val="18"/>
        </w:rPr>
        <w:t xml:space="preserve">Full-stack SaaS with RBAC premium content access gated from Firebase Auth token through server-side rendering boundaries and client-side state, Stripe billing integration, real-time Firestore sync, and custom HTML5 audio player. Subscription architecture with data integrity at every layer.</w:t>
      </w:r>
    </w:p>
    <w:p>
      <w:pPr>
        <w:spacing w:after="10" w:before="100"/>
      </w:pPr>
      <w:r>
        <w:rPr>
          <w:rFonts w:ascii="Times New Roman" w:cs="Times New Roman" w:eastAsia="Times New Roman" w:hAnsi="Times New Roman"/>
          <w:b/>
          <w:bCs/>
          <w:i w:val="false"/>
          <w:iCs w:val="false"/>
          <w:color w:val="1a1a1a"/>
          <w:sz w:val="19"/>
          <w:szCs w:val="19"/>
        </w:rPr>
        <w:t xml:space="preserve">Nike E-Commerce Platform  </w:t>
      </w:r>
      <w:r>
        <w:rPr>
          <w:rFonts w:ascii="Times New Roman" w:cs="Times New Roman" w:eastAsia="Times New Roman" w:hAnsi="Times New Roman"/>
          <w:b w:val="false"/>
          <w:bCs w:val="false"/>
          <w:i w:val="false"/>
          <w:iCs w:val="false"/>
          <w:color w:val="777777"/>
          <w:sz w:val="18"/>
          <w:szCs w:val="18"/>
        </w:rPr>
        <w:t xml:space="preserve">| </w:t>
      </w:r>
      <w:hyperlink w:history="1" r:id="rIdiqpx-j7sx-4lms_tcv4ya">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5vw1bhhiqzzzg2ncbal_s">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Next.js 15, TypeScript, PostgreSQL, Drizzle ORM, Stripe REST API, OAuth 2.0, Zod, Zustand</w:t>
      </w:r>
    </w:p>
    <w:p>
      <w:pPr>
        <w:pStyle w:val="ListParagraph"/>
        <w:numPr>
          <w:ilvl w:val="0"/>
          <w:numId w:val="8"/>
        </w:numPr>
        <w:spacing w:after="26" w:before="26"/>
      </w:pPr>
      <w:r>
        <w:rPr>
          <w:rFonts w:ascii="Times New Roman" w:cs="Times New Roman" w:eastAsia="Times New Roman" w:hAnsi="Times New Roman"/>
          <w:b w:val="false"/>
          <w:bCs w:val="false"/>
          <w:i w:val="false"/>
          <w:iCs w:val="false"/>
          <w:color w:val="1a1a1a"/>
          <w:sz w:val="18"/>
          <w:szCs w:val="18"/>
        </w:rPr>
        <w:t xml:space="preserve">Full-stack e-commerce application built from Figma with SSR/CSR rendering boundaries, Stripe RESTful API integration, Zustand state management, and Zod schema validation. JWT-secured OAuth 2.0 flows, SQL database schema design, responsive cross-browser mobile-optimized frontend, and production Vercel deployment.</w:t>
      </w:r>
    </w:p>
    <w:p>
      <w:pPr>
        <w:spacing w:after="10" w:before="100"/>
      </w:pPr>
      <w:r>
        <w:rPr>
          <w:rFonts w:ascii="Times New Roman" w:cs="Times New Roman" w:eastAsia="Times New Roman" w:hAnsi="Times New Roman"/>
          <w:b/>
          <w:bCs/>
          <w:i w:val="false"/>
          <w:iCs w:val="false"/>
          <w:color w:val="1a1a1a"/>
          <w:sz w:val="19"/>
          <w:szCs w:val="19"/>
        </w:rPr>
        <w:t xml:space="preserve">NFT Ultraverse  </w:t>
      </w:r>
      <w:r>
        <w:rPr>
          <w:rFonts w:ascii="Times New Roman" w:cs="Times New Roman" w:eastAsia="Times New Roman" w:hAnsi="Times New Roman"/>
          <w:b w:val="false"/>
          <w:bCs w:val="false"/>
          <w:i w:val="false"/>
          <w:iCs w:val="false"/>
          <w:color w:val="777777"/>
          <w:sz w:val="18"/>
          <w:szCs w:val="18"/>
        </w:rPr>
        <w:t xml:space="preserve">| </w:t>
      </w:r>
      <w:hyperlink w:history="1" r:id="rIdwrcx7brroirwdy9u1fkss">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7hldfx6ik29aezo2mwxii">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React 19, Next.js, TypeScript, REST APIs, Tailwind CSS</w:t>
      </w:r>
    </w:p>
    <w:p>
      <w:pPr>
        <w:pStyle w:val="ListParagraph"/>
        <w:numPr>
          <w:ilvl w:val="0"/>
          <w:numId w:val="9"/>
        </w:numPr>
        <w:spacing w:after="26" w:before="26"/>
      </w:pPr>
      <w:r>
        <w:rPr>
          <w:rFonts w:ascii="Times New Roman" w:cs="Times New Roman" w:eastAsia="Times New Roman" w:hAnsi="Times New Roman"/>
          <w:b w:val="false"/>
          <w:bCs w:val="false"/>
          <w:i w:val="false"/>
          <w:iCs w:val="false"/>
          <w:color w:val="1a1a1a"/>
          <w:sz w:val="18"/>
          <w:szCs w:val="18"/>
        </w:rPr>
        <w:t xml:space="preserve">NFT marketplace frontend built from Figma with responsive design, dynamic NFT data rendering via REST API integration, collection filtering and search, and optimized image loading. Pixel-accurate component system with mobile-first layout and cross-browser compatibility.</w:t>
      </w:r>
    </w:p>
    <w:p>
      <w:pPr>
        <w:spacing w:after="10" w:before="100"/>
      </w:pPr>
      <w:r>
        <w:rPr>
          <w:rFonts w:ascii="Times New Roman" w:cs="Times New Roman" w:eastAsia="Times New Roman" w:hAnsi="Times New Roman"/>
          <w:b/>
          <w:bCs/>
          <w:i w:val="false"/>
          <w:iCs w:val="false"/>
          <w:color w:val="1a1a1a"/>
          <w:sz w:val="19"/>
          <w:szCs w:val="19"/>
        </w:rPr>
        <w:t xml:space="preserve">Retail &amp; Library SQL Analysis  </w:t>
      </w:r>
      <w:r>
        <w:rPr>
          <w:rFonts w:ascii="Times New Roman" w:cs="Times New Roman" w:eastAsia="Times New Roman" w:hAnsi="Times New Roman"/>
          <w:b w:val="false"/>
          <w:bCs w:val="false"/>
          <w:i w:val="false"/>
          <w:iCs w:val="false"/>
          <w:color w:val="777777"/>
          <w:sz w:val="18"/>
          <w:szCs w:val="18"/>
        </w:rPr>
        <w:t xml:space="preserve">| </w:t>
      </w:r>
      <w:hyperlink w:history="1" r:id="rIdezjnne2yomuqlmaa7riv4">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rspdscmkh9yl0tqww5tq7">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SQL, PostgreSQL, CTEs, Window Functions, Stored Procedures, CTAS, EDA</w:t>
      </w:r>
    </w:p>
    <w:p>
      <w:pPr>
        <w:pStyle w:val="ListParagraph"/>
        <w:numPr>
          <w:ilvl w:val="0"/>
          <w:numId w:val="10"/>
        </w:numPr>
        <w:spacing w:after="26" w:before="26"/>
      </w:pPr>
      <w:r>
        <w:rPr>
          <w:rFonts w:ascii="Times New Roman" w:cs="Times New Roman" w:eastAsia="Times New Roman" w:hAnsi="Times New Roman"/>
          <w:b w:val="false"/>
          <w:bCs w:val="false"/>
          <w:i w:val="false"/>
          <w:iCs w:val="false"/>
          <w:color w:val="1a1a1a"/>
          <w:sz w:val="18"/>
          <w:szCs w:val="18"/>
        </w:rPr>
        <w:t xml:space="preserve">Two end-to-end SQL projects on real business datasets. Retail Sales Analysis (1,000+ transactions): database setup, data cleaning, EDA, and 15 business queries including CTEs, window functions (RANK, LAG, PARTITION BY), profit margin analysis, peak revenue windows, customer persona discovery, and category trend detection using LAG-based month-over-month pct change. Library Management System (intermediate): full relational schema with foreign key constraints, CRUD operations, CTAS summary tables, stored procedures for book issuance and return workflows, overdue detection, branch performance reporting, and active member segmentation. In development: Zomato, Netflix, Amazon, Spotify, Apple Retail (1M records), and Monday Coffee advanced SQL projects.</w:t>
      </w:r>
    </w:p>
    <w:p>
      <w:pPr>
        <w:spacing w:after="10" w:before="100"/>
      </w:pPr>
      <w:r>
        <w:rPr>
          <w:rFonts w:ascii="Times New Roman" w:cs="Times New Roman" w:eastAsia="Times New Roman" w:hAnsi="Times New Roman"/>
          <w:b/>
          <w:bCs/>
          <w:i w:val="false"/>
          <w:iCs w:val="false"/>
          <w:color w:val="1a1a1a"/>
          <w:sz w:val="19"/>
          <w:szCs w:val="19"/>
        </w:rPr>
        <w:t xml:space="preserve">Data Professional Survey Dashboard - Power BI  </w:t>
      </w:r>
      <w:r>
        <w:rPr>
          <w:rFonts w:ascii="Times New Roman" w:cs="Times New Roman" w:eastAsia="Times New Roman" w:hAnsi="Times New Roman"/>
          <w:b w:val="false"/>
          <w:bCs w:val="false"/>
          <w:i w:val="false"/>
          <w:iCs w:val="false"/>
          <w:color w:val="777777"/>
          <w:sz w:val="18"/>
          <w:szCs w:val="18"/>
        </w:rPr>
        <w:t xml:space="preserve">| </w:t>
      </w:r>
      <w:hyperlink w:history="1" r:id="rIdno-axvpnixtcbbtmqcvu7">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awpy_07hrdkuxboin3w6d">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Power BI, DAX, Power Query, Star Schema, ETL, Excel</w:t>
      </w:r>
    </w:p>
    <w:p>
      <w:pPr>
        <w:pStyle w:val="ListParagraph"/>
        <w:numPr>
          <w:ilvl w:val="0"/>
          <w:numId w:val="11"/>
        </w:numPr>
        <w:spacing w:after="26" w:before="26"/>
      </w:pPr>
      <w:r>
        <w:rPr>
          <w:rFonts w:ascii="Times New Roman" w:cs="Times New Roman" w:eastAsia="Times New Roman" w:hAnsi="Times New Roman"/>
          <w:b w:val="false"/>
          <w:bCs w:val="false"/>
          <w:i w:val="false"/>
          <w:iCs w:val="false"/>
          <w:color w:val="1a1a1a"/>
          <w:sz w:val="18"/>
          <w:szCs w:val="18"/>
        </w:rPr>
        <w:t xml:space="preserve">Interactive Power BI dashboard built on a 630-respondent global data professional survey dataset (28 columns). Power Query ETL pipeline: salary range string parsing to numeric averages, custom column transformations, and null handling. Star schema data model with DAX measures for average salary by job title, work/life balance satisfaction scores, and programming language preference breakdown (Python 67%, R 16%, SQL 6%). Key visuals: treemap of respondents by country (US 41%, India 12%, UK 6%), stacked bar chart of average salary by role, gauge charts for happiness scores (salary 4.27/10, work-life 5.74/10), and donut chart of career switcher proportion. Designed for non-technical executive consumption.</w:t>
      </w:r>
    </w:p>
    <w:p>
      <w:pPr>
        <w:spacing w:after="10" w:before="100"/>
      </w:pPr>
      <w:r>
        <w:rPr>
          <w:rFonts w:ascii="Times New Roman" w:cs="Times New Roman" w:eastAsia="Times New Roman" w:hAnsi="Times New Roman"/>
          <w:b/>
          <w:bCs/>
          <w:i w:val="false"/>
          <w:iCs w:val="false"/>
          <w:color w:val="1a1a1a"/>
          <w:sz w:val="19"/>
          <w:szCs w:val="19"/>
        </w:rPr>
        <w:t xml:space="preserve">Data Science Web Apps - Python &amp; Streamlit  </w:t>
      </w:r>
      <w:r>
        <w:rPr>
          <w:rFonts w:ascii="Times New Roman" w:cs="Times New Roman" w:eastAsia="Times New Roman" w:hAnsi="Times New Roman"/>
          <w:b w:val="false"/>
          <w:bCs w:val="false"/>
          <w:i w:val="false"/>
          <w:iCs w:val="false"/>
          <w:color w:val="777777"/>
          <w:sz w:val="18"/>
          <w:szCs w:val="18"/>
        </w:rPr>
        <w:t xml:space="preserve">| </w:t>
      </w:r>
      <w:hyperlink w:history="1" r:id="rIdrtppy9jxu0i6bm2lawogt">
        <w:r>
          <w:rPr>
            <w:rFonts w:ascii="Times New Roman" w:cs="Times New Roman" w:eastAsia="Times New Roman" w:hAnsi="Times New Roman"/>
            <w:b w:val="false"/>
            <w:bCs w:val="false"/>
            <w:i w:val="false"/>
            <w:iCs w:val="false"/>
            <w:color w:val="1a5276"/>
            <w:sz w:val="18"/>
            <w:szCs w:val="18"/>
            <w:u w:val="single"/>
          </w:rPr>
          <w:t xml:space="preserve">Live Demo</w:t>
        </w:r>
      </w:hyperlink>
      <w:r>
        <w:rPr>
          <w:rFonts w:ascii="Times New Roman" w:cs="Times New Roman" w:eastAsia="Times New Roman" w:hAnsi="Times New Roman"/>
          <w:b w:val="false"/>
          <w:bCs w:val="false"/>
          <w:i w:val="false"/>
          <w:iCs w:val="false"/>
          <w:color w:val="777777"/>
          <w:sz w:val="18"/>
          <w:szCs w:val="18"/>
        </w:rPr>
        <w:t xml:space="preserve">  |  </w:t>
      </w:r>
      <w:hyperlink w:history="1" r:id="rId43qh_idcbzq0o5sfzz8gp">
        <w:r>
          <w:rPr>
            <w:rFonts w:ascii="Times New Roman" w:cs="Times New Roman" w:eastAsia="Times New Roman" w:hAnsi="Times New Roman"/>
            <w:b w:val="false"/>
            <w:bCs w:val="false"/>
            <w:i w:val="false"/>
            <w:iCs w:val="false"/>
            <w:color w:val="1a5276"/>
            <w:sz w:val="18"/>
            <w:szCs w:val="18"/>
            <w:u w:val="single"/>
          </w:rPr>
          <w:t xml:space="preserve">GitHub</w:t>
        </w:r>
      </w:hyperlink>
    </w:p>
    <w:p>
      <w:pPr>
        <w:spacing w:after="14" w:before="0"/>
      </w:pPr>
      <w:r>
        <w:rPr>
          <w:rFonts w:ascii="Times New Roman" w:cs="Times New Roman" w:eastAsia="Times New Roman" w:hAnsi="Times New Roman"/>
          <w:b w:val="false"/>
          <w:bCs w:val="false"/>
          <w:i/>
          <w:iCs/>
          <w:color w:val="777777"/>
          <w:sz w:val="17"/>
          <w:szCs w:val="17"/>
        </w:rPr>
        <w:t xml:space="preserve">Python, Streamlit, pandas, NumPy, scikit-learn, Matplotlib, Seaborn, Altair, PIL</w:t>
      </w:r>
    </w:p>
    <w:p>
      <w:pPr>
        <w:pStyle w:val="ListParagraph"/>
        <w:numPr>
          <w:ilvl w:val="0"/>
          <w:numId w:val="12"/>
        </w:numPr>
        <w:spacing w:after="26" w:before="26"/>
      </w:pPr>
      <w:r>
        <w:rPr>
          <w:rFonts w:ascii="Times New Roman" w:cs="Times New Roman" w:eastAsia="Times New Roman" w:hAnsi="Times New Roman"/>
          <w:b w:val="false"/>
          <w:bCs w:val="false"/>
          <w:i w:val="false"/>
          <w:iCs w:val="false"/>
          <w:color w:val="1a1a1a"/>
          <w:sz w:val="18"/>
          <w:szCs w:val="18"/>
        </w:rPr>
        <w:t xml:space="preserve">Series of interactive data science web apps built with Streamlit and deployed to Streamlit Cloud. Includes: NBA Player Stats Explorer (web-scraped per-game stats from Basketball Reference, dynamic team/position filtering, CSV export, Seaborn intercorrelation heatmap on numeric columns), DNA Nucleotide Counter (bioinformatics FASTA sequence parser, nucleotide frequency dictionary, Altair bar chart visualization), Stock Price visualizer, EDA apps for Football and SP500 data, and classification models for Iris and Penguins datasets using scikit-learn. In development: Cryptocurrency EDA, Boston Housing regression, Bioinformatics Solubility regression, and Heroku/Streamlit Cloud deployment pipeline.</w:t>
      </w:r>
    </w:p>
    <w:p>
      <w:pPr>
        <w:pBdr>
          <w:bottom w:val="single" w:color="000000" w:sz="4" w:space="1"/>
        </w:pBdr>
        <w:spacing w:after="70" w:before="160"/>
      </w:pPr>
      <w:r>
        <w:rPr>
          <w:rFonts w:ascii="Times New Roman" w:cs="Times New Roman" w:eastAsia="Times New Roman" w:hAnsi="Times New Roman"/>
          <w:b/>
          <w:bCs/>
          <w:i w:val="false"/>
          <w:iCs w:val="false"/>
          <w:color w:val="1a1a1a"/>
          <w:sz w:val="21"/>
          <w:szCs w:val="21"/>
        </w:rPr>
        <w:t xml:space="preserve">Education</w:t>
      </w:r>
    </w:p>
    <w:p>
      <w:pPr>
        <w:tabs>
          <w:tab w:val="right" w:pos="9360"/>
        </w:tabs>
        <w:spacing w:after="20" w:before="80"/>
      </w:pPr>
      <w:r>
        <w:rPr>
          <w:rFonts w:ascii="Times New Roman" w:cs="Times New Roman" w:eastAsia="Times New Roman" w:hAnsi="Times New Roman"/>
          <w:b/>
          <w:bCs/>
          <w:i w:val="false"/>
          <w:iCs w:val="false"/>
          <w:color w:val="1a1a1a"/>
          <w:sz w:val="20"/>
          <w:szCs w:val="20"/>
        </w:rPr>
        <w:t xml:space="preserve">University of Texas at Arlington - College of Business</w:t>
      </w:r>
      <w:r>
        <w:rPr>
          <w:rFonts w:ascii="Times New Roman" w:cs="Times New Roman" w:eastAsia="Times New Roman" w:hAnsi="Times New Roman"/>
          <w:b w:val="false"/>
          <w:bCs w:val="false"/>
          <w:i w:val="false"/>
          <w:iCs w:val="false"/>
          <w:color w:val="777777"/>
          <w:sz w:val="18"/>
          <w:szCs w:val="18"/>
        </w:rPr>
        <w:t xml:space="preserve">	2019 - 2024</w:t>
      </w:r>
    </w:p>
    <w:p>
      <w:pPr>
        <w:spacing w:after="14" w:before="0"/>
      </w:pPr>
      <w:r>
        <w:rPr>
          <w:rFonts w:ascii="Times New Roman" w:cs="Times New Roman" w:eastAsia="Times New Roman" w:hAnsi="Times New Roman"/>
          <w:b w:val="false"/>
          <w:bCs w:val="false"/>
          <w:i/>
          <w:iCs/>
          <w:color w:val="444444"/>
          <w:sz w:val="18"/>
          <w:szCs w:val="18"/>
        </w:rPr>
        <w:t xml:space="preserve">Bachelor of Science, Information Systems  |  STEM-Designated  |  AACSB-Accredited  |  GPA: 3.0+  |  May 2024</w:t>
      </w:r>
    </w:p>
    <w:p>
      <w:pPr>
        <w:spacing w:after="0" w:before="0"/>
      </w:pPr>
      <w:r>
        <w:rPr>
          <w:rFonts w:ascii="Times New Roman" w:cs="Times New Roman" w:eastAsia="Times New Roman" w:hAnsi="Times New Roman"/>
          <w:b w:val="false"/>
          <w:bCs w:val="false"/>
          <w:i w:val="false"/>
          <w:iCs w:val="false"/>
          <w:color w:val="777777"/>
          <w:sz w:val="17"/>
          <w:szCs w:val="17"/>
        </w:rPr>
        <w:t xml:space="preserve">Technical: Full-Stack Development, Python Programming, Database Management Systems, Data Structures, Algorithms, Software Engineering SDLC, Computer Networks, Information Security, Cloud Computing  |  Business: Enterprise Systems (SAP/ERP), Business Systems Analysis, Project Management, Business Statistics, Finance, Accounting</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abstractNum w:abstractNumId="4" w15:restartNumberingAfterBreak="0">
    <w:multiLevelType w:val="hybridMultilevel"/>
    <w:lvl w:ilvl="0" w15:tentative="1">
      <w:start w:val="1"/>
      <w:numFmt w:val="bullet"/>
      <w:lvlText w:val="•"/>
      <w:lvlJc w:val="left"/>
      <w:pPr>
        <w:ind w:left="360" w:hanging="200"/>
      </w:pPr>
    </w:lvl>
  </w:abstractNum>
  <w:abstractNum w:abstractNumId="5" w15:restartNumberingAfterBreak="0">
    <w:multiLevelType w:val="hybridMultilevel"/>
    <w:lvl w:ilvl="0" w15:tentative="1">
      <w:start w:val="1"/>
      <w:numFmt w:val="bullet"/>
      <w:lvlText w:val="•"/>
      <w:lvlJc w:val="left"/>
      <w:pPr>
        <w:ind w:left="360" w:hanging="200"/>
      </w:pPr>
    </w:lvl>
  </w:abstractNum>
  <w:abstractNum w:abstractNumId="6" w15:restartNumberingAfterBreak="0">
    <w:multiLevelType w:val="hybridMultilevel"/>
    <w:lvl w:ilvl="0" w15:tentative="1">
      <w:start w:val="1"/>
      <w:numFmt w:val="bullet"/>
      <w:lvlText w:val="•"/>
      <w:lvlJc w:val="left"/>
      <w:pPr>
        <w:ind w:left="360" w:hanging="200"/>
      </w:pPr>
    </w:lvl>
  </w:abstractNum>
  <w:abstractNum w:abstractNumId="7" w15:restartNumberingAfterBreak="0">
    <w:multiLevelType w:val="hybridMultilevel"/>
    <w:lvl w:ilvl="0" w15:tentative="1">
      <w:start w:val="1"/>
      <w:numFmt w:val="bullet"/>
      <w:lvlText w:val="•"/>
      <w:lvlJc w:val="left"/>
      <w:pPr>
        <w:ind w:left="360" w:hanging="200"/>
      </w:pPr>
    </w:lvl>
  </w:abstractNum>
  <w:abstractNum w:abstractNumId="8" w15:restartNumberingAfterBreak="0">
    <w:multiLevelType w:val="hybridMultilevel"/>
    <w:lvl w:ilvl="0" w15:tentative="1">
      <w:start w:val="1"/>
      <w:numFmt w:val="bullet"/>
      <w:lvlText w:val="•"/>
      <w:lvlJc w:val="left"/>
      <w:pPr>
        <w:ind w:left="360" w:hanging="200"/>
      </w:pPr>
    </w:lvl>
  </w:abstractNum>
  <w:abstractNum w:abstractNumId="9" w15:restartNumberingAfterBreak="0">
    <w:multiLevelType w:val="hybridMultilevel"/>
    <w:lvl w:ilvl="0" w15:tentative="1">
      <w:start w:val="1"/>
      <w:numFmt w:val="bullet"/>
      <w:lvlText w:val="•"/>
      <w:lvlJc w:val="left"/>
      <w:pPr>
        <w:ind w:left="360" w:hanging="200"/>
      </w:pPr>
    </w:lvl>
  </w:abstractNum>
  <w:abstractNum w:abstractNumId="10" w15:restartNumberingAfterBreak="0">
    <w:multiLevelType w:val="hybridMultilevel"/>
    <w:lvl w:ilvl="0" w15:tentative="1">
      <w:start w:val="1"/>
      <w:numFmt w:val="bullet"/>
      <w:lvlText w:val="•"/>
      <w:lvlJc w:val="left"/>
      <w:pPr>
        <w:ind w:left="360" w:hanging="200"/>
      </w:pPr>
    </w:lvl>
  </w:abstractNum>
  <w:abstractNum w:abstractNumId="11" w15:restartNumberingAfterBreak="0">
    <w:multiLevelType w:val="hybridMultilevel"/>
    <w:lvl w:ilvl="0" w15:tentative="1">
      <w:start w:val="1"/>
      <w:numFmt w:val="bullet"/>
      <w:lvlText w:val="•"/>
      <w:lvlJc w:val="left"/>
      <w:pPr>
        <w:ind w:left="360" w:hanging="200"/>
      </w:pPr>
    </w:lvl>
  </w:abstractNum>
  <w:abstractNum w:abstractNumId="12" w15:restartNumberingAfterBreak="0">
    <w:multiLevelType w:val="hybridMultilevel"/>
    <w:lvl w:ilvl="0" w15:tentative="1">
      <w:start w:val="1"/>
      <w:numFmt w:val="bullet"/>
      <w:lvlText w:val="•"/>
      <w:lvlJc w:val="left"/>
      <w:pPr>
        <w:ind w:left="360" w:hanging="200"/>
      </w:pPr>
    </w:lvl>
  </w:abstractNum>
  <w:abstractNum w:abstractNumId="13" w15:restartNumberingAfterBreak="0">
    <w:multiLevelType w:val="hybridMultilevel"/>
    <w:lvl w:ilvl="0" w15:tentative="1">
      <w:start w:val="1"/>
      <w:numFmt w:val="bullet"/>
      <w:lvlText w:val="•"/>
      <w:lvlJc w:val="left"/>
      <w:pPr>
        <w:ind w:left="360" w:hanging="200"/>
      </w:pPr>
    </w:lvl>
  </w:abstractNum>
  <w:abstractNum w:abstractNumId="14"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1jgzdusfo_g5er0nemrv" Type="http://schemas.openxmlformats.org/officeDocument/2006/relationships/hyperlink" Target="https://linkedin.com/in/trcpoet" TargetMode="External"/><Relationship Id="rIdkay2evls510axcyojepex" Type="http://schemas.openxmlformats.org/officeDocument/2006/relationships/hyperlink" Target="https://exclusive-eportfolio-one.vercel.app" TargetMode="External"/><Relationship Id="rIdtg07iu6hyhmpv2-3t24vh" Type="http://schemas.openxmlformats.org/officeDocument/2006/relationships/hyperlink" Target="https://fun-amber-mu.vercel.app" TargetMode="External"/><Relationship Id="rIdka7b7xjhywpjlq288ygge" Type="http://schemas.openxmlformats.org/officeDocument/2006/relationships/hyperlink" Target="https://github.com/trcpoet/FUN" TargetMode="External"/><Relationship Id="rIdsqusoy0hbvmyfb2x79ipi" Type="http://schemas.openxmlformats.org/officeDocument/2006/relationships/hyperlink" Target="https://skinstric.vercel.app" TargetMode="External"/><Relationship Id="rIdawzy0fd4ruf1e0__ulzsb" Type="http://schemas.openxmlformats.org/officeDocument/2006/relationships/hyperlink" Target="https://github.com/trcpoet/Skinstric" TargetMode="External"/><Relationship Id="rId7lll8gok3v2amtavma8lk" Type="http://schemas.openxmlformats.org/officeDocument/2006/relationships/hyperlink" Target="https://summarist-app-2-qztk.vercel.app" TargetMode="External"/><Relationship Id="rIdzhka_dnqveigwxlip97vd" Type="http://schemas.openxmlformats.org/officeDocument/2006/relationships/hyperlink" Target="https://github.com/trcpoet/Summarist" TargetMode="External"/><Relationship Id="rIdiqpx-j7sx-4lms_tcv4ya" Type="http://schemas.openxmlformats.org/officeDocument/2006/relationships/hyperlink" Target="https://nike-ecom-store-phi.vercel.app" TargetMode="External"/><Relationship Id="rId5vw1bhhiqzzzg2ncbal_s" Type="http://schemas.openxmlformats.org/officeDocument/2006/relationships/hyperlink" Target="https://github.com/trcpoet/nike-ecom-store" TargetMode="External"/><Relationship Id="rIdwrcx7brroirwdy9u1fkss" Type="http://schemas.openxmlformats.org/officeDocument/2006/relationships/hyperlink" Target="https://nft-ultraverse.vercel.app" TargetMode="External"/><Relationship Id="rId7hldfx6ik29aezo2mwxii" Type="http://schemas.openxmlformats.org/officeDocument/2006/relationships/hyperlink" Target="https://github.com/trcpoet/nft-ultraverse" TargetMode="External"/><Relationship Id="rIdezjnne2yomuqlmaa7riv4" Type="http://schemas.openxmlformats.org/officeDocument/2006/relationships/hyperlink" Target="https://exclusive-eportfolio-one.vercel.app" TargetMode="External"/><Relationship Id="rIdrspdscmkh9yl0tqww5tq7" Type="http://schemas.openxmlformats.org/officeDocument/2006/relationships/hyperlink" Target="https://github.com/trcpoet/sql-retail-library-analysis" TargetMode="External"/><Relationship Id="rIdno-axvpnixtcbbtmqcvu7" Type="http://schemas.openxmlformats.org/officeDocument/2006/relationships/hyperlink" Target="https://exclusive-eportfolio-one.vercel.app" TargetMode="External"/><Relationship Id="rIdawpy_07hrdkuxboin3w6d" Type="http://schemas.openxmlformats.org/officeDocument/2006/relationships/hyperlink" Target="https://github.com/trcpoet/powerbi-survey-dashboard" TargetMode="External"/><Relationship Id="rIdrtppy9jxu0i6bm2lawogt" Type="http://schemas.openxmlformats.org/officeDocument/2006/relationships/hyperlink" Target="https://exclusive-eportfolio-one.vercel.app" TargetMode="External"/><Relationship Id="rId43qh_idcbzq0o5sfzz8gp" Type="http://schemas.openxmlformats.org/officeDocument/2006/relationships/hyperlink" Target="https://github.com/trcpoet/python-streamlit-apps"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2026-05-09T03:21:51.973Z</dcterms:created>
  <dcterms:modified xsi:type="dcterms:W3CDTF">2026-05-09T03:21:51.987Z</dcterms:modified>
</cp:coreProperties>
</file>

<file path=docProps/custom.xml><?xml version="1.0" encoding="utf-8"?>
<Properties xmlns="http://schemas.openxmlformats.org/officeDocument/2006/custom-properties" xmlns:vt="http://schemas.openxmlformats.org/officeDocument/2006/docPropsVTypes"/>
</file>