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36 (2025-09-01 to 2025-09-07)</w:t>
      </w:r>
    </w:p>
    <w:p>
      <w:pPr>
        <w:pStyle w:val="Author"/>
      </w:pPr>
      <w:r>
        <w:t xml:space="preserve">Tony Dunsworth, PhD</w:t>
      </w:r>
    </w:p>
    <w:p>
      <w:pPr>
        <w:pStyle w:val="Date"/>
      </w:pPr>
      <w:r>
        <w:t xml:space="preserve">2025-09-04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36 covering the period from September 1, 2025, through September 7, 2025. The report will include analyses of the data to emphasize different information that is contained within the data and may be pertinent to both operations and management.</w:t>
      </w:r>
    </w:p>
    <w:p>
      <w:pPr>
        <w:pStyle w:val="BodyText"/>
      </w:pPr>
      <w:r>
        <w:t xml:space="preserve">For this week, there were a total of 1263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25-073342              2025-08-31 01:13:04 36     SUN   31    1     D    </w:t>
      </w:r>
      <w:r>
        <w:br/>
      </w:r>
      <w:r>
        <w:rPr>
          <w:rStyle w:val="VerbatimChar"/>
        </w:rPr>
        <w:t xml:space="preserve"> 2 25-020863              2025-08-31 01:26:26 36     SUN   31    1     D    </w:t>
      </w:r>
      <w:r>
        <w:br/>
      </w:r>
      <w:r>
        <w:rPr>
          <w:rStyle w:val="VerbatimChar"/>
        </w:rPr>
        <w:t xml:space="preserve"> 3 25-073345              2025-08-31 01:41:09 36     SUN   31    1     D    </w:t>
      </w:r>
      <w:r>
        <w:br/>
      </w:r>
      <w:r>
        <w:rPr>
          <w:rStyle w:val="VerbatimChar"/>
        </w:rPr>
        <w:t xml:space="preserve"> 4 25-073346              2025-08-31 01:44:59 36     SUN   31    1     D    </w:t>
      </w:r>
      <w:r>
        <w:br/>
      </w:r>
      <w:r>
        <w:rPr>
          <w:rStyle w:val="VerbatimChar"/>
        </w:rPr>
        <w:t xml:space="preserve"> 5 25-073347              2025-08-31 01:56:42 36     SUN   31    1     D    </w:t>
      </w:r>
      <w:r>
        <w:br/>
      </w:r>
      <w:r>
        <w:rPr>
          <w:rStyle w:val="VerbatimChar"/>
        </w:rPr>
        <w:t xml:space="preserve"> 6 25-073348              2025-08-31 01:59:41 36     SUN   31    1     D    </w:t>
      </w:r>
      <w:r>
        <w:br/>
      </w:r>
      <w:r>
        <w:rPr>
          <w:rStyle w:val="VerbatimChar"/>
        </w:rPr>
        <w:t xml:space="preserve"> 7 25-073350              2025-08-31 02:01:38 36     SUN   31    2     D    </w:t>
      </w:r>
      <w:r>
        <w:br/>
      </w:r>
      <w:r>
        <w:rPr>
          <w:rStyle w:val="VerbatimChar"/>
        </w:rPr>
        <w:t xml:space="preserve"> 8 25-073351              2025-08-31 02:03:53 36     SUN   31    2     D    </w:t>
      </w:r>
      <w:r>
        <w:br/>
      </w:r>
      <w:r>
        <w:rPr>
          <w:rStyle w:val="VerbatimChar"/>
        </w:rPr>
        <w:t xml:space="preserve"> 9 25-020864              2025-08-31 02:17:29 36     SUN   31    2     D    </w:t>
      </w:r>
      <w:r>
        <w:br/>
      </w:r>
      <w:r>
        <w:rPr>
          <w:rStyle w:val="VerbatimChar"/>
        </w:rPr>
        <w:t xml:space="preserve">10 25-020865              2025-08-31 02:27:43 36     SUN   31    2     D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6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8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only 7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6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Friday was the busiest day of the week with 213 service calls, and the slowest day was Saturday with 143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6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1000 hours, with 83 calls for service. 0300 was the slowest hour of the day with 23 calls. The overall pattern appears similar to what we expect with a jump corresponding to the late part of the morning rush hour and falling off later in the evening. Next, we can examine the number of calls by priority level in the chart below. There are interesting declines in call volume across the 1100 and 1400 hours. These could correspond to lunch break and an after lunch lull in activity.</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6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1 calls. Next, we can look at the nuber of calls per discipline. The chart below covers that information. Priority 2 calls are 40.5 percent of the total number of calls, while Priority 1 calls are 24.1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6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6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4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6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6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This week, CAD2CAD was the second highest</w:t>
      </w:r>
      <w:r>
        <w:t xml:space="preserve"> </w:t>
      </w:r>
      <w:r>
        <w:t xml:space="preserve">“calltaker”</w:t>
      </w:r>
      <w:r>
        <w:t xml:space="preserve"> </w:t>
      </w:r>
      <w:r>
        <w:t xml:space="preserve">for the week. This follows from last week where it was the most cited calltaker.</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6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6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bl>
    <w:p>
      <w:pPr>
        <w:pStyle w:val="BodyText"/>
      </w:pPr>
      <w:r>
        <w:t xml:space="preserve">These visualizations show that the bulk of our calls are concentrated between 1000 hours and 1400 hours for the week. This also shows that this week, we did not receive any calls during three different hours of the week.</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5,454.47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5,012.91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18.09</w:t>
            </w:r>
          </w:p>
        </w:tc>
      </w:tr>
    </w:tbl>
    <w:p>
      <w:pPr>
        <w:pStyle w:val="FirstParagraph"/>
      </w:pPr>
      <w:r>
        <w:t xml:space="preserve">The values from this table describe operations for the week being analyzed. In this case, the median time for a call to be placed in queue is 46 seconds. This puts our operations on good footing to meet the NENA and NFPA guidelines for dispatching emergency calls. The median time for calls to sit in queue is 29 seconds. The overall phone processing time is 94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wk36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6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6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6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6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6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6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6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6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Friday should be the expected busiest day of the week. Saturday appears to be the lightest day of the week for APD service calls. With a differnce of only 42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6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0900 to 1700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6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6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6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63.7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11.26</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20.8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6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It is interesting to note that Tuesday was the busiest day of the week for fire-related calls. Friday was the lightest days of the week with only 16 fire-related calls.</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6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for the week were much more varied than those for the APD. The period from 1600 through 1800 hours was the busiest period with the 1800 hour being the busiest for the week. The</w:t>
      </w:r>
      <w:r>
        <w:t xml:space="preserve"> </w:t>
      </w:r>
      <w:r>
        <w:rPr>
          <w:i/>
          <w:iCs/>
        </w:rPr>
        <w:t xml:space="preserve">“spiky”</w:t>
      </w:r>
      <w:r>
        <w:t xml:space="preserve"> </w:t>
      </w:r>
      <w:r>
        <w:t xml:space="preserve">nature of the bar graph is interesting to note. As with last week, more data will yield better information how fire-related calls are distributed through the day.</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6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In this week, we had the same number of service calls arrive via 9-1-1 trunk lines as there were calls that arrived by Phone, not necessarily from a 9-1-1 trunk line. Both of these methods counted 49 calls as the arrival source material.</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6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This is now a repeated trend over the last two weeks. MVCs involving automobiles came after that.</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6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This week, the largest call prirority was Priority 1 followed closely by Priority 3. When considering the volume of Fire Alarm calls, this meets expectations.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w:t>
            </w:r>
          </w:p>
        </w:tc>
      </w:tr>
    </w:tbl>
    <w:p>
      <w:pPr>
        <w:pStyle w:val="BodyText"/>
      </w:pPr>
      <w:r>
        <w:t xml:space="preserve">Overall, DECC operations appear to be very efficient at getting fire-related service calls out to the field. The median processing time was only 31.5 seconds. This shows that we can easily be in compliance with all necessary NENA and NFPA guidelines. The median time on the phone was just over 2.25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6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Medical service calls by day still shows some consistency throughout the week. This week, Friday was the busiest day of the week for service calls. Thursday was the second busiest day of the week.</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6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bulk of the medical service calls appear in the late morning through the afternoon, in a span from 1000 hours through the maximum ending around 1600 hours. In the late afternoon and through the evening, there are spikes where calls fluctuate.</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6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10.2 percent of medical calls arrived without a method by which we recevied the call.</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6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As we’re winding summer down and heading into autumn, we may see an increase in instances of breathing issues until we reach the first hard freeze and pollen is no longer an issue.</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6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r>
    </w:tbl>
    <w:p>
      <w:pPr>
        <w:pStyle w:val="BodyText"/>
      </w:pPr>
      <w:r>
        <w:t xml:space="preserve">The median time to process medical calls was 44 seconds. Again, this puts us in good form when examening our operational efficiency. We take longer on the phone for medical calls than we do fire-related calls. Again this is to be expected. The triage process should take longer to ensure that we are giving the best service to our community that we can.</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74 emergency service calls where the elapsed time from call start to the call entering the queue for dispatch was over 60 seconds. There are also 4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JACKSON, MALIKA</w:t>
            </w:r>
          </w:p>
        </w:tc>
        <w:tc>
          <w:tcPr/>
          <w:p>
            <w:pPr>
              <w:pStyle w:val="Compact"/>
              <w:jc w:val="right"/>
            </w:pPr>
            <w:r>
              <w:t xml:space="preserve">7</w:t>
            </w:r>
          </w:p>
        </w:tc>
      </w:tr>
      <w:tr>
        <w:tc>
          <w:tcPr/>
          <w:p>
            <w:pPr>
              <w:pStyle w:val="Compact"/>
              <w:jc w:val="left"/>
            </w:pPr>
            <w:r>
              <w:t xml:space="preserve">WILLIAMS, DARNELL</w:t>
            </w:r>
          </w:p>
        </w:tc>
        <w:tc>
          <w:tcPr/>
          <w:p>
            <w:pPr>
              <w:pStyle w:val="Compact"/>
              <w:jc w:val="right"/>
            </w:pPr>
            <w:r>
              <w:t xml:space="preserve">7</w:t>
            </w:r>
          </w:p>
        </w:tc>
      </w:tr>
      <w:tr>
        <w:tc>
          <w:tcPr/>
          <w:p>
            <w:pPr>
              <w:pStyle w:val="Compact"/>
              <w:jc w:val="left"/>
            </w:pPr>
            <w:r>
              <w:t xml:space="preserve">CRUZ, STEPHANIE</w:t>
            </w:r>
          </w:p>
        </w:tc>
        <w:tc>
          <w:tcPr/>
          <w:p>
            <w:pPr>
              <w:pStyle w:val="Compact"/>
              <w:jc w:val="right"/>
            </w:pPr>
            <w:r>
              <w:t xml:space="preserve">6</w:t>
            </w:r>
          </w:p>
        </w:tc>
      </w:tr>
      <w:tr>
        <w:tc>
          <w:tcPr/>
          <w:p>
            <w:pPr>
              <w:pStyle w:val="Compact"/>
              <w:jc w:val="left"/>
            </w:pPr>
            <w:r>
              <w:t xml:space="preserve">BELLAMY, LATITIA</w:t>
            </w:r>
          </w:p>
        </w:tc>
        <w:tc>
          <w:tcPr/>
          <w:p>
            <w:pPr>
              <w:pStyle w:val="Compact"/>
              <w:jc w:val="right"/>
            </w:pPr>
            <w:r>
              <w:t xml:space="preserve">4</w:t>
            </w:r>
          </w:p>
        </w:tc>
      </w:tr>
      <w:tr>
        <w:tc>
          <w:tcPr/>
          <w:p>
            <w:pPr>
              <w:pStyle w:val="Compact"/>
              <w:jc w:val="left"/>
            </w:pPr>
            <w:r>
              <w:t xml:space="preserve">BONSU, VALERIE</w:t>
            </w:r>
          </w:p>
        </w:tc>
        <w:tc>
          <w:tcPr/>
          <w:p>
            <w:pPr>
              <w:pStyle w:val="Compact"/>
              <w:jc w:val="right"/>
            </w:pPr>
            <w:r>
              <w:t xml:space="preserve">4</w:t>
            </w:r>
          </w:p>
        </w:tc>
      </w:tr>
      <w:tr>
        <w:tc>
          <w:tcPr/>
          <w:p>
            <w:pPr>
              <w:pStyle w:val="Compact"/>
              <w:jc w:val="left"/>
            </w:pPr>
            <w:r>
              <w:t xml:space="preserve">BRYANT, THEO</w:t>
            </w:r>
          </w:p>
        </w:tc>
        <w:tc>
          <w:tcPr/>
          <w:p>
            <w:pPr>
              <w:pStyle w:val="Compact"/>
              <w:jc w:val="right"/>
            </w:pPr>
            <w:r>
              <w:t xml:space="preserve">4</w:t>
            </w:r>
          </w:p>
        </w:tc>
      </w:tr>
      <w:tr>
        <w:tc>
          <w:tcPr/>
          <w:p>
            <w:pPr>
              <w:pStyle w:val="Compact"/>
              <w:jc w:val="left"/>
            </w:pPr>
            <w:r>
              <w:t xml:space="preserve">GARCIA, VILMA</w:t>
            </w:r>
          </w:p>
        </w:tc>
        <w:tc>
          <w:tcPr/>
          <w:p>
            <w:pPr>
              <w:pStyle w:val="Compact"/>
              <w:jc w:val="right"/>
            </w:pPr>
            <w:r>
              <w:t xml:space="preserve">4</w:t>
            </w:r>
          </w:p>
        </w:tc>
      </w:tr>
      <w:tr>
        <w:tc>
          <w:tcPr/>
          <w:p>
            <w:pPr>
              <w:pStyle w:val="Compact"/>
              <w:jc w:val="left"/>
            </w:pPr>
            <w:r>
              <w:t xml:space="preserve">GOODWIN, SHEENA</w:t>
            </w:r>
          </w:p>
        </w:tc>
        <w:tc>
          <w:tcPr/>
          <w:p>
            <w:pPr>
              <w:pStyle w:val="Compact"/>
              <w:jc w:val="right"/>
            </w:pPr>
            <w:r>
              <w:t xml:space="preserve">4</w:t>
            </w:r>
          </w:p>
        </w:tc>
      </w:tr>
      <w:tr>
        <w:tc>
          <w:tcPr/>
          <w:p>
            <w:pPr>
              <w:pStyle w:val="Compact"/>
              <w:jc w:val="left"/>
            </w:pPr>
            <w:r>
              <w:t xml:space="preserve">MACK, BRIANA</w:t>
            </w:r>
          </w:p>
        </w:tc>
        <w:tc>
          <w:tcPr/>
          <w:p>
            <w:pPr>
              <w:pStyle w:val="Compact"/>
              <w:jc w:val="right"/>
            </w:pPr>
            <w:r>
              <w:t xml:space="preserve">4</w:t>
            </w:r>
          </w:p>
        </w:tc>
      </w:tr>
      <w:tr>
        <w:tc>
          <w:tcPr/>
          <w:p>
            <w:pPr>
              <w:pStyle w:val="Compact"/>
              <w:jc w:val="left"/>
            </w:pPr>
            <w:r>
              <w:t xml:space="preserve">MCLEOD, DOUGLAS</w:t>
            </w:r>
          </w:p>
        </w:tc>
        <w:tc>
          <w:tcPr/>
          <w:p>
            <w:pPr>
              <w:pStyle w:val="Compact"/>
              <w:jc w:val="right"/>
            </w:pPr>
            <w:r>
              <w:t xml:space="preserve">4</w:t>
            </w:r>
          </w:p>
        </w:tc>
      </w:tr>
      <w:tr>
        <w:tc>
          <w:tcPr/>
          <w:p>
            <w:pPr>
              <w:pStyle w:val="Compact"/>
              <w:jc w:val="left"/>
            </w:pPr>
            <w:r>
              <w:t xml:space="preserve">FOSTER, KANESHA</w:t>
            </w:r>
          </w:p>
        </w:tc>
        <w:tc>
          <w:tcPr/>
          <w:p>
            <w:pPr>
              <w:pStyle w:val="Compact"/>
              <w:jc w:val="right"/>
            </w:pPr>
            <w:r>
              <w:t xml:space="preserve">3</w:t>
            </w:r>
          </w:p>
        </w:tc>
      </w:tr>
      <w:tr>
        <w:tc>
          <w:tcPr/>
          <w:p>
            <w:pPr>
              <w:pStyle w:val="Compact"/>
              <w:jc w:val="left"/>
            </w:pPr>
            <w:r>
              <w:t xml:space="preserve">LEWIS, LESLIE</w:t>
            </w:r>
          </w:p>
        </w:tc>
        <w:tc>
          <w:tcPr/>
          <w:p>
            <w:pPr>
              <w:pStyle w:val="Compact"/>
              <w:jc w:val="right"/>
            </w:pPr>
            <w:r>
              <w:t xml:space="preserve">3</w:t>
            </w:r>
          </w:p>
        </w:tc>
      </w:tr>
      <w:tr>
        <w:tc>
          <w:tcPr/>
          <w:p>
            <w:pPr>
              <w:pStyle w:val="Compact"/>
              <w:jc w:val="left"/>
            </w:pPr>
            <w:r>
              <w:t xml:space="preserve">PERALTA, ANNETTE</w:t>
            </w:r>
          </w:p>
        </w:tc>
        <w:tc>
          <w:tcPr/>
          <w:p>
            <w:pPr>
              <w:pStyle w:val="Compact"/>
              <w:jc w:val="right"/>
            </w:pPr>
            <w:r>
              <w:t xml:space="preserve">3</w:t>
            </w:r>
          </w:p>
        </w:tc>
      </w:tr>
      <w:tr>
        <w:tc>
          <w:tcPr/>
          <w:p>
            <w:pPr>
              <w:pStyle w:val="Compact"/>
              <w:jc w:val="left"/>
            </w:pPr>
            <w:r>
              <w:t xml:space="preserve">PEREZ, CARLOS</w:t>
            </w:r>
          </w:p>
        </w:tc>
        <w:tc>
          <w:tcPr/>
          <w:p>
            <w:pPr>
              <w:pStyle w:val="Compact"/>
              <w:jc w:val="right"/>
            </w:pPr>
            <w:r>
              <w:t xml:space="preserve">3</w:t>
            </w:r>
          </w:p>
        </w:tc>
      </w:tr>
      <w:tr>
        <w:tc>
          <w:tcPr/>
          <w:p>
            <w:pPr>
              <w:pStyle w:val="Compact"/>
              <w:jc w:val="left"/>
            </w:pPr>
            <w:r>
              <w:t xml:space="preserve">WALKER, JUANITA</w:t>
            </w:r>
          </w:p>
        </w:tc>
        <w:tc>
          <w:tcPr/>
          <w:p>
            <w:pPr>
              <w:pStyle w:val="Compact"/>
              <w:jc w:val="right"/>
            </w:pPr>
            <w:r>
              <w:t xml:space="preserve">3</w:t>
            </w:r>
          </w:p>
        </w:tc>
      </w:tr>
      <w:tr>
        <w:tc>
          <w:tcPr/>
          <w:p>
            <w:pPr>
              <w:pStyle w:val="Compact"/>
              <w:jc w:val="left"/>
            </w:pPr>
            <w:r>
              <w:t xml:space="preserve">DEWBERRY, RE’KEYA</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r>
        <w:tc>
          <w:tcPr/>
          <w:p>
            <w:pPr>
              <w:pStyle w:val="Compact"/>
              <w:jc w:val="left"/>
            </w:pPr>
            <w:r>
              <w:t xml:space="preserve">GRAVES, CHRISTINA</w:t>
            </w:r>
          </w:p>
        </w:tc>
        <w:tc>
          <w:tcPr/>
          <w:p>
            <w:pPr>
              <w:pStyle w:val="Compact"/>
              <w:jc w:val="right"/>
            </w:pPr>
            <w:r>
              <w:t xml:space="preserve">2</w:t>
            </w:r>
          </w:p>
        </w:tc>
      </w:tr>
      <w:tr>
        <w:tc>
          <w:tcPr/>
          <w:p>
            <w:pPr>
              <w:pStyle w:val="Compact"/>
              <w:jc w:val="left"/>
            </w:pPr>
            <w:r>
              <w:t xml:space="preserve">PICKERAL, LAUREN</w:t>
            </w:r>
          </w:p>
        </w:tc>
        <w:tc>
          <w:tcPr/>
          <w:p>
            <w:pPr>
              <w:pStyle w:val="Compact"/>
              <w:jc w:val="right"/>
            </w:pPr>
            <w:r>
              <w:t xml:space="preserve">2</w:t>
            </w:r>
          </w:p>
        </w:tc>
      </w:tr>
      <w:tr>
        <w:tc>
          <w:tcPr/>
          <w:p>
            <w:pPr>
              <w:pStyle w:val="Compact"/>
              <w:jc w:val="left"/>
            </w:pPr>
            <w:r>
              <w:t xml:space="preserve">DOGAN, KYLAH</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The number of calls an telecommunicators were both down from last week.</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LEWIS, LESLIE</w:t>
            </w:r>
          </w:p>
        </w:tc>
        <w:tc>
          <w:tcPr/>
          <w:p>
            <w:pPr>
              <w:pStyle w:val="Compact"/>
              <w:jc w:val="right"/>
            </w:pPr>
            <w:r>
              <w:t xml:space="preserve">1</w:t>
            </w:r>
          </w:p>
        </w:tc>
      </w:tr>
      <w:tr>
        <w:tc>
          <w:tcPr/>
          <w:p>
            <w:pPr>
              <w:pStyle w:val="Compact"/>
              <w:jc w:val="left"/>
            </w:pPr>
            <w:r>
              <w:t xml:space="preserve">WALKER, KAREN</w:t>
            </w:r>
          </w:p>
        </w:tc>
        <w:tc>
          <w:tcPr/>
          <w:p>
            <w:pPr>
              <w:pStyle w:val="Compact"/>
              <w:jc w:val="right"/>
            </w:pPr>
            <w:r>
              <w:t xml:space="preserve">1</w:t>
            </w:r>
          </w:p>
        </w:tc>
      </w:tr>
      <w:tr>
        <w:tc>
          <w:tcPr/>
          <w:p>
            <w:pPr>
              <w:pStyle w:val="Compact"/>
              <w:jc w:val="left"/>
            </w:pPr>
            <w:r>
              <w:t xml:space="preserve">WATSON, JOANNE</w:t>
            </w:r>
          </w:p>
        </w:tc>
        <w:tc>
          <w:tcPr/>
          <w:p>
            <w:pPr>
              <w:pStyle w:val="Compact"/>
              <w:jc w:val="right"/>
            </w:pPr>
            <w:r>
              <w:t xml:space="preserve">1</w:t>
            </w:r>
          </w:p>
        </w:tc>
      </w:tr>
    </w:tbl>
    <w:p>
      <w:pPr>
        <w:pStyle w:val="BodyText"/>
      </w:pPr>
      <w:r>
        <w:t xml:space="preserve">This list is fairly short and could simply be monitored in future should the need arise. The same can be said for this list. As can be seen, nobody appeared in this list more than once.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wk36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wk36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wk36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 the standout day was Sunday with 2 calls. There were only three other days with 1 call each.</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44 seconds. This was 1.5 second longer than the previous week. The median time that we are on the phone is significantly longer, just under 7 minutes.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wk36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was a consistent number of mental health related calls throughout the week, with Tuesday having the most calls in a day at 4.</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wk36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morning and continued throughout the remainder of the day.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wk36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wk36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 This has continued from the week prior. The good news is that suicide calls appear very rare in the city.</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wk36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8,134.68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r>
    </w:tbl>
    <w:p>
      <w:pPr>
        <w:pStyle w:val="BodyText"/>
      </w:pPr>
      <w:r>
        <w:t xml:space="preserve">Processing times for these calls are longer, somewhere around 10 minutes.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36 (2025-09-01 to 2025-09-07)</dc:title>
  <dc:creator>Tony Dunsworth, PhD</dc:creator>
  <cp:keywords/>
  <dcterms:created xsi:type="dcterms:W3CDTF">2025-09-18T19:05:29Z</dcterms:created>
  <dcterms:modified xsi:type="dcterms:W3CDTF">2025-09-18T19:05:29Z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2025-09-04</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