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35DB" w14:textId="77777777" w:rsidR="00B3390C" w:rsidRDefault="00F313F7">
      <w:pPr>
        <w:spacing w:after="158"/>
      </w:pPr>
      <w:r>
        <w:t xml:space="preserve"> </w:t>
      </w:r>
    </w:p>
    <w:p w14:paraId="71EB0579" w14:textId="5CD68262" w:rsidR="00B3390C" w:rsidRDefault="00B3390C" w:rsidP="00F313F7">
      <w:pPr>
        <w:spacing w:after="158"/>
      </w:pPr>
    </w:p>
    <w:p w14:paraId="603DE9B7" w14:textId="22FA4B33" w:rsidR="00B3390C" w:rsidRDefault="00F313F7">
      <w:pPr>
        <w:spacing w:after="0" w:line="289" w:lineRule="auto"/>
        <w:jc w:val="center"/>
      </w:pPr>
      <w:r>
        <w:rPr>
          <w:b/>
          <w:sz w:val="96"/>
        </w:rPr>
        <w:t xml:space="preserve">Test Summary Report </w:t>
      </w:r>
      <w:r w:rsidR="00830E9C">
        <w:rPr>
          <w:b/>
          <w:color w:val="0070C0"/>
          <w:sz w:val="96"/>
        </w:rPr>
        <w:t>Ticket4You</w:t>
      </w:r>
      <w:r>
        <w:rPr>
          <w:b/>
          <w:color w:val="0070C0"/>
          <w:sz w:val="96"/>
        </w:rPr>
        <w:t xml:space="preserve"> </w:t>
      </w:r>
    </w:p>
    <w:p w14:paraId="423C0DF0" w14:textId="77777777" w:rsidR="00B3390C" w:rsidRDefault="00F313F7">
      <w:pPr>
        <w:spacing w:after="0"/>
        <w:ind w:left="1080"/>
        <w:jc w:val="center"/>
      </w:pPr>
      <w:r>
        <w:rPr>
          <w:b/>
          <w:color w:val="0070C0"/>
          <w:sz w:val="96"/>
        </w:rPr>
        <w:t xml:space="preserve"> </w:t>
      </w:r>
    </w:p>
    <w:tbl>
      <w:tblPr>
        <w:tblStyle w:val="TableGrid"/>
        <w:tblW w:w="5519" w:type="dxa"/>
        <w:tblInd w:w="2061" w:type="dxa"/>
        <w:tblCellMar>
          <w:top w:w="37" w:type="dxa"/>
          <w:left w:w="114" w:type="dxa"/>
          <w:right w:w="54" w:type="dxa"/>
        </w:tblCellMar>
        <w:tblLook w:val="04A0" w:firstRow="1" w:lastRow="0" w:firstColumn="1" w:lastColumn="0" w:noHBand="0" w:noVBand="1"/>
      </w:tblPr>
      <w:tblGrid>
        <w:gridCol w:w="1508"/>
        <w:gridCol w:w="4011"/>
      </w:tblGrid>
      <w:tr w:rsidR="00B3390C" w14:paraId="42DCF3BE" w14:textId="77777777">
        <w:trPr>
          <w:trHeight w:val="273"/>
        </w:trPr>
        <w:tc>
          <w:tcPr>
            <w:tcW w:w="5519" w:type="dxa"/>
            <w:gridSpan w:val="2"/>
            <w:tcBorders>
              <w:top w:val="nil"/>
              <w:left w:val="single" w:sz="4" w:space="0" w:color="FFFFFF"/>
              <w:bottom w:val="single" w:sz="4" w:space="0" w:color="9CC3E5"/>
              <w:right w:val="single" w:sz="4" w:space="0" w:color="FFFFFF"/>
            </w:tcBorders>
            <w:shd w:val="clear" w:color="auto" w:fill="5B9BD5"/>
          </w:tcPr>
          <w:p w14:paraId="14EF7EB7" w14:textId="15A30F67" w:rsidR="00B3390C" w:rsidRDefault="00F313F7">
            <w:pPr>
              <w:tabs>
                <w:tab w:val="center" w:pos="1651"/>
              </w:tabs>
            </w:pPr>
            <w:r>
              <w:rPr>
                <w:b/>
                <w:color w:val="FFFFFF"/>
              </w:rPr>
              <w:t>Versione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b/>
                <w:color w:val="FFFFFF"/>
              </w:rPr>
              <w:t>0.</w:t>
            </w:r>
            <w:r w:rsidR="00830E9C">
              <w:rPr>
                <w:b/>
                <w:color w:val="FFFFFF"/>
              </w:rPr>
              <w:t>1</w:t>
            </w:r>
          </w:p>
        </w:tc>
      </w:tr>
      <w:tr w:rsidR="00B3390C" w14:paraId="1BEDC6B2" w14:textId="77777777">
        <w:trPr>
          <w:trHeight w:val="278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317FA1E2" w14:textId="77777777" w:rsidR="00B3390C" w:rsidRDefault="00F313F7">
            <w:r>
              <w:rPr>
                <w:b/>
                <w:color w:val="FFFFFF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0872171F" w14:textId="158D47E0" w:rsidR="00B3390C" w:rsidRDefault="00830E9C">
            <w:pPr>
              <w:ind w:left="1"/>
            </w:pPr>
            <w:r>
              <w:t>08</w:t>
            </w:r>
            <w:r w:rsidR="00F313F7">
              <w:t>/02/202</w:t>
            </w:r>
            <w:r>
              <w:t>4</w:t>
            </w:r>
          </w:p>
        </w:tc>
      </w:tr>
      <w:tr w:rsidR="00B3390C" w14:paraId="596FA997" w14:textId="77777777">
        <w:trPr>
          <w:trHeight w:val="280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0BEC6A9E" w14:textId="77777777" w:rsidR="00B3390C" w:rsidRDefault="00F313F7">
            <w:r>
              <w:rPr>
                <w:b/>
                <w:color w:val="FFFFFF"/>
              </w:rPr>
              <w:t>Destinatario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07C2DB9C" w14:textId="1BDCCF8B" w:rsidR="00B3390C" w:rsidRDefault="00F313F7">
            <w:pPr>
              <w:ind w:left="1"/>
            </w:pPr>
            <w:r>
              <w:t>Esame di Ingegneria del Software 202</w:t>
            </w:r>
            <w:r w:rsidR="00830E9C">
              <w:t>3</w:t>
            </w:r>
            <w:r>
              <w:t>/2</w:t>
            </w:r>
            <w:r w:rsidR="00830E9C"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90C" w14:paraId="01BA20E2" w14:textId="77777777">
        <w:trPr>
          <w:trHeight w:val="814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nil"/>
              <w:right w:val="single" w:sz="4" w:space="0" w:color="9CC3E5"/>
            </w:tcBorders>
            <w:shd w:val="clear" w:color="auto" w:fill="5B9BD5"/>
          </w:tcPr>
          <w:p w14:paraId="2BC9EF5B" w14:textId="77777777" w:rsidR="00B3390C" w:rsidRDefault="00F313F7">
            <w:r>
              <w:rPr>
                <w:b/>
                <w:color w:val="FFFFFF"/>
              </w:rPr>
              <w:t>Presentato 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404B452A" w14:textId="74E4047D" w:rsidR="00830E9C" w:rsidRDefault="00830E9C">
            <w:pPr>
              <w:ind w:left="1"/>
            </w:pPr>
            <w:r>
              <w:t>Tresy Sorrentino 0512114294</w:t>
            </w:r>
          </w:p>
          <w:p w14:paraId="70EA72E8" w14:textId="5DF1486E" w:rsidR="00830E9C" w:rsidRDefault="00830E9C">
            <w:pPr>
              <w:ind w:left="1"/>
            </w:pPr>
            <w:r>
              <w:t>Simona Vigorito 0512115473</w:t>
            </w:r>
          </w:p>
          <w:p w14:paraId="2F0ECE7B" w14:textId="536EAA38" w:rsidR="00830E9C" w:rsidRDefault="00830E9C">
            <w:pPr>
              <w:ind w:left="1"/>
            </w:pPr>
            <w:r>
              <w:t>Nicolò Sorà 0512115140</w:t>
            </w:r>
          </w:p>
          <w:p w14:paraId="50E5249B" w14:textId="6BE6767F" w:rsidR="00B3390C" w:rsidRDefault="00830E9C">
            <w:pPr>
              <w:ind w:left="1"/>
            </w:pPr>
            <w:r>
              <w:t>Luca Greco</w:t>
            </w:r>
            <w:r w:rsidR="00F313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0512106227</w:t>
            </w:r>
          </w:p>
        </w:tc>
      </w:tr>
    </w:tbl>
    <w:p w14:paraId="5C8C3805" w14:textId="77777777" w:rsidR="00B3390C" w:rsidRDefault="00F313F7">
      <w:pPr>
        <w:spacing w:after="146"/>
        <w:ind w:left="1080"/>
        <w:jc w:val="center"/>
      </w:pPr>
      <w:r>
        <w:rPr>
          <w:b/>
          <w:color w:val="0070C0"/>
          <w:sz w:val="96"/>
        </w:rPr>
        <w:t xml:space="preserve"> </w:t>
      </w:r>
    </w:p>
    <w:p w14:paraId="0A4E0152" w14:textId="77777777" w:rsidR="00B3390C" w:rsidRDefault="00F313F7">
      <w:pPr>
        <w:spacing w:after="0"/>
        <w:ind w:left="1080"/>
        <w:jc w:val="center"/>
      </w:pPr>
      <w:r>
        <w:rPr>
          <w:b/>
          <w:color w:val="0070C0"/>
          <w:sz w:val="96"/>
        </w:rPr>
        <w:t xml:space="preserve"> </w:t>
      </w:r>
    </w:p>
    <w:p w14:paraId="6D9567AD" w14:textId="77777777" w:rsidR="00B3390C" w:rsidRDefault="00F313F7">
      <w:pPr>
        <w:spacing w:after="0"/>
      </w:pPr>
      <w:r>
        <w:t xml:space="preserve"> </w:t>
      </w:r>
    </w:p>
    <w:p w14:paraId="17B73D3A" w14:textId="77777777" w:rsidR="00B3390C" w:rsidRDefault="00F313F7">
      <w:pPr>
        <w:spacing w:after="0"/>
        <w:ind w:left="10" w:hanging="10"/>
      </w:pPr>
      <w:r>
        <w:rPr>
          <w:b/>
        </w:rPr>
        <w:t xml:space="preserve">Revision History </w:t>
      </w:r>
    </w:p>
    <w:tbl>
      <w:tblPr>
        <w:tblStyle w:val="TableGrid"/>
        <w:tblW w:w="6974" w:type="dxa"/>
        <w:tblInd w:w="7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277"/>
        <w:gridCol w:w="1601"/>
        <w:gridCol w:w="2685"/>
      </w:tblGrid>
      <w:tr w:rsidR="00830E9C" w14:paraId="3867BD20" w14:textId="77777777" w:rsidTr="00830E9C">
        <w:trPr>
          <w:trHeight w:val="277"/>
        </w:trPr>
        <w:tc>
          <w:tcPr>
            <w:tcW w:w="14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BB4AAC4" w14:textId="77777777" w:rsidR="00830E9C" w:rsidRDefault="00830E9C">
            <w:pPr>
              <w:ind w:left="116"/>
              <w:jc w:val="center"/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27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D081319" w14:textId="77777777" w:rsidR="00830E9C" w:rsidRDefault="00830E9C">
            <w:pPr>
              <w:ind w:left="112"/>
              <w:jc w:val="center"/>
            </w:pPr>
            <w:r>
              <w:rPr>
                <w:b/>
                <w:color w:val="FFFFFF"/>
              </w:rPr>
              <w:t xml:space="preserve">Versione </w:t>
            </w:r>
          </w:p>
        </w:tc>
        <w:tc>
          <w:tcPr>
            <w:tcW w:w="16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9D15D28" w14:textId="0C81E9F5" w:rsidR="00830E9C" w:rsidRPr="00CD7EAA" w:rsidRDefault="00CD7EAA">
            <w:pPr>
              <w:rPr>
                <w:b/>
                <w:bCs/>
              </w:rPr>
            </w:pPr>
            <w:r w:rsidRPr="00CD7EAA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268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4374BE7" w14:textId="77777777" w:rsidR="00830E9C" w:rsidRDefault="00830E9C">
            <w:pPr>
              <w:ind w:left="117"/>
              <w:jc w:val="center"/>
            </w:pPr>
            <w:r>
              <w:rPr>
                <w:b/>
                <w:color w:val="FFFFFF"/>
              </w:rPr>
              <w:t xml:space="preserve">Autori </w:t>
            </w:r>
          </w:p>
        </w:tc>
      </w:tr>
      <w:tr w:rsidR="00830E9C" w14:paraId="1F300E6F" w14:textId="77777777" w:rsidTr="00830E9C">
        <w:trPr>
          <w:trHeight w:val="814"/>
        </w:trPr>
        <w:tc>
          <w:tcPr>
            <w:tcW w:w="141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ECF5727" w14:textId="13FE5F62" w:rsidR="00830E9C" w:rsidRDefault="00830E9C">
            <w:pPr>
              <w:ind w:left="108"/>
            </w:pPr>
            <w:r>
              <w:rPr>
                <w:b/>
              </w:rPr>
              <w:t xml:space="preserve">08/02/2024 </w:t>
            </w:r>
          </w:p>
        </w:tc>
        <w:tc>
          <w:tcPr>
            <w:tcW w:w="127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4F6DE6" w14:textId="77777777" w:rsidR="00830E9C" w:rsidRDefault="00830E9C">
            <w:pPr>
              <w:ind w:left="116"/>
              <w:jc w:val="center"/>
            </w:pPr>
            <w:r>
              <w:t xml:space="preserve">0.1 </w:t>
            </w:r>
          </w:p>
        </w:tc>
        <w:tc>
          <w:tcPr>
            <w:tcW w:w="16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4937FEC6" w14:textId="0C737870" w:rsidR="00830E9C" w:rsidRDefault="00830E9C">
            <w:pPr>
              <w:ind w:left="108"/>
            </w:pPr>
            <w:r>
              <w:t xml:space="preserve">Stesura </w:t>
            </w:r>
          </w:p>
        </w:tc>
        <w:tc>
          <w:tcPr>
            <w:tcW w:w="268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B9A72B9" w14:textId="2E6ABA3F" w:rsidR="00830E9C" w:rsidRDefault="00CD7EAA">
            <w:pPr>
              <w:ind w:left="108"/>
            </w:pPr>
            <w:r>
              <w:t>Tresy Sorrentino, Simona Vigorito, Nicolò Sorà, Luca Greco</w:t>
            </w:r>
            <w:r w:rsidR="00830E9C">
              <w:t xml:space="preserve"> </w:t>
            </w:r>
          </w:p>
        </w:tc>
      </w:tr>
    </w:tbl>
    <w:p w14:paraId="1BB894B3" w14:textId="209DE15C" w:rsidR="00B3390C" w:rsidRDefault="00B3390C"/>
    <w:p w14:paraId="0BE5B3B0" w14:textId="77777777" w:rsidR="00CD7EAA" w:rsidRDefault="00CD7EAA" w:rsidP="00CD7EAA">
      <w:pPr>
        <w:spacing w:after="0"/>
        <w:ind w:right="3922"/>
        <w:jc w:val="right"/>
      </w:pPr>
      <w:r>
        <w:rPr>
          <w:b/>
          <w:sz w:val="28"/>
          <w:szCs w:val="28"/>
        </w:rPr>
        <w:t xml:space="preserve">Team members </w:t>
      </w:r>
    </w:p>
    <w:tbl>
      <w:tblPr>
        <w:tblW w:w="9627" w:type="dxa"/>
        <w:tblInd w:w="7" w:type="dxa"/>
        <w:tblLayout w:type="fixed"/>
        <w:tblLook w:val="0400" w:firstRow="0" w:lastRow="0" w:firstColumn="0" w:lastColumn="0" w:noHBand="0" w:noVBand="1"/>
      </w:tblPr>
      <w:tblGrid>
        <w:gridCol w:w="2352"/>
        <w:gridCol w:w="2001"/>
        <w:gridCol w:w="2187"/>
        <w:gridCol w:w="3087"/>
      </w:tblGrid>
      <w:tr w:rsidR="00CD7EAA" w14:paraId="4ABEE238" w14:textId="77777777" w:rsidTr="005C1B6D">
        <w:trPr>
          <w:trHeight w:val="277"/>
        </w:trPr>
        <w:tc>
          <w:tcPr>
            <w:tcW w:w="23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62B1147" w14:textId="77777777" w:rsidR="00CD7EAA" w:rsidRDefault="00CD7EAA" w:rsidP="005C1B6D">
            <w:pPr>
              <w:ind w:right="49"/>
              <w:jc w:val="center"/>
            </w:pPr>
            <w:r>
              <w:rPr>
                <w:b/>
                <w:color w:val="FFFFFF"/>
              </w:rPr>
              <w:t xml:space="preserve">Nome </w:t>
            </w:r>
          </w:p>
        </w:tc>
        <w:tc>
          <w:tcPr>
            <w:tcW w:w="20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D4275F5" w14:textId="77777777" w:rsidR="00CD7EAA" w:rsidRDefault="00CD7EAA" w:rsidP="005C1B6D">
            <w:pPr>
              <w:ind w:left="55"/>
            </w:pPr>
            <w:r>
              <w:rPr>
                <w:b/>
                <w:color w:val="FFFFFF"/>
              </w:rPr>
              <w:t xml:space="preserve">Ruolo nel progetto </w:t>
            </w:r>
          </w:p>
        </w:tc>
        <w:tc>
          <w:tcPr>
            <w:tcW w:w="218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9B41571" w14:textId="77777777" w:rsidR="00CD7EAA" w:rsidRDefault="00CD7EAA" w:rsidP="005C1B6D">
            <w:pPr>
              <w:ind w:right="51"/>
              <w:jc w:val="center"/>
            </w:pPr>
            <w:r>
              <w:rPr>
                <w:b/>
                <w:color w:val="FFFFFF"/>
              </w:rPr>
              <w:t xml:space="preserve">Acronimo </w:t>
            </w:r>
          </w:p>
        </w:tc>
        <w:tc>
          <w:tcPr>
            <w:tcW w:w="308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CA756EF" w14:textId="77777777" w:rsidR="00CD7EAA" w:rsidRDefault="00CD7EAA" w:rsidP="005C1B6D">
            <w:pPr>
              <w:ind w:right="47"/>
              <w:jc w:val="center"/>
            </w:pPr>
            <w:r>
              <w:rPr>
                <w:b/>
                <w:color w:val="FFFFFF"/>
              </w:rPr>
              <w:t xml:space="preserve">Informazioni di contatto </w:t>
            </w:r>
          </w:p>
        </w:tc>
      </w:tr>
      <w:tr w:rsidR="00CD7EAA" w14:paraId="3E27B86F" w14:textId="77777777" w:rsidTr="005C1B6D">
        <w:trPr>
          <w:trHeight w:val="278"/>
        </w:trPr>
        <w:tc>
          <w:tcPr>
            <w:tcW w:w="235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7F95E8E" w14:textId="77777777" w:rsidR="00CD7EAA" w:rsidRDefault="00CD7EAA" w:rsidP="005C1B6D">
            <w:r>
              <w:t xml:space="preserve">Tresy Sorrentino </w:t>
            </w:r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4AD29C1" w14:textId="77777777" w:rsidR="00CD7EAA" w:rsidRDefault="00CD7EAA" w:rsidP="005C1B6D">
            <w:r>
              <w:t xml:space="preserve">Team Member </w:t>
            </w:r>
          </w:p>
        </w:tc>
        <w:tc>
          <w:tcPr>
            <w:tcW w:w="2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227A57C" w14:textId="77777777" w:rsidR="00CD7EAA" w:rsidRDefault="00CD7EAA" w:rsidP="005C1B6D">
            <w:pPr>
              <w:ind w:right="50"/>
              <w:jc w:val="center"/>
            </w:pPr>
            <w:r>
              <w:t>TS</w:t>
            </w:r>
          </w:p>
        </w:tc>
        <w:tc>
          <w:tcPr>
            <w:tcW w:w="30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6044DC2" w14:textId="77777777" w:rsidR="00CD7EAA" w:rsidRDefault="00CD7EAA" w:rsidP="005C1B6D">
            <w:r>
              <w:t xml:space="preserve">t.sorrentino15@studenti.unisa.it </w:t>
            </w:r>
          </w:p>
        </w:tc>
      </w:tr>
      <w:tr w:rsidR="00CD7EAA" w14:paraId="3B7A3009" w14:textId="77777777" w:rsidTr="005C1B6D">
        <w:trPr>
          <w:trHeight w:val="281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4DB5391" w14:textId="77777777" w:rsidR="00CD7EAA" w:rsidRDefault="00CD7EAA" w:rsidP="005C1B6D">
            <w:r>
              <w:t xml:space="preserve">Simona Vigorito 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D21A1F7" w14:textId="77777777" w:rsidR="00CD7EAA" w:rsidRDefault="00CD7EAA" w:rsidP="005C1B6D">
            <w:r>
              <w:t xml:space="preserve">Team Member  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4F54B9" w14:textId="77777777" w:rsidR="00CD7EAA" w:rsidRDefault="00CD7EAA" w:rsidP="005C1B6D">
            <w:pPr>
              <w:ind w:right="54"/>
              <w:jc w:val="center"/>
            </w:pPr>
            <w:r>
              <w:t>SV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4722ECC" w14:textId="77777777" w:rsidR="00CD7EAA" w:rsidRDefault="00CD7EAA" w:rsidP="005C1B6D">
            <w:r>
              <w:t xml:space="preserve">s.vigorito2@studenti.unisa.it </w:t>
            </w:r>
          </w:p>
        </w:tc>
      </w:tr>
      <w:tr w:rsidR="00CD7EAA" w14:paraId="0F9EF962" w14:textId="77777777" w:rsidTr="005C1B6D">
        <w:trPr>
          <w:trHeight w:val="545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91A0A2" w14:textId="77777777" w:rsidR="00CD7EAA" w:rsidRDefault="00CD7EAA" w:rsidP="005C1B6D">
            <w:r>
              <w:lastRenderedPageBreak/>
              <w:t xml:space="preserve">Nicolò Sorà 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2CC5F1D" w14:textId="77777777" w:rsidR="00CD7EAA" w:rsidRDefault="00CD7EAA" w:rsidP="005C1B6D">
            <w:r>
              <w:t xml:space="preserve">Team Member 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569A378" w14:textId="77777777" w:rsidR="00CD7EAA" w:rsidRDefault="00CD7EAA" w:rsidP="005C1B6D">
            <w:pPr>
              <w:ind w:right="54"/>
              <w:jc w:val="center"/>
            </w:pPr>
            <w:r>
              <w:t>NS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0B0F475" w14:textId="77777777" w:rsidR="00CD7EAA" w:rsidRDefault="00CD7EAA" w:rsidP="005C1B6D">
            <w:r>
              <w:t xml:space="preserve">n.sora@studenti.unisa.it </w:t>
            </w:r>
          </w:p>
        </w:tc>
      </w:tr>
      <w:tr w:rsidR="00CD7EAA" w14:paraId="56F51D88" w14:textId="77777777" w:rsidTr="005C1B6D">
        <w:trPr>
          <w:trHeight w:val="545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0D1E603" w14:textId="77777777" w:rsidR="00CD7EAA" w:rsidRDefault="00CD7EAA" w:rsidP="005C1B6D">
            <w:r>
              <w:t>Luca Greco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F71F0E1" w14:textId="77777777" w:rsidR="00CD7EAA" w:rsidRDefault="00CD7EAA" w:rsidP="005C1B6D">
            <w:r>
              <w:t>Team Member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132E83F" w14:textId="77777777" w:rsidR="00CD7EAA" w:rsidRDefault="00CD7EAA" w:rsidP="005C1B6D">
            <w:pPr>
              <w:ind w:right="54"/>
              <w:jc w:val="center"/>
            </w:pPr>
            <w:r>
              <w:t>LG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90459C8" w14:textId="77777777" w:rsidR="00CD7EAA" w:rsidRDefault="00CD7EAA" w:rsidP="005C1B6D">
            <w:r>
              <w:t>l.greco26@studenti.unisa.it</w:t>
            </w:r>
          </w:p>
        </w:tc>
      </w:tr>
    </w:tbl>
    <w:p w14:paraId="7443ECAC" w14:textId="1A27C06B" w:rsidR="00B3390C" w:rsidRDefault="00CD7EAA" w:rsidP="00CD7EAA">
      <w:pPr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5BC1247C" w14:textId="77777777" w:rsidR="00CD7EAA" w:rsidRDefault="00CD7EAA" w:rsidP="00CD7EAA">
      <w:pPr>
        <w:spacing w:after="0"/>
      </w:pPr>
    </w:p>
    <w:p w14:paraId="6CDB6BE8" w14:textId="77777777" w:rsidR="00B3390C" w:rsidRDefault="00F313F7">
      <w:pPr>
        <w:pStyle w:val="Titolo1"/>
        <w:ind w:left="705" w:hanging="360"/>
      </w:pPr>
      <w:r>
        <w:t xml:space="preserve">Introduzione </w:t>
      </w:r>
    </w:p>
    <w:p w14:paraId="64E4D1DA" w14:textId="77777777" w:rsidR="00CD7EAA" w:rsidRDefault="00CD7EAA">
      <w:pPr>
        <w:spacing w:after="162" w:line="258" w:lineRule="auto"/>
        <w:ind w:left="-5" w:hanging="10"/>
      </w:pPr>
      <w:r>
        <w:t xml:space="preserve">L’obiettivo del Ticket4You è semplificare e velocizzare l’acquisto di biglietti per tutti i tipi di eventi, rendendo immediata la verifica della disponibilità o la prenotazione di essi. La piattaforma TICKET4YOU si distingue per la sua navigazione intuitiva, consentendo agli utenti di esplorare facilmente gli eventi desiderati. </w:t>
      </w:r>
    </w:p>
    <w:p w14:paraId="5B5F3A3E" w14:textId="0443E84E" w:rsidR="00B3390C" w:rsidRDefault="00F313F7">
      <w:pPr>
        <w:spacing w:after="162" w:line="258" w:lineRule="auto"/>
        <w:ind w:left="-5" w:hanging="10"/>
      </w:pPr>
      <w:r>
        <w:t xml:space="preserve">Il documento di Test Summary Report ha l’obiettivo di descrivere ed analizzare le attività di Testing per il sistema di </w:t>
      </w:r>
      <w:r w:rsidR="00CD7EAA">
        <w:t>Ticket4You</w:t>
      </w:r>
      <w:r>
        <w:t xml:space="preserve">. L’obiettivo finale è quello di procedere a garantire che ogni aspetto funzioni correttamente. </w:t>
      </w:r>
    </w:p>
    <w:p w14:paraId="6F4A5528" w14:textId="77777777" w:rsidR="00B3390C" w:rsidRDefault="00F313F7">
      <w:pPr>
        <w:spacing w:after="162" w:line="258" w:lineRule="auto"/>
        <w:ind w:left="-5" w:hanging="10"/>
      </w:pPr>
      <w:r>
        <w:t xml:space="preserve">All’interno del documento sono riportate le strategie di testing adottate, le funzionalità testate e gli strumenti adottati per rilevare gli errori con l’obiettivo di fornire al cliente un prodotto software privo di malfunzionamenti. </w:t>
      </w:r>
    </w:p>
    <w:p w14:paraId="11B1CA4F" w14:textId="77777777" w:rsidR="00B3390C" w:rsidRDefault="00F313F7">
      <w:pPr>
        <w:spacing w:after="204" w:line="258" w:lineRule="auto"/>
        <w:ind w:left="-5" w:hanging="10"/>
      </w:pPr>
      <w:r>
        <w:t xml:space="preserve">Si riportano le funzionalità che si è provveduto a testare: </w:t>
      </w:r>
    </w:p>
    <w:p w14:paraId="6CAAE607" w14:textId="1E9778FC" w:rsidR="00B3390C" w:rsidRDefault="00F313F7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Gestione </w:t>
      </w:r>
      <w:r w:rsidR="00CD7EAA">
        <w:rPr>
          <w:b/>
        </w:rPr>
        <w:t>U</w:t>
      </w:r>
      <w:r>
        <w:rPr>
          <w:b/>
        </w:rPr>
        <w:t xml:space="preserve">tente </w:t>
      </w:r>
    </w:p>
    <w:p w14:paraId="7347969F" w14:textId="2A1525B4" w:rsidR="00B3390C" w:rsidRDefault="00F313F7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Gestione </w:t>
      </w:r>
      <w:r w:rsidR="00CD7EAA">
        <w:rPr>
          <w:b/>
        </w:rPr>
        <w:t>Evento</w:t>
      </w:r>
      <w:r>
        <w:rPr>
          <w:b/>
        </w:rPr>
        <w:t xml:space="preserve"> </w:t>
      </w:r>
    </w:p>
    <w:p w14:paraId="1C6A4A2D" w14:textId="77777777" w:rsidR="00B3390C" w:rsidRDefault="00F313F7">
      <w:pPr>
        <w:spacing w:after="384"/>
        <w:ind w:left="720"/>
      </w:pPr>
      <w:r>
        <w:rPr>
          <w:b/>
        </w:rPr>
        <w:t xml:space="preserve"> </w:t>
      </w:r>
    </w:p>
    <w:p w14:paraId="34AC4FEE" w14:textId="77777777" w:rsidR="00B3390C" w:rsidRDefault="00F313F7">
      <w:pPr>
        <w:pStyle w:val="Titolo1"/>
        <w:ind w:left="705" w:hanging="360"/>
      </w:pPr>
      <w:r>
        <w:t xml:space="preserve">Relazione con altri documenti </w:t>
      </w:r>
    </w:p>
    <w:p w14:paraId="5EBC9ADF" w14:textId="77777777" w:rsidR="00CD7EAA" w:rsidRDefault="00F313F7">
      <w:pPr>
        <w:spacing w:after="0" w:line="404" w:lineRule="auto"/>
        <w:ind w:left="345" w:right="1059" w:hanging="360"/>
      </w:pPr>
      <w:r>
        <w:t>Si riportano di seguito le relazioni del Test Summary Report con gli altri documenti di testing.</w:t>
      </w:r>
    </w:p>
    <w:p w14:paraId="51831E0C" w14:textId="34092AD2" w:rsidR="00B3390C" w:rsidRDefault="00F313F7">
      <w:pPr>
        <w:spacing w:after="0" w:line="404" w:lineRule="auto"/>
        <w:ind w:left="345" w:right="1059" w:hanging="360"/>
      </w:pP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Test Plan (TP) </w:t>
      </w:r>
    </w:p>
    <w:p w14:paraId="2E24A23B" w14:textId="77777777" w:rsidR="00B3390C" w:rsidRDefault="00F313F7">
      <w:pPr>
        <w:spacing w:after="207" w:line="258" w:lineRule="auto"/>
        <w:ind w:left="370" w:hanging="10"/>
      </w:pPr>
      <w:r>
        <w:t xml:space="preserve">Il Test Summary Report si riferisce alle attività di testing specificate nel Test Case Specification. </w:t>
      </w:r>
    </w:p>
    <w:p w14:paraId="4E706C2D" w14:textId="77777777" w:rsidR="00B3390C" w:rsidRDefault="00F313F7">
      <w:pPr>
        <w:numPr>
          <w:ilvl w:val="0"/>
          <w:numId w:val="2"/>
        </w:numPr>
        <w:spacing w:after="132"/>
        <w:ind w:hanging="360"/>
      </w:pPr>
      <w:r>
        <w:rPr>
          <w:b/>
        </w:rPr>
        <w:t xml:space="preserve">Test Case Specification (TSC) </w:t>
      </w:r>
    </w:p>
    <w:p w14:paraId="49F2E3C5" w14:textId="77777777" w:rsidR="00B3390C" w:rsidRDefault="00F313F7">
      <w:pPr>
        <w:spacing w:after="205" w:line="258" w:lineRule="auto"/>
        <w:ind w:left="370" w:hanging="10"/>
      </w:pPr>
      <w:r>
        <w:t xml:space="preserve">Il Test Summary Report definisce un riassunto dell’esecuzione dei test di sistema, che sono stati specificati nel Test Case Specification. </w:t>
      </w:r>
    </w:p>
    <w:p w14:paraId="0618EC37" w14:textId="77777777" w:rsidR="00B3390C" w:rsidRDefault="00F313F7">
      <w:pPr>
        <w:numPr>
          <w:ilvl w:val="0"/>
          <w:numId w:val="2"/>
        </w:numPr>
        <w:spacing w:after="135"/>
        <w:ind w:hanging="360"/>
      </w:pPr>
      <w:r>
        <w:rPr>
          <w:b/>
        </w:rPr>
        <w:t xml:space="preserve">Test Incident Report (TIR) </w:t>
      </w:r>
    </w:p>
    <w:p w14:paraId="052A9FD3" w14:textId="77777777" w:rsidR="00B3390C" w:rsidRDefault="00F313F7">
      <w:pPr>
        <w:spacing w:after="162" w:line="258" w:lineRule="auto"/>
        <w:ind w:left="370" w:hanging="10"/>
      </w:pPr>
      <w:r>
        <w:t xml:space="preserve">Il Test Summary Report presenta il sunto dei risultati sull’esecuzione specificati nel Test Incident Report. </w:t>
      </w:r>
    </w:p>
    <w:p w14:paraId="4F420AB6" w14:textId="77777777" w:rsidR="00B3390C" w:rsidRDefault="00F313F7">
      <w:pPr>
        <w:spacing w:after="381"/>
        <w:ind w:left="360"/>
      </w:pPr>
      <w:r>
        <w:lastRenderedPageBreak/>
        <w:t xml:space="preserve"> </w:t>
      </w:r>
    </w:p>
    <w:p w14:paraId="33A1D6A3" w14:textId="77777777" w:rsidR="00B3390C" w:rsidRDefault="00F313F7">
      <w:pPr>
        <w:pStyle w:val="Titolo1"/>
        <w:ind w:left="705" w:hanging="360"/>
      </w:pPr>
      <w:r>
        <w:t xml:space="preserve">Unit Testing </w:t>
      </w:r>
    </w:p>
    <w:p w14:paraId="62B401FB" w14:textId="77777777" w:rsidR="00B3390C" w:rsidRDefault="00F313F7">
      <w:pPr>
        <w:spacing w:line="258" w:lineRule="auto"/>
        <w:ind w:left="-5" w:hanging="10"/>
      </w:pPr>
      <w:r>
        <w:t xml:space="preserve">Come specificato nei vincoli progettuali dello Statement of Work, ogni componente della squadra progettuale ha provveduto ad effettuare il test di unità di una singola funzionalità del sistema. </w:t>
      </w:r>
    </w:p>
    <w:p w14:paraId="2EBCE110" w14:textId="77777777" w:rsidR="00B3390C" w:rsidRDefault="00F313F7">
      <w:pPr>
        <w:spacing w:after="383"/>
      </w:pPr>
      <w:r>
        <w:t xml:space="preserve">  </w:t>
      </w:r>
    </w:p>
    <w:p w14:paraId="1F12E55A" w14:textId="77777777" w:rsidR="00B3390C" w:rsidRDefault="00F313F7">
      <w:pPr>
        <w:pStyle w:val="Titolo1"/>
        <w:ind w:left="705" w:hanging="360"/>
      </w:pPr>
      <w:r>
        <w:t xml:space="preserve">Testing di sistema </w:t>
      </w:r>
    </w:p>
    <w:p w14:paraId="32F56C90" w14:textId="0670B44F" w:rsidR="00B3390C" w:rsidRDefault="00F313F7">
      <w:pPr>
        <w:spacing w:line="258" w:lineRule="auto"/>
        <w:ind w:left="-5" w:hanging="10"/>
      </w:pPr>
      <w:r>
        <w:t>Il testing di sistema è stato realizzato due volte secondo le modalità già definite nel documento di Test Incident Report. Si riporta di seguito, una tabella riassuntiva dei risultati</w:t>
      </w:r>
      <w:r w:rsidR="00CD7EAA">
        <w:t>.</w:t>
      </w:r>
    </w:p>
    <w:tbl>
      <w:tblPr>
        <w:tblStyle w:val="TableGrid"/>
        <w:tblW w:w="9628" w:type="dxa"/>
        <w:tblInd w:w="7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09"/>
        <w:gridCol w:w="3210"/>
        <w:gridCol w:w="3209"/>
      </w:tblGrid>
      <w:tr w:rsidR="00B3390C" w14:paraId="3FC137B5" w14:textId="77777777">
        <w:trPr>
          <w:trHeight w:val="277"/>
        </w:trPr>
        <w:tc>
          <w:tcPr>
            <w:tcW w:w="32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C529301" w14:textId="77777777" w:rsidR="00B3390C" w:rsidRDefault="00F313F7">
            <w:r>
              <w:rPr>
                <w:b/>
                <w:color w:val="FFFFFF"/>
              </w:rPr>
              <w:t xml:space="preserve">Esecuzione </w:t>
            </w:r>
          </w:p>
        </w:tc>
        <w:tc>
          <w:tcPr>
            <w:tcW w:w="321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6DE33CD" w14:textId="77777777" w:rsidR="00B3390C" w:rsidRDefault="00F313F7">
            <w:r>
              <w:rPr>
                <w:b/>
                <w:color w:val="FFFFFF"/>
              </w:rPr>
              <w:t xml:space="preserve">#Fallimenti </w:t>
            </w:r>
          </w:p>
        </w:tc>
        <w:tc>
          <w:tcPr>
            <w:tcW w:w="32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5762048" w14:textId="77777777" w:rsidR="00B3390C" w:rsidRDefault="00F313F7">
            <w:r>
              <w:rPr>
                <w:b/>
                <w:color w:val="FFFFFF"/>
              </w:rPr>
              <w:t xml:space="preserve">#Successi </w:t>
            </w:r>
          </w:p>
        </w:tc>
      </w:tr>
      <w:tr w:rsidR="00B3390C" w14:paraId="17D1523D" w14:textId="77777777">
        <w:trPr>
          <w:trHeight w:val="277"/>
        </w:trPr>
        <w:tc>
          <w:tcPr>
            <w:tcW w:w="3209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282F484" w14:textId="1B501C32" w:rsidR="00B3390C" w:rsidRDefault="00F313F7">
            <w:r>
              <w:rPr>
                <w:b/>
              </w:rPr>
              <w:t xml:space="preserve">Prima esecuzione </w:t>
            </w:r>
            <w:r w:rsidR="00CD7EAA">
              <w:rPr>
                <w:b/>
              </w:rPr>
              <w:t>08</w:t>
            </w:r>
            <w:r>
              <w:rPr>
                <w:b/>
              </w:rPr>
              <w:t>/02/202</w:t>
            </w:r>
            <w:r w:rsidR="00CD7EAA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4EB5D06" w14:textId="46FD9DAF" w:rsidR="00B3390C" w:rsidRDefault="004F3DFC">
            <w:r>
              <w:t>3</w:t>
            </w:r>
          </w:p>
        </w:tc>
        <w:tc>
          <w:tcPr>
            <w:tcW w:w="3209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45C6666" w14:textId="4D68A2A9" w:rsidR="00B3390C" w:rsidRDefault="007807B5">
            <w:r>
              <w:t>14</w:t>
            </w:r>
          </w:p>
        </w:tc>
      </w:tr>
      <w:tr w:rsidR="00B3390C" w14:paraId="497FBBDC" w14:textId="77777777">
        <w:trPr>
          <w:trHeight w:val="548"/>
        </w:trPr>
        <w:tc>
          <w:tcPr>
            <w:tcW w:w="32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44CB950" w14:textId="3DFB657C" w:rsidR="00B3390C" w:rsidRDefault="00F313F7">
            <w:r>
              <w:rPr>
                <w:b/>
              </w:rPr>
              <w:t xml:space="preserve">Second esecuzione </w:t>
            </w:r>
            <w:r w:rsidR="00CD7EAA">
              <w:rPr>
                <w:b/>
              </w:rPr>
              <w:t>08</w:t>
            </w:r>
            <w:r>
              <w:rPr>
                <w:b/>
              </w:rPr>
              <w:t>/02/202</w:t>
            </w:r>
            <w:r w:rsidR="00CD7EAA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E6E1306" w14:textId="5BB5CE9E" w:rsidR="00B3390C" w:rsidRDefault="009776E8">
            <w:r>
              <w:t>0</w:t>
            </w:r>
          </w:p>
        </w:tc>
        <w:tc>
          <w:tcPr>
            <w:tcW w:w="32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FDC824D" w14:textId="0BDDEC10" w:rsidR="00B3390C" w:rsidRDefault="009776E8">
            <w:r>
              <w:t>17</w:t>
            </w:r>
          </w:p>
        </w:tc>
      </w:tr>
    </w:tbl>
    <w:p w14:paraId="4456B260" w14:textId="77777777" w:rsidR="00B3390C" w:rsidRDefault="00F313F7">
      <w:pPr>
        <w:spacing w:after="0"/>
        <w:jc w:val="both"/>
      </w:pPr>
      <w:r>
        <w:t xml:space="preserve"> </w:t>
      </w:r>
    </w:p>
    <w:sectPr w:rsidR="00B33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36" w:right="1276" w:bottom="1561" w:left="1133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0D82" w14:textId="77777777" w:rsidR="00F313F7" w:rsidRDefault="00F313F7">
      <w:pPr>
        <w:spacing w:after="0" w:line="240" w:lineRule="auto"/>
      </w:pPr>
      <w:r>
        <w:separator/>
      </w:r>
    </w:p>
  </w:endnote>
  <w:endnote w:type="continuationSeparator" w:id="0">
    <w:p w14:paraId="79A97E14" w14:textId="77777777" w:rsidR="00F313F7" w:rsidRDefault="00F3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10F2" w14:textId="77777777" w:rsidR="00B3390C" w:rsidRDefault="00F313F7">
    <w:pPr>
      <w:spacing w:after="158"/>
    </w:pPr>
    <w:r>
      <w:t xml:space="preserve"> </w:t>
    </w:r>
  </w:p>
  <w:p w14:paraId="2D72D7A7" w14:textId="77777777" w:rsidR="00B3390C" w:rsidRDefault="00F313F7">
    <w:pPr>
      <w:spacing w:after="158"/>
    </w:pPr>
    <w:r>
      <w:t xml:space="preserve"> </w:t>
    </w:r>
  </w:p>
  <w:p w14:paraId="29C7DCF0" w14:textId="77777777" w:rsidR="00B3390C" w:rsidRDefault="00F313F7">
    <w:r>
      <w:t xml:space="preserve"> </w:t>
    </w:r>
  </w:p>
  <w:p w14:paraId="7373B0A9" w14:textId="77777777" w:rsidR="00B3390C" w:rsidRDefault="00F313F7">
    <w:pPr>
      <w:spacing w:after="127"/>
    </w:pPr>
    <w:r>
      <w:t xml:space="preserve"> </w:t>
    </w:r>
  </w:p>
  <w:p w14:paraId="384D3C8E" w14:textId="77777777" w:rsidR="00B3390C" w:rsidRDefault="00F313F7">
    <w:pPr>
      <w:spacing w:after="140"/>
      <w:ind w:left="43"/>
    </w:pPr>
    <w:r>
      <w:rPr>
        <w:color w:val="8496B0"/>
        <w:sz w:val="24"/>
      </w:rPr>
      <w:t xml:space="preserve">T e s t S u m m a r y R e p o r t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5</w:t>
      </w:r>
    </w:fldSimple>
    <w:r>
      <w:rPr>
        <w:color w:val="222A35"/>
        <w:sz w:val="24"/>
      </w:rPr>
      <w:t xml:space="preserve"> </w:t>
    </w:r>
  </w:p>
  <w:p w14:paraId="0618E27D" w14:textId="77777777" w:rsidR="00B3390C" w:rsidRDefault="00F313F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0C6B" w14:textId="77777777" w:rsidR="00B3390C" w:rsidRDefault="00F313F7">
    <w:pPr>
      <w:spacing w:after="158"/>
    </w:pPr>
    <w:r>
      <w:t xml:space="preserve"> </w:t>
    </w:r>
  </w:p>
  <w:p w14:paraId="59784920" w14:textId="77777777" w:rsidR="00B3390C" w:rsidRDefault="00F313F7">
    <w:pPr>
      <w:spacing w:after="158"/>
    </w:pPr>
    <w:r>
      <w:t xml:space="preserve"> </w:t>
    </w:r>
  </w:p>
  <w:p w14:paraId="769A2BCF" w14:textId="77777777" w:rsidR="00B3390C" w:rsidRDefault="00F313F7">
    <w:r>
      <w:t xml:space="preserve"> </w:t>
    </w:r>
  </w:p>
  <w:p w14:paraId="138FA694" w14:textId="77777777" w:rsidR="00B3390C" w:rsidRDefault="00F313F7">
    <w:pPr>
      <w:spacing w:after="127"/>
    </w:pPr>
    <w:r>
      <w:t xml:space="preserve"> </w:t>
    </w:r>
  </w:p>
  <w:p w14:paraId="08F63158" w14:textId="77777777" w:rsidR="00B3390C" w:rsidRDefault="00F313F7">
    <w:pPr>
      <w:spacing w:after="140"/>
      <w:ind w:left="43"/>
    </w:pPr>
    <w:r>
      <w:rPr>
        <w:color w:val="8496B0"/>
        <w:sz w:val="24"/>
      </w:rPr>
      <w:t xml:space="preserve">T e s t S u m m a r y R e p o r t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5</w:t>
      </w:r>
    </w:fldSimple>
    <w:r>
      <w:rPr>
        <w:color w:val="222A35"/>
        <w:sz w:val="24"/>
      </w:rPr>
      <w:t xml:space="preserve"> </w:t>
    </w:r>
  </w:p>
  <w:p w14:paraId="67CFAB92" w14:textId="77777777" w:rsidR="00B3390C" w:rsidRDefault="00F313F7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ECC1" w14:textId="77777777" w:rsidR="00B3390C" w:rsidRDefault="00F313F7">
    <w:pPr>
      <w:spacing w:after="158"/>
    </w:pPr>
    <w:r>
      <w:t xml:space="preserve"> </w:t>
    </w:r>
  </w:p>
  <w:p w14:paraId="6A949342" w14:textId="77777777" w:rsidR="00B3390C" w:rsidRDefault="00F313F7">
    <w:pPr>
      <w:spacing w:after="158"/>
    </w:pPr>
    <w:r>
      <w:t xml:space="preserve"> </w:t>
    </w:r>
  </w:p>
  <w:p w14:paraId="60E24170" w14:textId="77777777" w:rsidR="00B3390C" w:rsidRDefault="00F313F7">
    <w:r>
      <w:t xml:space="preserve"> </w:t>
    </w:r>
  </w:p>
  <w:p w14:paraId="62F54631" w14:textId="77777777" w:rsidR="00B3390C" w:rsidRDefault="00F313F7">
    <w:pPr>
      <w:spacing w:after="127"/>
    </w:pPr>
    <w:r>
      <w:t xml:space="preserve"> </w:t>
    </w:r>
  </w:p>
  <w:p w14:paraId="7692C434" w14:textId="77777777" w:rsidR="00B3390C" w:rsidRDefault="00F313F7">
    <w:pPr>
      <w:spacing w:after="140"/>
      <w:ind w:left="43"/>
    </w:pPr>
    <w:r>
      <w:rPr>
        <w:color w:val="8496B0"/>
        <w:sz w:val="24"/>
      </w:rPr>
      <w:t xml:space="preserve">T e s t S u m m a r y R e p o r t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5</w:t>
      </w:r>
    </w:fldSimple>
    <w:r>
      <w:rPr>
        <w:color w:val="222A35"/>
        <w:sz w:val="24"/>
      </w:rPr>
      <w:t xml:space="preserve"> </w:t>
    </w:r>
  </w:p>
  <w:p w14:paraId="777DE923" w14:textId="77777777" w:rsidR="00B3390C" w:rsidRDefault="00F313F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71F8" w14:textId="77777777" w:rsidR="00F313F7" w:rsidRDefault="00F313F7">
      <w:pPr>
        <w:spacing w:after="0" w:line="240" w:lineRule="auto"/>
      </w:pPr>
      <w:r>
        <w:separator/>
      </w:r>
    </w:p>
  </w:footnote>
  <w:footnote w:type="continuationSeparator" w:id="0">
    <w:p w14:paraId="1BF49C0D" w14:textId="77777777" w:rsidR="00F313F7" w:rsidRDefault="00F31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F59E" w14:textId="77777777" w:rsidR="00B3390C" w:rsidRDefault="00F313F7">
    <w:pPr>
      <w:spacing w:after="0"/>
      <w:ind w:left="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EDDF50" wp14:editId="6D9CC478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72C79BB7" w14:textId="77777777" w:rsidR="00B3390C" w:rsidRDefault="00F313F7">
    <w:pPr>
      <w:spacing w:after="0"/>
      <w:ind w:left="1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6EADBC48" w14:textId="77777777" w:rsidR="00B3390C" w:rsidRDefault="00F313F7">
    <w:pPr>
      <w:spacing w:after="0"/>
    </w:pPr>
    <w:r>
      <w:t xml:space="preserve"> </w:t>
    </w:r>
  </w:p>
  <w:p w14:paraId="1A1CF94A" w14:textId="77777777" w:rsidR="00B3390C" w:rsidRDefault="00F313F7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6967" w14:textId="77777777" w:rsidR="00B3390C" w:rsidRDefault="00F313F7">
    <w:pPr>
      <w:spacing w:after="0"/>
      <w:ind w:left="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22A2994" wp14:editId="1689E185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381291258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3EA7669D" w14:textId="77777777" w:rsidR="00B3390C" w:rsidRDefault="00F313F7">
    <w:pPr>
      <w:spacing w:after="0"/>
      <w:ind w:left="1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371878D7" w14:textId="77777777" w:rsidR="00B3390C" w:rsidRDefault="00F313F7">
    <w:pPr>
      <w:spacing w:after="0"/>
    </w:pPr>
    <w:r>
      <w:t xml:space="preserve"> </w:t>
    </w:r>
  </w:p>
  <w:p w14:paraId="40E0A7D9" w14:textId="77777777" w:rsidR="00B3390C" w:rsidRDefault="00F313F7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5D7E" w14:textId="77777777" w:rsidR="00B3390C" w:rsidRDefault="00F313F7">
    <w:pPr>
      <w:spacing w:after="0"/>
      <w:ind w:left="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29D5B1F" wp14:editId="29BD89C2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386704714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0EAA60A6" w14:textId="77777777" w:rsidR="00B3390C" w:rsidRDefault="00F313F7">
    <w:pPr>
      <w:spacing w:after="0"/>
      <w:ind w:left="1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394A8AC9" w14:textId="77777777" w:rsidR="00B3390C" w:rsidRDefault="00F313F7">
    <w:pPr>
      <w:spacing w:after="0"/>
    </w:pPr>
    <w:r>
      <w:t xml:space="preserve"> </w:t>
    </w:r>
  </w:p>
  <w:p w14:paraId="7BBB099F" w14:textId="77777777" w:rsidR="00B3390C" w:rsidRDefault="00F313F7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8E3"/>
    <w:multiLevelType w:val="hybridMultilevel"/>
    <w:tmpl w:val="FF0E5DD2"/>
    <w:lvl w:ilvl="0" w:tplc="D8CA70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088E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250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D8DD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8F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24A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4D4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0048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683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15CB3"/>
    <w:multiLevelType w:val="hybridMultilevel"/>
    <w:tmpl w:val="2A7A08F6"/>
    <w:lvl w:ilvl="0" w:tplc="3774E1A2">
      <w:start w:val="1"/>
      <w:numFmt w:val="decimal"/>
      <w:pStyle w:val="Tito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EA7E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6E46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38DB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118E3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36C2D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144E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88B2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0528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B6304A"/>
    <w:multiLevelType w:val="hybridMultilevel"/>
    <w:tmpl w:val="8578CFAE"/>
    <w:lvl w:ilvl="0" w:tplc="E1D40E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327E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020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0E8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62C1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C9F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A29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0242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0B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354890">
    <w:abstractNumId w:val="0"/>
  </w:num>
  <w:num w:numId="2" w16cid:durableId="1153717980">
    <w:abstractNumId w:val="2"/>
  </w:num>
  <w:num w:numId="3" w16cid:durableId="66539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0C"/>
    <w:rsid w:val="004F3DFC"/>
    <w:rsid w:val="007807B5"/>
    <w:rsid w:val="00830E9C"/>
    <w:rsid w:val="009776E8"/>
    <w:rsid w:val="00B3390C"/>
    <w:rsid w:val="00CD7EAA"/>
    <w:rsid w:val="00F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53A2"/>
  <w15:docId w15:val="{BBB44738-91E4-4BB3-B545-8FA91174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3"/>
      </w:numPr>
      <w:spacing w:after="0" w:line="259" w:lineRule="auto"/>
      <w:ind w:left="37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Tresy Sorrentino</dc:creator>
  <cp:keywords/>
  <cp:lastModifiedBy>Tresy Sorrentino</cp:lastModifiedBy>
  <cp:revision>6</cp:revision>
  <dcterms:created xsi:type="dcterms:W3CDTF">2024-02-15T17:08:00Z</dcterms:created>
  <dcterms:modified xsi:type="dcterms:W3CDTF">2024-02-15T22:40:00Z</dcterms:modified>
</cp:coreProperties>
</file>