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84430" w14:textId="7A4CAF04" w:rsidR="004508BE" w:rsidRPr="004508BE" w:rsidRDefault="004508BE" w:rsidP="004508BE">
      <w:pPr>
        <w:jc w:val="center"/>
        <w:rPr>
          <w:sz w:val="144"/>
          <w:szCs w:val="144"/>
        </w:rPr>
      </w:pPr>
      <w:r w:rsidRPr="004508BE">
        <w:rPr>
          <w:sz w:val="144"/>
          <w:szCs w:val="144"/>
        </w:rPr>
        <w:t>Simple Solutions for Success</w:t>
      </w:r>
    </w:p>
    <w:p w14:paraId="2C03C278" w14:textId="3FCAFBDE" w:rsidR="004508BE" w:rsidRPr="004508BE" w:rsidRDefault="004508BE" w:rsidP="004508BE">
      <w:pPr>
        <w:jc w:val="center"/>
        <w:rPr>
          <w:sz w:val="96"/>
          <w:szCs w:val="96"/>
        </w:rPr>
      </w:pPr>
      <w:r w:rsidRPr="004508BE">
        <w:rPr>
          <w:sz w:val="96"/>
          <w:szCs w:val="96"/>
        </w:rPr>
        <w:t>Tori Tremelling</w:t>
      </w:r>
    </w:p>
    <w:p w14:paraId="0A502298" w14:textId="0DAA2FB1" w:rsidR="004508BE" w:rsidRPr="004508BE" w:rsidRDefault="004508BE" w:rsidP="004508BE">
      <w:pPr>
        <w:jc w:val="center"/>
        <w:rPr>
          <w:sz w:val="96"/>
          <w:szCs w:val="96"/>
        </w:rPr>
      </w:pPr>
      <w:r w:rsidRPr="004508BE">
        <w:rPr>
          <w:sz w:val="96"/>
          <w:szCs w:val="96"/>
        </w:rPr>
        <w:t xml:space="preserve">Web Fundamentals </w:t>
      </w:r>
    </w:p>
    <w:p w14:paraId="39E1EF19" w14:textId="54F4574D" w:rsidR="004508BE" w:rsidRPr="004508BE" w:rsidRDefault="004508BE" w:rsidP="004508BE">
      <w:pPr>
        <w:jc w:val="center"/>
        <w:rPr>
          <w:sz w:val="96"/>
          <w:szCs w:val="96"/>
        </w:rPr>
      </w:pPr>
      <w:r w:rsidRPr="004508BE">
        <w:rPr>
          <w:sz w:val="96"/>
          <w:szCs w:val="96"/>
        </w:rPr>
        <w:t>WDD 130-08</w:t>
      </w:r>
    </w:p>
    <w:p w14:paraId="12FE210A" w14:textId="5913222D" w:rsidR="004508BE" w:rsidRDefault="004508BE" w:rsidP="004508BE">
      <w:pPr>
        <w:jc w:val="center"/>
        <w:rPr>
          <w:sz w:val="96"/>
          <w:szCs w:val="96"/>
        </w:rPr>
      </w:pPr>
      <w:r w:rsidRPr="004508BE">
        <w:rPr>
          <w:sz w:val="96"/>
          <w:szCs w:val="96"/>
        </w:rPr>
        <w:t>December 11, 2024</w:t>
      </w:r>
    </w:p>
    <w:p w14:paraId="69E0021F" w14:textId="77777777" w:rsidR="004508BE" w:rsidRDefault="004508BE" w:rsidP="004508BE">
      <w:pPr>
        <w:rPr>
          <w:sz w:val="32"/>
          <w:szCs w:val="32"/>
        </w:rPr>
      </w:pPr>
    </w:p>
    <w:p w14:paraId="2E4C061C" w14:textId="77777777" w:rsidR="00C97D35" w:rsidRPr="00C97D35" w:rsidRDefault="004508BE" w:rsidP="00C97D35">
      <w:pPr>
        <w:spacing w:line="480" w:lineRule="auto"/>
        <w:rPr>
          <w:sz w:val="32"/>
          <w:szCs w:val="32"/>
        </w:rPr>
      </w:pPr>
      <w:r>
        <w:rPr>
          <w:sz w:val="32"/>
          <w:szCs w:val="32"/>
        </w:rPr>
        <w:lastRenderedPageBreak/>
        <w:tab/>
      </w:r>
      <w:r w:rsidR="00C97D35" w:rsidRPr="00C97D35">
        <w:rPr>
          <w:sz w:val="32"/>
          <w:szCs w:val="32"/>
        </w:rPr>
        <w:t>Simple Solutions for Success is a business initiative designed to empower individuals by providing them with the tools, strategies, and support they need to achieve personal and professional growth. Founded and owned by Gina Tremelling, the business focuses on helping clients unlock their potential, set and attain goals, and ultimately improve their quality of life.</w:t>
      </w:r>
    </w:p>
    <w:p w14:paraId="35932DF3" w14:textId="77777777" w:rsidR="00C97D35" w:rsidRPr="00C97D35" w:rsidRDefault="00C97D35" w:rsidP="00C97D35">
      <w:pPr>
        <w:spacing w:line="480" w:lineRule="auto"/>
        <w:rPr>
          <w:sz w:val="32"/>
          <w:szCs w:val="32"/>
        </w:rPr>
      </w:pPr>
      <w:r w:rsidRPr="00C97D35">
        <w:rPr>
          <w:sz w:val="32"/>
          <w:szCs w:val="32"/>
        </w:rPr>
        <w:t>Gina Tremelling, drawing from her own experiences and expertise, offers a variety of services that could include personalized coaching sessions, workshops, seminars, and other developmental programs. These offerings are tailored to meet the unique needs and aspirations of each client, whether they are looking to enhance their career, build better relationships, or improve their overall well-being.</w:t>
      </w:r>
    </w:p>
    <w:p w14:paraId="6A568B95" w14:textId="77777777" w:rsidR="00C97D35" w:rsidRPr="00C97D35" w:rsidRDefault="00C97D35" w:rsidP="00C97D35">
      <w:pPr>
        <w:spacing w:line="480" w:lineRule="auto"/>
        <w:rPr>
          <w:sz w:val="32"/>
          <w:szCs w:val="32"/>
        </w:rPr>
      </w:pPr>
      <w:r w:rsidRPr="00C97D35">
        <w:rPr>
          <w:sz w:val="32"/>
          <w:szCs w:val="32"/>
        </w:rPr>
        <w:t xml:space="preserve">The ethos of Simple Solutions for Success is rooted in the belief that everyone has the capacity for growth and success, and with the right guidance and tools, they can overcome obstacles and achieve their dreams. By fostering an environment of encouragement and </w:t>
      </w:r>
      <w:r w:rsidRPr="00C97D35">
        <w:rPr>
          <w:sz w:val="32"/>
          <w:szCs w:val="32"/>
        </w:rPr>
        <w:lastRenderedPageBreak/>
        <w:t>practical support, the business aims to make a significant positive impact on the lives of its clients.</w:t>
      </w:r>
    </w:p>
    <w:p w14:paraId="3E2AA4C7" w14:textId="1535B7D6" w:rsidR="004508BE" w:rsidRDefault="004508BE" w:rsidP="00430E58">
      <w:pPr>
        <w:spacing w:line="480" w:lineRule="auto"/>
        <w:rPr>
          <w:sz w:val="32"/>
          <w:szCs w:val="32"/>
        </w:rPr>
      </w:pPr>
    </w:p>
    <w:p w14:paraId="6A3C5A10" w14:textId="77777777" w:rsidR="004508BE" w:rsidRDefault="004508BE" w:rsidP="00430E58">
      <w:pPr>
        <w:spacing w:line="480" w:lineRule="auto"/>
        <w:rPr>
          <w:sz w:val="32"/>
          <w:szCs w:val="32"/>
        </w:rPr>
      </w:pPr>
    </w:p>
    <w:p w14:paraId="7A2B2A94" w14:textId="0D7FFC36" w:rsidR="00C97D35" w:rsidRPr="00C97D35" w:rsidRDefault="00C97D35" w:rsidP="00C97D35">
      <w:pPr>
        <w:spacing w:line="480" w:lineRule="auto"/>
        <w:ind w:firstLine="360"/>
        <w:rPr>
          <w:sz w:val="32"/>
          <w:szCs w:val="32"/>
        </w:rPr>
      </w:pPr>
      <w:r w:rsidRPr="00C97D35">
        <w:rPr>
          <w:sz w:val="32"/>
          <w:szCs w:val="32"/>
        </w:rPr>
        <w:t>They are interested in improving their physical well-being through better nutrition, exercise, and self-care practices. They are likely to be active seekers of information on how to maintain or improve their health.</w:t>
      </w:r>
      <w:r>
        <w:rPr>
          <w:sz w:val="32"/>
          <w:szCs w:val="32"/>
        </w:rPr>
        <w:t xml:space="preserve"> </w:t>
      </w:r>
      <w:r w:rsidRPr="00C97D35">
        <w:rPr>
          <w:sz w:val="32"/>
          <w:szCs w:val="32"/>
        </w:rPr>
        <w:t>These individuals are committed to continuous self-improvement. They are likely to read self-help books, attend workshops, or participate in courses aimed at enhancing productivity, mindset, and overall quality of life</w:t>
      </w:r>
      <w:r>
        <w:rPr>
          <w:sz w:val="32"/>
          <w:szCs w:val="32"/>
        </w:rPr>
        <w:t xml:space="preserve">. </w:t>
      </w:r>
      <w:r w:rsidRPr="00C97D35">
        <w:rPr>
          <w:sz w:val="32"/>
          <w:szCs w:val="32"/>
        </w:rPr>
        <w:t>They are focused on establishing and maintaining positive habits that support their long-term goals. They may be interested in habit-tracking tools, accountability partners, or communities that encourage positive change.</w:t>
      </w:r>
      <w:r>
        <w:rPr>
          <w:sz w:val="32"/>
          <w:szCs w:val="32"/>
        </w:rPr>
        <w:t xml:space="preserve"> </w:t>
      </w:r>
      <w:r w:rsidRPr="00C97D35">
        <w:rPr>
          <w:sz w:val="32"/>
          <w:szCs w:val="32"/>
        </w:rPr>
        <w:t xml:space="preserve">This audience is interested in cultivating a growth mindset. They may explore techniques such as mindfulness, meditation, and </w:t>
      </w:r>
      <w:r w:rsidRPr="00C97D35">
        <w:rPr>
          <w:sz w:val="32"/>
          <w:szCs w:val="32"/>
        </w:rPr>
        <w:lastRenderedPageBreak/>
        <w:t>positive psychology to reshape their mental frameworks.</w:t>
      </w:r>
      <w:r>
        <w:rPr>
          <w:sz w:val="32"/>
          <w:szCs w:val="32"/>
        </w:rPr>
        <w:t xml:space="preserve"> </w:t>
      </w:r>
      <w:r w:rsidRPr="00C97D35">
        <w:rPr>
          <w:sz w:val="32"/>
          <w:szCs w:val="32"/>
        </w:rPr>
        <w:t>They believe in the importance of their physical surroundings and how it affects their mental state and productivity. This could involve decluttering, organizing, and creating inspiring spaces that promote well-being.</w:t>
      </w:r>
      <w:r>
        <w:rPr>
          <w:sz w:val="32"/>
          <w:szCs w:val="32"/>
        </w:rPr>
        <w:t xml:space="preserve"> </w:t>
      </w:r>
      <w:r w:rsidRPr="00C97D35">
        <w:rPr>
          <w:sz w:val="32"/>
          <w:szCs w:val="32"/>
        </w:rPr>
        <w:t>They are focused on setting and achieving specific goals, whether personal, professional, or relational. They appreciate guidance on how to create actionable plans and maintain motivation over the long term.</w:t>
      </w:r>
      <w:r>
        <w:rPr>
          <w:sz w:val="32"/>
          <w:szCs w:val="32"/>
        </w:rPr>
        <w:t xml:space="preserve"> </w:t>
      </w:r>
      <w:r w:rsidRPr="00C97D35">
        <w:rPr>
          <w:sz w:val="32"/>
          <w:szCs w:val="32"/>
        </w:rPr>
        <w:t>Some may also be interested in aligning their lifestyle with eco-friendly practices, seeking solutions that are sustainable, and minimizing their environmental impact.</w:t>
      </w:r>
      <w:r>
        <w:rPr>
          <w:sz w:val="32"/>
          <w:szCs w:val="32"/>
        </w:rPr>
        <w:t xml:space="preserve"> </w:t>
      </w:r>
      <w:r w:rsidRPr="00C97D35">
        <w:rPr>
          <w:sz w:val="32"/>
          <w:szCs w:val="32"/>
        </w:rPr>
        <w:t xml:space="preserve">They might be inclined towards community support and engagement in discussion groups, online forums, or local </w:t>
      </w:r>
      <w:proofErr w:type="gramStart"/>
      <w:r w:rsidRPr="00C97D35">
        <w:rPr>
          <w:sz w:val="32"/>
          <w:szCs w:val="32"/>
        </w:rPr>
        <w:t>meet-ups</w:t>
      </w:r>
      <w:proofErr w:type="gramEnd"/>
      <w:r w:rsidRPr="00C97D35">
        <w:rPr>
          <w:sz w:val="32"/>
          <w:szCs w:val="32"/>
        </w:rPr>
        <w:t xml:space="preserve"> to share experiences, challenges, and successes.</w:t>
      </w:r>
    </w:p>
    <w:p w14:paraId="55259411" w14:textId="77777777" w:rsidR="004508BE" w:rsidRDefault="004508BE" w:rsidP="00430E58">
      <w:pPr>
        <w:spacing w:line="480" w:lineRule="auto"/>
        <w:rPr>
          <w:sz w:val="32"/>
          <w:szCs w:val="32"/>
        </w:rPr>
      </w:pPr>
    </w:p>
    <w:p w14:paraId="1ABAF56D" w14:textId="77777777" w:rsidR="004508BE" w:rsidRDefault="004508BE" w:rsidP="00430E58">
      <w:pPr>
        <w:spacing w:line="480" w:lineRule="auto"/>
        <w:rPr>
          <w:sz w:val="32"/>
          <w:szCs w:val="32"/>
        </w:rPr>
      </w:pPr>
    </w:p>
    <w:p w14:paraId="0A81A209" w14:textId="10AFA7DB" w:rsidR="004508BE" w:rsidRDefault="004508BE" w:rsidP="00430E58">
      <w:pPr>
        <w:spacing w:line="480" w:lineRule="auto"/>
        <w:rPr>
          <w:sz w:val="32"/>
          <w:szCs w:val="32"/>
        </w:rPr>
      </w:pPr>
      <w:hyperlink r:id="rId5" w:history="1">
        <w:r w:rsidRPr="00EF4332">
          <w:rPr>
            <w:rStyle w:val="Hyperlink"/>
            <w:sz w:val="32"/>
            <w:szCs w:val="32"/>
          </w:rPr>
          <w:t>https://tre23014.github.io/wdd130/personal_site/index.html</w:t>
        </w:r>
      </w:hyperlink>
      <w:r>
        <w:rPr>
          <w:sz w:val="32"/>
          <w:szCs w:val="32"/>
        </w:rPr>
        <w:t xml:space="preserve"> </w:t>
      </w:r>
    </w:p>
    <w:p w14:paraId="79608566" w14:textId="77777777" w:rsidR="00430E58" w:rsidRDefault="00430E58" w:rsidP="00430E58">
      <w:pPr>
        <w:spacing w:line="480" w:lineRule="auto"/>
        <w:rPr>
          <w:sz w:val="32"/>
          <w:szCs w:val="32"/>
        </w:rPr>
      </w:pPr>
    </w:p>
    <w:p w14:paraId="6D5B53B1" w14:textId="77777777" w:rsidR="00430E58" w:rsidRDefault="00430E58" w:rsidP="00430E58">
      <w:pPr>
        <w:spacing w:line="480" w:lineRule="auto"/>
        <w:rPr>
          <w:sz w:val="32"/>
          <w:szCs w:val="32"/>
        </w:rPr>
      </w:pPr>
    </w:p>
    <w:p w14:paraId="0A97B3FE" w14:textId="77777777" w:rsidR="00430E58" w:rsidRDefault="00430E58" w:rsidP="00430E58">
      <w:pPr>
        <w:spacing w:line="480" w:lineRule="auto"/>
        <w:rPr>
          <w:sz w:val="32"/>
          <w:szCs w:val="32"/>
        </w:rPr>
      </w:pPr>
    </w:p>
    <w:p w14:paraId="5B50D7BA" w14:textId="01418CFB" w:rsidR="00430E58" w:rsidRDefault="00430E58" w:rsidP="00430E58">
      <w:pPr>
        <w:spacing w:line="480" w:lineRule="auto"/>
        <w:ind w:firstLine="720"/>
        <w:rPr>
          <w:sz w:val="32"/>
          <w:szCs w:val="32"/>
        </w:rPr>
      </w:pPr>
      <w:r w:rsidRPr="00430E58">
        <w:rPr>
          <w:sz w:val="32"/>
          <w:szCs w:val="32"/>
        </w:rPr>
        <w:t xml:space="preserve">I hope to achieve getting the basic information about Simple Solutions for Success out and let people know what is there. This will be for my mom because she </w:t>
      </w:r>
      <w:proofErr w:type="gramStart"/>
      <w:r w:rsidRPr="00430E58">
        <w:rPr>
          <w:sz w:val="32"/>
          <w:szCs w:val="32"/>
        </w:rPr>
        <w:t>actually has</w:t>
      </w:r>
      <w:proofErr w:type="gramEnd"/>
      <w:r w:rsidRPr="00430E58">
        <w:rPr>
          <w:sz w:val="32"/>
          <w:szCs w:val="32"/>
        </w:rPr>
        <w:t xml:space="preserve"> </w:t>
      </w:r>
      <w:r w:rsidRPr="00430E58">
        <w:rPr>
          <w:sz w:val="32"/>
          <w:szCs w:val="32"/>
        </w:rPr>
        <w:t>this,</w:t>
      </w:r>
      <w:r w:rsidRPr="00430E58">
        <w:rPr>
          <w:sz w:val="32"/>
          <w:szCs w:val="32"/>
        </w:rPr>
        <w:t xml:space="preserve"> so this is the beginning of the web site for her.</w:t>
      </w:r>
    </w:p>
    <w:p w14:paraId="4ABB2E93" w14:textId="77777777" w:rsidR="00430E58" w:rsidRDefault="00430E58" w:rsidP="00430E58">
      <w:pPr>
        <w:spacing w:line="480" w:lineRule="auto"/>
        <w:ind w:firstLine="720"/>
        <w:rPr>
          <w:sz w:val="32"/>
          <w:szCs w:val="32"/>
        </w:rPr>
      </w:pPr>
    </w:p>
    <w:p w14:paraId="53A7BC1C" w14:textId="562548BD" w:rsidR="00430E58" w:rsidRDefault="00EB2C82" w:rsidP="00430E58">
      <w:pPr>
        <w:spacing w:line="480" w:lineRule="auto"/>
        <w:ind w:firstLine="720"/>
        <w:rPr>
          <w:sz w:val="32"/>
          <w:szCs w:val="32"/>
        </w:rPr>
      </w:pPr>
      <w:r>
        <w:rPr>
          <w:sz w:val="32"/>
          <w:szCs w:val="32"/>
        </w:rPr>
        <w:t xml:space="preserve">This is also why my mom had a lot of input from her on how it looks and what information was used. I had her help create the wireframe and then had her input on the colors before I moved forward with a lot. The way I even gave the information was all her. I may have put it into a web site; </w:t>
      </w:r>
      <w:r w:rsidR="00C97D35">
        <w:rPr>
          <w:sz w:val="32"/>
          <w:szCs w:val="32"/>
        </w:rPr>
        <w:t>however,</w:t>
      </w:r>
      <w:r>
        <w:rPr>
          <w:sz w:val="32"/>
          <w:szCs w:val="32"/>
        </w:rPr>
        <w:t xml:space="preserve"> everything came from her. </w:t>
      </w:r>
    </w:p>
    <w:p w14:paraId="1809CEF6" w14:textId="77777777" w:rsidR="00EB2C82" w:rsidRDefault="00EB2C82" w:rsidP="00430E58">
      <w:pPr>
        <w:spacing w:line="480" w:lineRule="auto"/>
        <w:ind w:firstLine="720"/>
        <w:rPr>
          <w:sz w:val="32"/>
          <w:szCs w:val="32"/>
        </w:rPr>
      </w:pPr>
    </w:p>
    <w:p w14:paraId="25490A4D" w14:textId="0056ABCF" w:rsidR="00EB2C82" w:rsidRPr="004508BE" w:rsidRDefault="00EB2C82" w:rsidP="00430E58">
      <w:pPr>
        <w:spacing w:line="480" w:lineRule="auto"/>
        <w:ind w:firstLine="720"/>
        <w:rPr>
          <w:sz w:val="32"/>
          <w:szCs w:val="32"/>
        </w:rPr>
      </w:pPr>
      <w:r>
        <w:rPr>
          <w:sz w:val="32"/>
          <w:szCs w:val="32"/>
        </w:rPr>
        <w:lastRenderedPageBreak/>
        <w:t xml:space="preserve">I learned a lot. I tested different things that I could do and how different things worked. I loved </w:t>
      </w:r>
      <w:r w:rsidR="00C97D35">
        <w:rPr>
          <w:sz w:val="32"/>
          <w:szCs w:val="32"/>
        </w:rPr>
        <w:t>to see</w:t>
      </w:r>
      <w:r>
        <w:rPr>
          <w:sz w:val="32"/>
          <w:szCs w:val="32"/>
        </w:rPr>
        <w:t xml:space="preserve"> the way different commands did different things to the information. I loved </w:t>
      </w:r>
      <w:r w:rsidR="00C97D35">
        <w:rPr>
          <w:sz w:val="32"/>
          <w:szCs w:val="32"/>
        </w:rPr>
        <w:t xml:space="preserve">learning how to separate things and how to align things both in a grid and not in a grid. I loved this class it was one of the funniest classes I have ever had. </w:t>
      </w:r>
    </w:p>
    <w:sectPr w:rsidR="00EB2C82" w:rsidRPr="0045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7408F"/>
    <w:multiLevelType w:val="multilevel"/>
    <w:tmpl w:val="ED96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28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BE"/>
    <w:rsid w:val="00430E58"/>
    <w:rsid w:val="004508BE"/>
    <w:rsid w:val="0085081F"/>
    <w:rsid w:val="009B627F"/>
    <w:rsid w:val="00C325DF"/>
    <w:rsid w:val="00C97D35"/>
    <w:rsid w:val="00D21B7E"/>
    <w:rsid w:val="00EB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2BB8"/>
  <w15:chartTrackingRefBased/>
  <w15:docId w15:val="{909D35F1-748A-41CC-957C-9EC260E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8BE"/>
    <w:rPr>
      <w:rFonts w:eastAsiaTheme="majorEastAsia" w:cstheme="majorBidi"/>
      <w:color w:val="272727" w:themeColor="text1" w:themeTint="D8"/>
    </w:rPr>
  </w:style>
  <w:style w:type="paragraph" w:styleId="Title">
    <w:name w:val="Title"/>
    <w:basedOn w:val="Normal"/>
    <w:next w:val="Normal"/>
    <w:link w:val="TitleChar"/>
    <w:uiPriority w:val="10"/>
    <w:qFormat/>
    <w:rsid w:val="00450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8BE"/>
    <w:pPr>
      <w:spacing w:before="160"/>
      <w:jc w:val="center"/>
    </w:pPr>
    <w:rPr>
      <w:i/>
      <w:iCs/>
      <w:color w:val="404040" w:themeColor="text1" w:themeTint="BF"/>
    </w:rPr>
  </w:style>
  <w:style w:type="character" w:customStyle="1" w:styleId="QuoteChar">
    <w:name w:val="Quote Char"/>
    <w:basedOn w:val="DefaultParagraphFont"/>
    <w:link w:val="Quote"/>
    <w:uiPriority w:val="29"/>
    <w:rsid w:val="004508BE"/>
    <w:rPr>
      <w:i/>
      <w:iCs/>
      <w:color w:val="404040" w:themeColor="text1" w:themeTint="BF"/>
    </w:rPr>
  </w:style>
  <w:style w:type="paragraph" w:styleId="ListParagraph">
    <w:name w:val="List Paragraph"/>
    <w:basedOn w:val="Normal"/>
    <w:uiPriority w:val="34"/>
    <w:qFormat/>
    <w:rsid w:val="004508BE"/>
    <w:pPr>
      <w:ind w:left="720"/>
      <w:contextualSpacing/>
    </w:pPr>
  </w:style>
  <w:style w:type="character" w:styleId="IntenseEmphasis">
    <w:name w:val="Intense Emphasis"/>
    <w:basedOn w:val="DefaultParagraphFont"/>
    <w:uiPriority w:val="21"/>
    <w:qFormat/>
    <w:rsid w:val="004508BE"/>
    <w:rPr>
      <w:i/>
      <w:iCs/>
      <w:color w:val="0F4761" w:themeColor="accent1" w:themeShade="BF"/>
    </w:rPr>
  </w:style>
  <w:style w:type="paragraph" w:styleId="IntenseQuote">
    <w:name w:val="Intense Quote"/>
    <w:basedOn w:val="Normal"/>
    <w:next w:val="Normal"/>
    <w:link w:val="IntenseQuoteChar"/>
    <w:uiPriority w:val="30"/>
    <w:qFormat/>
    <w:rsid w:val="00450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8BE"/>
    <w:rPr>
      <w:i/>
      <w:iCs/>
      <w:color w:val="0F4761" w:themeColor="accent1" w:themeShade="BF"/>
    </w:rPr>
  </w:style>
  <w:style w:type="character" w:styleId="IntenseReference">
    <w:name w:val="Intense Reference"/>
    <w:basedOn w:val="DefaultParagraphFont"/>
    <w:uiPriority w:val="32"/>
    <w:qFormat/>
    <w:rsid w:val="004508BE"/>
    <w:rPr>
      <w:b/>
      <w:bCs/>
      <w:smallCaps/>
      <w:color w:val="0F4761" w:themeColor="accent1" w:themeShade="BF"/>
      <w:spacing w:val="5"/>
    </w:rPr>
  </w:style>
  <w:style w:type="character" w:styleId="Hyperlink">
    <w:name w:val="Hyperlink"/>
    <w:basedOn w:val="DefaultParagraphFont"/>
    <w:uiPriority w:val="99"/>
    <w:unhideWhenUsed/>
    <w:rsid w:val="004508BE"/>
    <w:rPr>
      <w:color w:val="467886" w:themeColor="hyperlink"/>
      <w:u w:val="single"/>
    </w:rPr>
  </w:style>
  <w:style w:type="character" w:styleId="UnresolvedMention">
    <w:name w:val="Unresolved Mention"/>
    <w:basedOn w:val="DefaultParagraphFont"/>
    <w:uiPriority w:val="99"/>
    <w:semiHidden/>
    <w:unhideWhenUsed/>
    <w:rsid w:val="004508BE"/>
    <w:rPr>
      <w:color w:val="605E5C"/>
      <w:shd w:val="clear" w:color="auto" w:fill="E1DFDD"/>
    </w:rPr>
  </w:style>
  <w:style w:type="paragraph" w:styleId="NormalWeb">
    <w:name w:val="Normal (Web)"/>
    <w:basedOn w:val="Normal"/>
    <w:uiPriority w:val="99"/>
    <w:semiHidden/>
    <w:unhideWhenUsed/>
    <w:rsid w:val="00C97D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738311">
      <w:bodyDiv w:val="1"/>
      <w:marLeft w:val="0"/>
      <w:marRight w:val="0"/>
      <w:marTop w:val="0"/>
      <w:marBottom w:val="0"/>
      <w:divBdr>
        <w:top w:val="none" w:sz="0" w:space="0" w:color="auto"/>
        <w:left w:val="none" w:sz="0" w:space="0" w:color="auto"/>
        <w:bottom w:val="none" w:sz="0" w:space="0" w:color="auto"/>
        <w:right w:val="none" w:sz="0" w:space="0" w:color="auto"/>
      </w:divBdr>
      <w:divsChild>
        <w:div w:id="28801510">
          <w:marLeft w:val="0"/>
          <w:marRight w:val="0"/>
          <w:marTop w:val="0"/>
          <w:marBottom w:val="0"/>
          <w:divBdr>
            <w:top w:val="none" w:sz="0" w:space="0" w:color="auto"/>
            <w:left w:val="none" w:sz="0" w:space="0" w:color="auto"/>
            <w:bottom w:val="none" w:sz="0" w:space="0" w:color="auto"/>
            <w:right w:val="none" w:sz="0" w:space="0" w:color="auto"/>
          </w:divBdr>
          <w:divsChild>
            <w:div w:id="1782513">
              <w:marLeft w:val="0"/>
              <w:marRight w:val="0"/>
              <w:marTop w:val="0"/>
              <w:marBottom w:val="0"/>
              <w:divBdr>
                <w:top w:val="none" w:sz="0" w:space="0" w:color="auto"/>
                <w:left w:val="none" w:sz="0" w:space="0" w:color="auto"/>
                <w:bottom w:val="none" w:sz="0" w:space="0" w:color="auto"/>
                <w:right w:val="none" w:sz="0" w:space="0" w:color="auto"/>
              </w:divBdr>
            </w:div>
            <w:div w:id="15836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6609">
      <w:bodyDiv w:val="1"/>
      <w:marLeft w:val="0"/>
      <w:marRight w:val="0"/>
      <w:marTop w:val="0"/>
      <w:marBottom w:val="0"/>
      <w:divBdr>
        <w:top w:val="none" w:sz="0" w:space="0" w:color="auto"/>
        <w:left w:val="none" w:sz="0" w:space="0" w:color="auto"/>
        <w:bottom w:val="none" w:sz="0" w:space="0" w:color="auto"/>
        <w:right w:val="none" w:sz="0" w:space="0" w:color="auto"/>
      </w:divBdr>
    </w:div>
    <w:div w:id="1451702619">
      <w:bodyDiv w:val="1"/>
      <w:marLeft w:val="0"/>
      <w:marRight w:val="0"/>
      <w:marTop w:val="0"/>
      <w:marBottom w:val="0"/>
      <w:divBdr>
        <w:top w:val="none" w:sz="0" w:space="0" w:color="auto"/>
        <w:left w:val="none" w:sz="0" w:space="0" w:color="auto"/>
        <w:bottom w:val="none" w:sz="0" w:space="0" w:color="auto"/>
        <w:right w:val="none" w:sz="0" w:space="0" w:color="auto"/>
      </w:divBdr>
    </w:div>
    <w:div w:id="1701663131">
      <w:bodyDiv w:val="1"/>
      <w:marLeft w:val="0"/>
      <w:marRight w:val="0"/>
      <w:marTop w:val="0"/>
      <w:marBottom w:val="0"/>
      <w:divBdr>
        <w:top w:val="none" w:sz="0" w:space="0" w:color="auto"/>
        <w:left w:val="none" w:sz="0" w:space="0" w:color="auto"/>
        <w:bottom w:val="none" w:sz="0" w:space="0" w:color="auto"/>
        <w:right w:val="none" w:sz="0" w:space="0" w:color="auto"/>
      </w:divBdr>
    </w:div>
    <w:div w:id="1866678038">
      <w:bodyDiv w:val="1"/>
      <w:marLeft w:val="0"/>
      <w:marRight w:val="0"/>
      <w:marTop w:val="0"/>
      <w:marBottom w:val="0"/>
      <w:divBdr>
        <w:top w:val="none" w:sz="0" w:space="0" w:color="auto"/>
        <w:left w:val="none" w:sz="0" w:space="0" w:color="auto"/>
        <w:bottom w:val="none" w:sz="0" w:space="0" w:color="auto"/>
        <w:right w:val="none" w:sz="0" w:space="0" w:color="auto"/>
      </w:divBdr>
    </w:div>
    <w:div w:id="1980570340">
      <w:bodyDiv w:val="1"/>
      <w:marLeft w:val="0"/>
      <w:marRight w:val="0"/>
      <w:marTop w:val="0"/>
      <w:marBottom w:val="0"/>
      <w:divBdr>
        <w:top w:val="none" w:sz="0" w:space="0" w:color="auto"/>
        <w:left w:val="none" w:sz="0" w:space="0" w:color="auto"/>
        <w:bottom w:val="none" w:sz="0" w:space="0" w:color="auto"/>
        <w:right w:val="none" w:sz="0" w:space="0" w:color="auto"/>
      </w:divBdr>
      <w:divsChild>
        <w:div w:id="942153012">
          <w:marLeft w:val="0"/>
          <w:marRight w:val="0"/>
          <w:marTop w:val="0"/>
          <w:marBottom w:val="0"/>
          <w:divBdr>
            <w:top w:val="none" w:sz="0" w:space="0" w:color="auto"/>
            <w:left w:val="none" w:sz="0" w:space="0" w:color="auto"/>
            <w:bottom w:val="none" w:sz="0" w:space="0" w:color="auto"/>
            <w:right w:val="none" w:sz="0" w:space="0" w:color="auto"/>
          </w:divBdr>
          <w:divsChild>
            <w:div w:id="765737551">
              <w:marLeft w:val="0"/>
              <w:marRight w:val="0"/>
              <w:marTop w:val="0"/>
              <w:marBottom w:val="0"/>
              <w:divBdr>
                <w:top w:val="none" w:sz="0" w:space="0" w:color="auto"/>
                <w:left w:val="none" w:sz="0" w:space="0" w:color="auto"/>
                <w:bottom w:val="none" w:sz="0" w:space="0" w:color="auto"/>
                <w:right w:val="none" w:sz="0" w:space="0" w:color="auto"/>
              </w:divBdr>
            </w:div>
            <w:div w:id="1534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23014.github.io/wdd130/personal_sit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1189</TotalTime>
  <Pages>6</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Tremelling</dc:creator>
  <cp:keywords/>
  <dc:description/>
  <cp:lastModifiedBy>Tori Tremelling</cp:lastModifiedBy>
  <cp:revision>1</cp:revision>
  <dcterms:created xsi:type="dcterms:W3CDTF">2024-12-11T19:54:00Z</dcterms:created>
  <dcterms:modified xsi:type="dcterms:W3CDTF">2024-12-12T18:03:00Z</dcterms:modified>
</cp:coreProperties>
</file>