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horzAnchor="margin" w:tblpY="8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2386"/>
        <w:gridCol w:w="1286"/>
        <w:gridCol w:w="3342"/>
      </w:tblGrid>
      <w:tr>
        <w:tc>
          <w:tcPr>
            <w:tcW w:w="1282" w:type="dxa"/>
          </w:tcPr>
          <w:p>
            <w:r>
              <w:rPr>
                <w:rFonts w:hint="eastAsia"/>
              </w:rPr>
              <w:t>本次报告内容时间阶段</w:t>
            </w:r>
          </w:p>
        </w:tc>
        <w:tc>
          <w:tcPr>
            <w:tcW w:w="2386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2</w:t>
            </w:r>
            <w:r>
              <w:t>023</w:t>
            </w:r>
            <w:r>
              <w:rPr>
                <w:rFonts w:hint="eastAsia"/>
              </w:rPr>
              <w:t>.</w:t>
            </w:r>
            <w:r>
              <w:t>6.3-2023.6.1</w:t>
            </w:r>
            <w:r>
              <w:rPr>
                <w:rFonts w:hint="default"/>
              </w:rPr>
              <w:t>5</w:t>
            </w:r>
          </w:p>
        </w:tc>
        <w:tc>
          <w:tcPr>
            <w:tcW w:w="1286" w:type="dxa"/>
          </w:tcPr>
          <w:p>
            <w:r>
              <w:rPr>
                <w:rFonts w:hint="eastAsia"/>
              </w:rPr>
              <w:t>项目负责人</w:t>
            </w:r>
          </w:p>
        </w:tc>
        <w:tc>
          <w:tcPr>
            <w:tcW w:w="3342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揭会顺</w:t>
            </w:r>
          </w:p>
        </w:tc>
      </w:tr>
      <w:tr>
        <w:tc>
          <w:tcPr>
            <w:tcW w:w="1282" w:type="dxa"/>
          </w:tcPr>
          <w:p>
            <w:r>
              <w:rPr>
                <w:rFonts w:hint="eastAsia"/>
              </w:rPr>
              <w:t>报告日期</w:t>
            </w:r>
          </w:p>
        </w:tc>
        <w:tc>
          <w:tcPr>
            <w:tcW w:w="2386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default"/>
              </w:rPr>
              <w:t>3</w:t>
            </w:r>
            <w:r>
              <w:t>.6.1</w:t>
            </w:r>
            <w:r>
              <w:rPr>
                <w:rFonts w:hint="default"/>
              </w:rPr>
              <w:t>6</w:t>
            </w:r>
          </w:p>
        </w:tc>
        <w:tc>
          <w:tcPr>
            <w:tcW w:w="1286" w:type="dxa"/>
          </w:tcPr>
          <w:p>
            <w:r>
              <w:rPr>
                <w:rFonts w:hint="eastAsia"/>
              </w:rPr>
              <w:t>报告者</w:t>
            </w:r>
          </w:p>
        </w:tc>
        <w:tc>
          <w:tcPr>
            <w:tcW w:w="3342" w:type="dxa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杨瑾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李宇飞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揭会顺</w:t>
            </w:r>
          </w:p>
        </w:tc>
      </w:tr>
      <w:tr>
        <w:tc>
          <w:tcPr>
            <w:tcW w:w="1282" w:type="dxa"/>
          </w:tcPr>
          <w:p>
            <w:r>
              <w:rPr>
                <w:rFonts w:hint="eastAsia"/>
              </w:rPr>
              <w:t>项目整体阶段</w:t>
            </w:r>
          </w:p>
        </w:tc>
        <w:tc>
          <w:tcPr>
            <w:tcW w:w="7014" w:type="dxa"/>
            <w:gridSpan w:val="3"/>
          </w:tcPr>
          <w:p>
            <w:r>
              <w:rPr>
                <w:rFonts w:hint="eastAsia"/>
                <w:lang w:val="en-US" w:eastAsia="zh-Hans"/>
              </w:rPr>
              <w:t>各模块的</w:t>
            </w:r>
            <w:r>
              <w:rPr>
                <w:rFonts w:hint="eastAsia"/>
              </w:rPr>
              <w:t>前期方法调研</w:t>
            </w:r>
            <w:r>
              <w:rPr>
                <w:rFonts w:hint="eastAsia"/>
                <w:lang w:val="en-US" w:eastAsia="zh-Hans"/>
              </w:rPr>
              <w:t>与</w:t>
            </w:r>
            <w:r>
              <w:rPr>
                <w:rFonts w:hint="eastAsia"/>
              </w:rPr>
              <w:t>现有方法测试与验证</w:t>
            </w:r>
          </w:p>
        </w:tc>
      </w:tr>
      <w:tr>
        <w:tc>
          <w:tcPr>
            <w:tcW w:w="128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目前所处阶段</w:t>
            </w:r>
          </w:p>
        </w:tc>
        <w:tc>
          <w:tcPr>
            <w:tcW w:w="7014" w:type="dxa"/>
            <w:gridSpan w:val="3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自动化特征提取模块进行</w:t>
            </w:r>
            <w:r>
              <w:rPr>
                <w:rFonts w:hint="eastAsia"/>
              </w:rPr>
              <w:t>现有方法测试与验证</w:t>
            </w:r>
            <w:r>
              <w:rPr>
                <w:rFonts w:hint="default"/>
              </w:rPr>
              <w:t>；</w:t>
            </w:r>
            <w:r>
              <w:rPr>
                <w:rFonts w:hint="eastAsia"/>
              </w:rPr>
              <w:t>模型训练任务调度算法设计</w:t>
            </w:r>
            <w:r>
              <w:rPr>
                <w:rFonts w:hint="eastAsia"/>
                <w:lang w:val="en-US" w:eastAsia="zh-Hans"/>
              </w:rPr>
              <w:t>和</w:t>
            </w:r>
            <w:r>
              <w:rPr>
                <w:rFonts w:hint="eastAsia"/>
              </w:rPr>
              <w:t>调度算法实现</w:t>
            </w:r>
            <w:r>
              <w:rPr>
                <w:rFonts w:hint="default"/>
              </w:rPr>
              <w:t>；</w:t>
            </w:r>
            <w:r>
              <w:rPr>
                <w:rFonts w:hint="eastAsia"/>
                <w:lang w:val="en-US" w:eastAsia="zh-Hans"/>
              </w:rPr>
              <w:t>模型选择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训练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部署的方法调研与测试</w:t>
            </w:r>
          </w:p>
        </w:tc>
      </w:tr>
      <w:tr>
        <w:tc>
          <w:tcPr>
            <w:tcW w:w="1282" w:type="dxa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具体进度</w:t>
            </w:r>
          </w:p>
        </w:tc>
        <w:tc>
          <w:tcPr>
            <w:tcW w:w="7014" w:type="dxa"/>
            <w:gridSpan w:val="3"/>
          </w:tcPr>
          <w:p>
            <w:pPr>
              <w:rPr>
                <w:rFonts w:hint="default" w:eastAsiaTheme="minorEastAsia"/>
                <w:lang w:eastAsia="zh-Hans"/>
              </w:rPr>
            </w:pPr>
            <w:r>
              <w:rPr>
                <w:rFonts w:hint="eastAsia"/>
                <w:b/>
                <w:bCs/>
              </w:rPr>
              <w:t>自动化特征提取模块</w:t>
            </w:r>
            <w:r>
              <w:rPr>
                <w:rFonts w:hint="default"/>
                <w:b/>
                <w:bCs/>
              </w:rPr>
              <w:t>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基于遗传算法的自动化特征提取技术设计</w:t>
            </w:r>
            <w:r>
              <w:rPr>
                <w:rFonts w:hint="default"/>
              </w:rPr>
              <w:t>，</w:t>
            </w:r>
            <w:r>
              <w:rPr>
                <w:rFonts w:hint="eastAsia"/>
              </w:rPr>
              <w:t>基于遗传算法的自动化特征提取技术实现</w:t>
            </w:r>
            <w:r>
              <w:rPr>
                <w:rFonts w:hint="default"/>
              </w:rPr>
              <w:t>，</w:t>
            </w:r>
            <w:r>
              <w:rPr>
                <w:rFonts w:hint="eastAsia"/>
              </w:rPr>
              <w:t>数据集获取与方法验证</w:t>
            </w:r>
            <w:r>
              <w:rPr>
                <w:rFonts w:hint="default"/>
              </w:rPr>
              <w:t>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已经完成前期工作调研。目前正在公开数据集上测试调研中所涉及的Baseline方法。根据测试结果总结提炼特征工程任务的特点与适用性问题，为后续自动化特征提取算法框架设计与验证做好基础准备工作。主要包括：测试方法，测试数据，测试指标等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  <w:b/>
                <w:bCs/>
                <w:lang w:val="en-US" w:eastAsia="zh-Hans"/>
              </w:rPr>
              <w:t>模型训练任务调度模块</w:t>
            </w:r>
            <w:r>
              <w:rPr>
                <w:rFonts w:hint="default"/>
                <w:b/>
                <w:bCs/>
                <w:lang w:eastAsia="zh-Hans"/>
              </w:rPr>
              <w:t>：</w:t>
            </w:r>
          </w:p>
          <w:p>
            <w:pPr>
              <w:rPr>
                <w:rFonts w:hint="default"/>
                <w:b/>
                <w:bCs/>
                <w:lang w:eastAsia="zh-Hans"/>
              </w:rPr>
            </w:pPr>
            <w:r>
              <w:rPr>
                <w:rFonts w:hint="eastAsia"/>
              </w:rPr>
              <w:t>已初步完成模型训练任务调度算法的设计。目前已确定模型调度算法的基本框架为基于元强化学习的调度方法。目前正在进行算法的代码实现工作。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  <w:b/>
                <w:bCs/>
                <w:lang w:val="en-US" w:eastAsia="zh-Hans"/>
              </w:rPr>
              <w:t>模型选择</w:t>
            </w:r>
            <w:r>
              <w:rPr>
                <w:rFonts w:hint="default"/>
                <w:b/>
                <w:bCs/>
                <w:lang w:eastAsia="zh-Hans"/>
              </w:rPr>
              <w:t>、</w:t>
            </w:r>
            <w:r>
              <w:rPr>
                <w:rFonts w:hint="eastAsia"/>
                <w:b/>
                <w:bCs/>
                <w:lang w:val="en-US" w:eastAsia="zh-Hans"/>
              </w:rPr>
              <w:t>训练</w:t>
            </w:r>
            <w:r>
              <w:rPr>
                <w:rFonts w:hint="default"/>
                <w:b/>
                <w:bCs/>
                <w:lang w:eastAsia="zh-Hans"/>
              </w:rPr>
              <w:t>、</w:t>
            </w:r>
            <w:r>
              <w:rPr>
                <w:rFonts w:hint="eastAsia"/>
                <w:b/>
                <w:bCs/>
                <w:lang w:val="en-US" w:eastAsia="zh-Hans"/>
              </w:rPr>
              <w:t>部署模块</w:t>
            </w:r>
            <w:r>
              <w:rPr>
                <w:rFonts w:hint="default"/>
                <w:b/>
                <w:bCs/>
                <w:lang w:eastAsia="zh-Hans"/>
              </w:rPr>
              <w:t>：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对模型选择方法进行进一步调研和尝试</w:t>
            </w:r>
            <w:bookmarkStart w:id="0" w:name="_GoBack"/>
            <w:bookmarkEnd w:id="0"/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基于现有的模型训练和模型部署方法进行测试和验证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  <w:tr>
        <w:tc>
          <w:tcPr>
            <w:tcW w:w="1282" w:type="dxa"/>
          </w:tcPr>
          <w:p>
            <w:r>
              <w:rPr>
                <w:rFonts w:hint="eastAsia"/>
              </w:rPr>
              <w:t>预计结束时间</w:t>
            </w:r>
          </w:p>
        </w:tc>
        <w:tc>
          <w:tcPr>
            <w:tcW w:w="2386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default"/>
              </w:rPr>
              <w:t>3</w:t>
            </w:r>
            <w:r>
              <w:t>.</w:t>
            </w:r>
            <w:r>
              <w:rPr>
                <w:rFonts w:hint="default"/>
              </w:rPr>
              <w:t>6</w:t>
            </w:r>
            <w:r>
              <w:t>.</w:t>
            </w:r>
            <w:r>
              <w:rPr>
                <w:rFonts w:hint="default"/>
              </w:rPr>
              <w:t>15</w:t>
            </w:r>
          </w:p>
        </w:tc>
        <w:tc>
          <w:tcPr>
            <w:tcW w:w="1286" w:type="dxa"/>
          </w:tcPr>
          <w:p>
            <w:r>
              <w:rPr>
                <w:rFonts w:hint="eastAsia"/>
              </w:rPr>
              <w:t>实际结束时间</w:t>
            </w:r>
          </w:p>
        </w:tc>
        <w:tc>
          <w:tcPr>
            <w:tcW w:w="3342" w:type="dxa"/>
          </w:tcPr>
          <w:p>
            <w:pPr>
              <w:rPr>
                <w:rFonts w:hint="default" w:eastAsiaTheme="minorEastAsia"/>
                <w:lang w:eastAsia="zh-Hans"/>
              </w:rPr>
            </w:pPr>
            <w:r>
              <w:rPr>
                <w:rFonts w:hint="default"/>
              </w:rPr>
              <w:t>2023.6.15</w:t>
            </w:r>
          </w:p>
        </w:tc>
      </w:tr>
      <w:tr>
        <w:tc>
          <w:tcPr>
            <w:tcW w:w="1282" w:type="dxa"/>
          </w:tcPr>
          <w:p>
            <w:r>
              <w:rPr>
                <w:rFonts w:hint="eastAsia"/>
              </w:rPr>
              <w:t>本周项目进展</w:t>
            </w:r>
          </w:p>
        </w:tc>
        <w:tc>
          <w:tcPr>
            <w:tcW w:w="7014" w:type="dxa"/>
            <w:gridSpan w:val="3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自动化特征提取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</w:rPr>
              <w:t>本周完成了</w:t>
            </w:r>
            <w:r>
              <w:t>Featuretools</w:t>
            </w:r>
            <w:r>
              <w:rPr>
                <w:rFonts w:hint="eastAsia"/>
              </w:rPr>
              <w:t>、</w:t>
            </w:r>
            <w:r>
              <w:t>Boruta</w:t>
            </w:r>
            <w:r>
              <w:rPr>
                <w:rFonts w:hint="eastAsia"/>
              </w:rPr>
              <w:t>、</w:t>
            </w:r>
            <w:r>
              <w:t>XGboost</w:t>
            </w:r>
            <w:r>
              <w:rPr>
                <w:rFonts w:hint="eastAsia"/>
              </w:rPr>
              <w:t>、</w:t>
            </w:r>
            <w:r>
              <w:t>tsfresh</w:t>
            </w:r>
            <w:r>
              <w:rPr>
                <w:rFonts w:hint="eastAsia"/>
              </w:rPr>
              <w:t>以及</w:t>
            </w:r>
            <w:r>
              <w:t>pycraret</w:t>
            </w:r>
            <w:r>
              <w:rPr>
                <w:rFonts w:hint="eastAsia"/>
              </w:rPr>
              <w:t>等5个现有自动化特征提取工具使用方法的实践，并在公开数据集上进行了验证。测试指标包括：</w:t>
            </w:r>
            <w:r>
              <w:t>Precesion</w:t>
            </w:r>
            <w:r>
              <w:rPr>
                <w:rFonts w:hint="eastAsia"/>
              </w:rPr>
              <w:t>、</w:t>
            </w:r>
            <w:r>
              <w:t>Recall</w:t>
            </w:r>
            <w:r>
              <w:rPr>
                <w:rFonts w:hint="eastAsia"/>
              </w:rPr>
              <w:t>、</w:t>
            </w:r>
            <w:r>
              <w:t>F1-score</w:t>
            </w:r>
            <w:r>
              <w:rPr>
                <w:rFonts w:hint="eastAsia"/>
              </w:rPr>
              <w:t>、</w:t>
            </w:r>
            <w:r>
              <w:t>Accuracy</w:t>
            </w:r>
            <w:r>
              <w:rPr>
                <w:rFonts w:hint="eastAsia"/>
              </w:rPr>
              <w:t>以及</w:t>
            </w:r>
            <w:r>
              <w:t>AUC</w:t>
            </w:r>
            <w:r>
              <w:rPr>
                <w:rFonts w:hint="eastAsia"/>
              </w:rPr>
              <w:t>；决策特征选择与否的中间属性包括：特征重要性、选择命中次数（hits）以及特征相关性等关键属性。同时特征选择过程也分为模型选择前和模型选择后两种模式。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  <w:lang w:val="en-US" w:eastAsia="zh-Hans"/>
              </w:rPr>
              <w:t>模型训练任务调度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</w:rPr>
              <w:t>本周已经完成了调度算法强化学习部分的实现。算法将使用近似策略优化算法，对调度算法中的行动者和批评者进行在线优化，从而优化模型所产生的策略。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  <w:lang w:val="en-US" w:eastAsia="zh-Hans"/>
              </w:rPr>
              <w:t>模型选择训练部署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测试搭建血缘图谱以建立问题到模型的关系映射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搭建集群环境完成现有模型部署和监控方法的测试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  <w:tr>
        <w:tc>
          <w:tcPr>
            <w:tcW w:w="1282" w:type="dxa"/>
          </w:tcPr>
          <w:p>
            <w:r>
              <w:rPr>
                <w:rFonts w:hint="eastAsia"/>
              </w:rPr>
              <w:t>下周项目进度计划</w:t>
            </w:r>
          </w:p>
        </w:tc>
        <w:tc>
          <w:tcPr>
            <w:tcW w:w="7014" w:type="dxa"/>
            <w:gridSpan w:val="3"/>
          </w:tcPr>
          <w:p>
            <w:pPr>
              <w:rPr>
                <w:rFonts w:hint="default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自动化特征提取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</w:rPr>
              <w:t>基于已完成的调研方法进行算法框架设计，尽可能多的考虑到不同因素对特征选择过程的影响。同时，基于上述测试流程，确定实验设计方法、数据集及测试指标，为后续算法验证做好准备。实践并测现有基于遗传算法的特征选择算法框架，分析与项目需求的差异，并做出适应性调整，同时与下游工作做好对接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  <w:lang w:val="en-US" w:eastAsia="zh-Hans"/>
              </w:rPr>
              <w:t>模型训练任务调度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</w:rPr>
              <w:t>完成调度算法强化学习部分的单元测试。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  <w:lang w:val="en-US" w:eastAsia="zh-Hans"/>
              </w:rPr>
              <w:t>模型选择训练部署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完成模型训练工作流定义到现有模型训练方法的测试</w:t>
            </w:r>
            <w:r>
              <w:rPr>
                <w:rFonts w:hint="default"/>
                <w:lang w:eastAsia="zh-Hans"/>
              </w:rPr>
              <w:t>。</w:t>
            </w:r>
          </w:p>
        </w:tc>
      </w:tr>
      <w:tr>
        <w:tc>
          <w:tcPr>
            <w:tcW w:w="1282" w:type="dxa"/>
          </w:tcPr>
          <w:p>
            <w:r>
              <w:rPr>
                <w:rFonts w:hint="eastAsia"/>
              </w:rPr>
              <w:t>项目风险或故障</w:t>
            </w:r>
          </w:p>
        </w:tc>
        <w:tc>
          <w:tcPr>
            <w:tcW w:w="7014" w:type="dxa"/>
            <w:gridSpan w:val="3"/>
          </w:tcPr>
          <w:p>
            <w:r>
              <w:rPr>
                <w:rFonts w:hint="eastAsia"/>
              </w:rPr>
              <w:t>暂无项目风险故障</w:t>
            </w:r>
          </w:p>
        </w:tc>
      </w:tr>
    </w:tbl>
    <w:p>
      <w:pPr>
        <w:jc w:val="center"/>
      </w:pPr>
      <w:r>
        <w:rPr>
          <w:rFonts w:hint="eastAsia"/>
        </w:rPr>
        <w:t>基于神经架构搜索与参数调优的</w:t>
      </w:r>
    </w:p>
    <w:p>
      <w:pPr>
        <w:jc w:val="center"/>
      </w:pPr>
      <w:r>
        <w:rPr>
          <w:rFonts w:hint="eastAsia"/>
        </w:rPr>
        <w:t>自动化机器学习平台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5E9550"/>
    <w:rsid w:val="77FC450F"/>
    <w:rsid w:val="B75E9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Office_5.5.0.7954_F1E327BC-269C-435d-A152-05C5408002CA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2023-06-16T11:16:00Z</dcterms:created>
  <dc:creator>Fool</dc:creator>
  <cp:lastModifiedBy>Fool</cp:lastModifiedBy>
  <dcterms:modified xsi:type="dcterms:W3CDTF">2023-06-16T03:34:23Z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2052-5.5.0.7954</vt:lpwstr>
  </property>
  <property fmtid="{D5CDD505-2E9C-101B-9397-08002B2CF9AE}" pid="3" name="ICV">
    <vt:lpwstr>CECA40EEB6F5E44D85638B64FE50F1FA_41</vt:lpwstr>
  </property>
</Properties>
</file>