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新闻分类  esc_news_cate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Cate_Order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Cate_Ifshow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Cate_Level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Cate_Parent_id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新闻 </w:t>
      </w:r>
      <w:r>
        <w:rPr>
          <w:rFonts w:hint="eastAsia"/>
          <w:lang w:val="en-US" w:eastAsia="zh-CN"/>
        </w:rPr>
        <w:tab/>
        <w:t>esc_news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News_title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News_keywords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News_desc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News_author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News_click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News_pic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News_content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News_ifcommand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News_ifshow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News_pubtime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News_cate_id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BtoC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新闻分类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认证功能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基本资料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品牌表(如奥迪，奔驰，宝马)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字段：id，名称，是否推荐，图片，拼音，大写字母</w:t>
      </w:r>
    </w:p>
    <w:p>
      <w:pPr>
        <w:pStyle w:val="4"/>
      </w:pPr>
      <w:r>
        <w:drawing>
          <wp:inline distT="0" distB="0" distL="114300" distR="114300">
            <wp:extent cx="4288155" cy="1825625"/>
            <wp:effectExtent l="0" t="0" r="171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2661920" cy="169227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车系管理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车系表（如奥迪a6，奔驰e，宝马530）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字段：id，名称，品牌id，分组（如一汽大众，上汽大众），是否显示，</w:t>
      </w:r>
    </w:p>
    <w:p>
      <w:pPr>
        <w:pStyle w:val="4"/>
      </w:pPr>
      <w:r>
        <w:drawing>
          <wp:inline distT="0" distB="0" distL="114300" distR="114300">
            <wp:extent cx="4192905" cy="1906270"/>
            <wp:effectExtent l="0" t="0" r="171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3251200" cy="14928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车型表 （如奥迪A4L 手动 舒适版）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字段：id，名称，品牌id，车系id，年份，指导价，排量（手填），排放标准（手填），变速器（手填）</w:t>
      </w:r>
    </w:p>
    <w:p>
      <w:pPr>
        <w:pStyle w:val="4"/>
      </w:pPr>
      <w:r>
        <w:drawing>
          <wp:inline distT="0" distB="0" distL="114300" distR="114300">
            <wp:extent cx="4097020" cy="1689100"/>
            <wp:effectExtent l="0" t="0" r="177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3773170" cy="2414905"/>
            <wp:effectExtent l="0" t="0" r="177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级别管理（小型车，中型车，紧凑型车，suv）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车级别表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字段：id，名称，图标，是否显示</w:t>
      </w:r>
    </w:p>
    <w:p>
      <w:pPr>
        <w:pStyle w:val="4"/>
      </w:pPr>
      <w:r>
        <w:drawing>
          <wp:inline distT="0" distB="0" distL="114300" distR="114300">
            <wp:extent cx="3749040" cy="138620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4166235" cy="161099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4150" cy="286385"/>
            <wp:effectExtent l="0" t="0" r="1270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亮点设置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车型亮点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字段：id，名称，图标，是否显示</w:t>
      </w:r>
    </w:p>
    <w:p>
      <w:pPr>
        <w:pStyle w:val="4"/>
      </w:pPr>
      <w:r>
        <w:drawing>
          <wp:inline distT="0" distB="0" distL="114300" distR="114300">
            <wp:extent cx="4265930" cy="199961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2687955" cy="1143635"/>
            <wp:effectExtent l="0" t="0" r="1714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4392930" cy="434975"/>
            <wp:effectExtent l="0" t="0" r="762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二手车参数（车源信息）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参数名称表(建表，参数写死)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 参数名 标识</w:t>
      </w:r>
    </w:p>
    <w:p>
      <w:pPr>
        <w:pStyle w:val="4"/>
      </w:pPr>
      <w:r>
        <w:drawing>
          <wp:inline distT="0" distB="0" distL="114300" distR="114300">
            <wp:extent cx="3606165" cy="2200910"/>
            <wp:effectExtent l="0" t="0" r="133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参数值表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 类型id(对应上表主键) 参数名称 参数值</w:t>
      </w:r>
    </w:p>
    <w:p>
      <w:pPr>
        <w:pStyle w:val="4"/>
      </w:pPr>
      <w:r>
        <w:drawing>
          <wp:inline distT="0" distB="0" distL="114300" distR="114300">
            <wp:extent cx="3725545" cy="1264285"/>
            <wp:effectExtent l="0" t="0" r="825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drawing>
          <wp:inline distT="0" distB="0" distL="114300" distR="114300">
            <wp:extent cx="5269865" cy="1568450"/>
            <wp:effectExtent l="0" t="0" r="698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3519805" cy="1950720"/>
            <wp:effectExtent l="0" t="0" r="444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3682365" cy="1580515"/>
            <wp:effectExtent l="0" t="0" r="133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车源管理（！！！）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车源表</w:t>
      </w:r>
    </w:p>
    <w:p>
      <w:pPr>
        <w:pStyle w:val="4"/>
      </w:pPr>
      <w:r>
        <w:drawing>
          <wp:inline distT="0" distB="0" distL="114300" distR="114300">
            <wp:extent cx="5271770" cy="3289300"/>
            <wp:effectExtent l="0" t="0" r="508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4533900" cy="1438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5267960" cy="721995"/>
            <wp:effectExtent l="0" t="0" r="889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5265420" cy="753110"/>
            <wp:effectExtent l="0" t="0" r="1143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5273675" cy="2180590"/>
            <wp:effectExtent l="0" t="0" r="317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5271135" cy="919480"/>
            <wp:effectExtent l="0" t="0" r="5715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2497455" cy="1263015"/>
            <wp:effectExtent l="0" t="0" r="17145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车源参数信息表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 id   车源id   参数id   参数值id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车辆检测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外观损伤参数</w:t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1987550" cy="1783715"/>
            <wp:effectExtent l="0" t="0" r="1270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外观部位</w:t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1898650" cy="1783080"/>
            <wp:effectExtent l="0" t="0" r="635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外观检测结果</w:t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4168775" cy="1083945"/>
            <wp:effectExtent l="0" t="0" r="3175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其他检测参数</w:t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3689985" cy="2148205"/>
            <wp:effectExtent l="0" t="0" r="571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其他检测结果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782060" cy="1141095"/>
            <wp:effectExtent l="0" t="0" r="889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网站配置项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幻灯片管理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友情链接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地区管理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省份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9DDC3"/>
    <w:multiLevelType w:val="singleLevel"/>
    <w:tmpl w:val="7419DD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47287"/>
    <w:rsid w:val="09EF1D9D"/>
    <w:rsid w:val="0A67230A"/>
    <w:rsid w:val="1C513C1C"/>
    <w:rsid w:val="334F5107"/>
    <w:rsid w:val="3D580B81"/>
    <w:rsid w:val="3E9C0C29"/>
    <w:rsid w:val="3F734B5C"/>
    <w:rsid w:val="51247287"/>
    <w:rsid w:val="5C2234D5"/>
    <w:rsid w:val="5ED62E3E"/>
    <w:rsid w:val="63FE2A5D"/>
    <w:rsid w:val="653D7CCA"/>
    <w:rsid w:val="787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块（无行号）"/>
    <w:basedOn w:val="1"/>
    <w:qFormat/>
    <w:uiPriority w:val="0"/>
    <w:pPr>
      <w:pBdr>
        <w:top w:val="dashSmallGap" w:color="5B9BD5" w:sz="4" w:space="1"/>
        <w:left w:val="dashSmallGap" w:color="5B9BD5" w:sz="4" w:space="4"/>
        <w:bottom w:val="dashSmallGap" w:color="5B9BD5" w:sz="4" w:space="1"/>
        <w:right w:val="dashSmallGap" w:color="5B9BD5" w:sz="4" w:space="4"/>
      </w:pBdr>
      <w:jc w:val="left"/>
    </w:pPr>
    <w:rPr>
      <w:rFonts w:ascii="Calibri" w:hAnsi="Calibri" w:eastAsia="宋体" w:cs="Times New Roman"/>
      <w:color w:val="5B9BD5"/>
    </w:rPr>
  </w:style>
  <w:style w:type="paragraph" w:customStyle="1" w:styleId="5">
    <w:name w:val="留心字体"/>
    <w:basedOn w:val="1"/>
    <w:next w:val="1"/>
    <w:qFormat/>
    <w:uiPriority w:val="0"/>
    <w:pPr>
      <w:widowControl/>
      <w:ind w:firstLine="880" w:firstLineChars="200"/>
      <w:jc w:val="left"/>
    </w:pPr>
    <w:rPr>
      <w:rFonts w:ascii="楷体_GB2312" w:hAnsi="楷体_GB2312" w:eastAsia="楷体" w:cs="Times New Roman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2019-01-14T02:09:00Z</dcterms:created>
  <dc:creator>canurcster</dc:creator>
  <cp:lastModifiedBy>canurcster</cp:lastModifiedBy>
  <dcterms:modified xsi:type="dcterms:W3CDTF">2019-01-25T03:54:44Z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