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F2F310" w14:textId="77777777" w:rsidR="00386E9D" w:rsidRDefault="00386E9D" w:rsidP="00F11C25">
      <w:pPr>
        <w:pStyle w:val="Titre"/>
      </w:pPr>
    </w:p>
    <w:p w14:paraId="776367B4" w14:textId="4535666A" w:rsidR="00140D04" w:rsidRPr="00E001BD" w:rsidRDefault="00140D04" w:rsidP="00F11C25">
      <w:pPr>
        <w:pStyle w:val="Titre"/>
        <w:rPr>
          <w:color w:val="BDD6EE" w:themeColor="accent1" w:themeTint="66"/>
          <w:sz w:val="22"/>
          <w:szCs w:val="22"/>
        </w:rPr>
      </w:pPr>
      <w:r w:rsidRPr="00E001BD">
        <w:rPr>
          <w:color w:val="BDD6EE" w:themeColor="accent1" w:themeTint="66"/>
          <w:sz w:val="22"/>
          <w:szCs w:val="22"/>
        </w:rPr>
        <w:t>Compte-rendu visite Acer </w:t>
      </w:r>
      <w:r w:rsidR="008A7EDE" w:rsidRPr="00E001BD">
        <w:rPr>
          <w:color w:val="BDD6EE" w:themeColor="accent1" w:themeTint="66"/>
          <w:sz w:val="22"/>
          <w:szCs w:val="22"/>
        </w:rPr>
        <w:t xml:space="preserve">(24/09/19) </w:t>
      </w:r>
      <w:r w:rsidRPr="00E001BD">
        <w:rPr>
          <w:color w:val="BDD6EE" w:themeColor="accent1" w:themeTint="66"/>
          <w:sz w:val="22"/>
          <w:szCs w:val="22"/>
        </w:rPr>
        <w:t>:</w:t>
      </w:r>
      <w:r w:rsidR="008A7EDE" w:rsidRPr="00E001BD">
        <w:rPr>
          <w:color w:val="BDD6EE" w:themeColor="accent1" w:themeTint="66"/>
          <w:sz w:val="22"/>
          <w:szCs w:val="22"/>
        </w:rPr>
        <w:t xml:space="preserve"> Classe de SNEC 2 (P</w:t>
      </w:r>
      <w:r w:rsidR="008F7D4E" w:rsidRPr="00E001BD">
        <w:rPr>
          <w:color w:val="BDD6EE" w:themeColor="accent1" w:themeTint="66"/>
          <w:sz w:val="22"/>
          <w:szCs w:val="22"/>
        </w:rPr>
        <w:t>romo 2018-2020), M.</w:t>
      </w:r>
      <w:r w:rsidR="0088571B" w:rsidRPr="00E001BD">
        <w:rPr>
          <w:color w:val="BDD6EE" w:themeColor="accent1" w:themeTint="66"/>
          <w:sz w:val="22"/>
          <w:szCs w:val="22"/>
        </w:rPr>
        <w:t xml:space="preserve"> </w:t>
      </w:r>
      <w:proofErr w:type="spellStart"/>
      <w:r w:rsidR="008F7D4E" w:rsidRPr="00E001BD">
        <w:rPr>
          <w:color w:val="BDD6EE" w:themeColor="accent1" w:themeTint="66"/>
          <w:sz w:val="22"/>
          <w:szCs w:val="22"/>
        </w:rPr>
        <w:t>Gaudichet</w:t>
      </w:r>
      <w:proofErr w:type="spellEnd"/>
      <w:r w:rsidR="008F7D4E" w:rsidRPr="00E001BD">
        <w:rPr>
          <w:color w:val="BDD6EE" w:themeColor="accent1" w:themeTint="66"/>
          <w:sz w:val="22"/>
          <w:szCs w:val="22"/>
        </w:rPr>
        <w:t xml:space="preserve">, </w:t>
      </w:r>
      <w:r w:rsidR="0088571B" w:rsidRPr="00E001BD">
        <w:rPr>
          <w:color w:val="BDD6EE" w:themeColor="accent1" w:themeTint="66"/>
          <w:sz w:val="22"/>
          <w:szCs w:val="22"/>
        </w:rPr>
        <w:t>M. Chenu</w:t>
      </w:r>
      <w:r w:rsidR="00D708D2" w:rsidRPr="00E001BD">
        <w:rPr>
          <w:color w:val="BDD6EE" w:themeColor="accent1" w:themeTint="66"/>
          <w:sz w:val="22"/>
          <w:szCs w:val="22"/>
        </w:rPr>
        <w:t>s</w:t>
      </w:r>
      <w:r w:rsidR="00C90E26" w:rsidRPr="00E001BD">
        <w:rPr>
          <w:color w:val="BDD6EE" w:themeColor="accent1" w:themeTint="66"/>
          <w:sz w:val="22"/>
          <w:szCs w:val="22"/>
        </w:rPr>
        <w:t xml:space="preserve">, M. </w:t>
      </w:r>
      <w:proofErr w:type="spellStart"/>
      <w:r w:rsidR="00C90E26" w:rsidRPr="00E001BD">
        <w:rPr>
          <w:color w:val="BDD6EE" w:themeColor="accent1" w:themeTint="66"/>
          <w:sz w:val="22"/>
          <w:szCs w:val="22"/>
        </w:rPr>
        <w:t>Huteau</w:t>
      </w:r>
      <w:proofErr w:type="spellEnd"/>
      <w:r w:rsidR="00C90E26" w:rsidRPr="00E001BD">
        <w:rPr>
          <w:color w:val="BDD6EE" w:themeColor="accent1" w:themeTint="66"/>
          <w:sz w:val="22"/>
          <w:szCs w:val="22"/>
        </w:rPr>
        <w:t>.</w:t>
      </w:r>
    </w:p>
    <w:p w14:paraId="3A2EF85A" w14:textId="36FA5835" w:rsidR="00FE4BFB" w:rsidRPr="00E001BD" w:rsidRDefault="00FE4BFB" w:rsidP="00F11C25"/>
    <w:p w14:paraId="3B8E5BC1" w14:textId="19482D3F" w:rsidR="008F7D4E" w:rsidRPr="00E001BD" w:rsidRDefault="00FE4BFB" w:rsidP="00F11C25">
      <w:r w:rsidRPr="00E001BD">
        <w:t>Que fai</w:t>
      </w:r>
      <w:r w:rsidR="007D053B" w:rsidRPr="00E001BD">
        <w:t>t</w:t>
      </w:r>
      <w:r w:rsidRPr="00E001BD">
        <w:t xml:space="preserve"> concrètement l’utilisateur et que devra-t-il faire ?</w:t>
      </w:r>
      <w:r w:rsidR="00E001BD" w:rsidRPr="00E001BD">
        <w:br/>
      </w:r>
      <w:r w:rsidRPr="00E001BD">
        <w:t>Que fai</w:t>
      </w:r>
      <w:r w:rsidR="007D053B" w:rsidRPr="00E001BD">
        <w:t>t</w:t>
      </w:r>
      <w:r w:rsidRPr="00E001BD">
        <w:t xml:space="preserve"> l’utilisateur de la mesure ?</w:t>
      </w:r>
    </w:p>
    <w:p w14:paraId="5F62BC39" w14:textId="17CAE207" w:rsidR="00140D04" w:rsidRPr="00E001BD" w:rsidRDefault="008E7D3D" w:rsidP="00C90E26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>L’opérateur emballe le produit, il prend les dimensions au mètre, il pèse le colis et entre les informations (poids/dimensions) pour avoir le poids volumétrique ce qui va déterminer le co</w:t>
      </w:r>
      <w:r w:rsidR="007D053B" w:rsidRPr="00E001BD">
        <w:rPr>
          <w:sz w:val="22"/>
        </w:rPr>
        <w:t>û</w:t>
      </w:r>
      <w:r w:rsidRPr="00E001BD">
        <w:rPr>
          <w:sz w:val="22"/>
        </w:rPr>
        <w:t xml:space="preserve">t de transport. </w:t>
      </w:r>
      <w:r w:rsidR="00E001BD">
        <w:rPr>
          <w:sz w:val="22"/>
        </w:rPr>
        <w:t>Tout est actuellement manuel.</w:t>
      </w:r>
    </w:p>
    <w:p w14:paraId="69DBD0FD" w14:textId="685C727F" w:rsidR="00AA7712" w:rsidRPr="00E001BD" w:rsidRDefault="00AA7712" w:rsidP="00C90E26">
      <w:pPr>
        <w:pStyle w:val="Sansinterligne"/>
        <w:rPr>
          <w:sz w:val="22"/>
        </w:rPr>
      </w:pPr>
    </w:p>
    <w:p w14:paraId="5391937F" w14:textId="09D4E0FB" w:rsidR="00F11C25" w:rsidRPr="00E001BD" w:rsidRDefault="00357D27" w:rsidP="00F11C25">
      <w:r w:rsidRPr="00E001BD">
        <w:t>Les cartons sont-ils tous parallélépipédique</w:t>
      </w:r>
      <w:r w:rsidR="007D053B" w:rsidRPr="00E001BD">
        <w:t>s</w:t>
      </w:r>
      <w:r w:rsidRPr="00E001BD">
        <w:t> ? Sinon, quelles formes ?</w:t>
      </w:r>
      <w:r w:rsidR="00E001BD" w:rsidRPr="00E001BD">
        <w:br/>
      </w:r>
      <w:r w:rsidR="00F11C25" w:rsidRPr="00E001BD">
        <w:t>De quel espace disposons-nous pour adapter le système ?</w:t>
      </w:r>
    </w:p>
    <w:p w14:paraId="3CBAE128" w14:textId="77777777" w:rsidR="00C72F1B" w:rsidRPr="00E001BD" w:rsidRDefault="00AA7712" w:rsidP="00C90E26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>Tous les cartons sont parallélépipédiques</w:t>
      </w:r>
      <w:r w:rsidR="00061C24" w:rsidRPr="00E001BD">
        <w:rPr>
          <w:sz w:val="22"/>
        </w:rPr>
        <w:t xml:space="preserve"> et </w:t>
      </w:r>
      <w:r w:rsidRPr="00E001BD">
        <w:rPr>
          <w:sz w:val="22"/>
        </w:rPr>
        <w:t xml:space="preserve">le poste d’installation </w:t>
      </w:r>
      <w:r w:rsidR="00C72F1B" w:rsidRPr="00E001BD">
        <w:rPr>
          <w:sz w:val="22"/>
        </w:rPr>
        <w:t>de l’équipement est aménageable.</w:t>
      </w:r>
    </w:p>
    <w:p w14:paraId="30ED6489" w14:textId="729A4605" w:rsidR="008E7D3D" w:rsidRPr="00E001BD" w:rsidRDefault="00C72F1B" w:rsidP="00E001BD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>L</w:t>
      </w:r>
      <w:r w:rsidR="00AA7712" w:rsidRPr="00E001BD">
        <w:rPr>
          <w:sz w:val="22"/>
        </w:rPr>
        <w:t xml:space="preserve">a balance sur laquelle est posé le carton </w:t>
      </w:r>
      <w:r w:rsidRPr="00E001BD">
        <w:rPr>
          <w:sz w:val="22"/>
        </w:rPr>
        <w:t>pourra</w:t>
      </w:r>
      <w:r w:rsidR="00AA7712" w:rsidRPr="00E001BD">
        <w:rPr>
          <w:sz w:val="22"/>
        </w:rPr>
        <w:t xml:space="preserve"> être prise en compte</w:t>
      </w:r>
      <w:r w:rsidRPr="00E001BD">
        <w:rPr>
          <w:sz w:val="22"/>
        </w:rPr>
        <w:t xml:space="preserve"> dans la conception dans l’optique de concevoir un système permettant d’éviter une manipulation supplémentaire (prise de dimensions et pesage simultanés). </w:t>
      </w:r>
      <w:r w:rsidR="00E001BD" w:rsidRPr="00E001BD">
        <w:rPr>
          <w:sz w:val="22"/>
        </w:rPr>
        <w:t xml:space="preserve">Attention cependant : si une balance tombe en panne, elle sera remplacée par une autre balance pas forcément identique à la première. </w:t>
      </w:r>
      <w:r w:rsidR="00E001BD" w:rsidRPr="00E001BD">
        <w:rPr>
          <w:b/>
          <w:sz w:val="22"/>
          <w:u w:val="single"/>
        </w:rPr>
        <w:t>C</w:t>
      </w:r>
      <w:r w:rsidRPr="00E001BD">
        <w:rPr>
          <w:b/>
          <w:sz w:val="22"/>
          <w:u w:val="single"/>
        </w:rPr>
        <w:t xml:space="preserve">e point ne fait pas partie du cahier </w:t>
      </w:r>
      <w:proofErr w:type="gramStart"/>
      <w:r w:rsidRPr="00E001BD">
        <w:rPr>
          <w:b/>
          <w:sz w:val="22"/>
          <w:u w:val="single"/>
        </w:rPr>
        <w:t>des charg</w:t>
      </w:r>
      <w:r w:rsidR="00E001BD" w:rsidRPr="00E001BD">
        <w:rPr>
          <w:b/>
          <w:sz w:val="22"/>
          <w:u w:val="single"/>
        </w:rPr>
        <w:t>es initial</w:t>
      </w:r>
      <w:proofErr w:type="gramEnd"/>
      <w:r w:rsidR="00E001BD" w:rsidRPr="00E001BD">
        <w:rPr>
          <w:b/>
          <w:sz w:val="22"/>
          <w:u w:val="single"/>
        </w:rPr>
        <w:t xml:space="preserve"> et n’est donc pas une exigence prioritaire.</w:t>
      </w:r>
    </w:p>
    <w:p w14:paraId="29F368D6" w14:textId="77777777" w:rsidR="00F11C25" w:rsidRPr="00E001BD" w:rsidRDefault="00F11C25" w:rsidP="00F11C25"/>
    <w:p w14:paraId="1E36A175" w14:textId="7A099A2D" w:rsidR="00AA7712" w:rsidRPr="00E001BD" w:rsidRDefault="00F11C25" w:rsidP="00F11C25">
      <w:r w:rsidRPr="00E001BD">
        <w:t>Sur quelle durée l’équipement sera-t-il utilisé ?</w:t>
      </w:r>
    </w:p>
    <w:p w14:paraId="30DCB622" w14:textId="545BA296" w:rsidR="00AA7712" w:rsidRPr="00E001BD" w:rsidRDefault="00AA7712" w:rsidP="00C90E26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 xml:space="preserve">Plus de 100 cartons sont </w:t>
      </w:r>
      <w:r w:rsidR="008A7EDE" w:rsidRPr="00E001BD">
        <w:rPr>
          <w:sz w:val="22"/>
        </w:rPr>
        <w:t>mesurés par jour, à une fréquence de 5 jours sur 7 et pendant 7 heures par jour maximum.</w:t>
      </w:r>
    </w:p>
    <w:p w14:paraId="5A7941E3" w14:textId="77777777" w:rsidR="00364F3E" w:rsidRPr="00E001BD" w:rsidRDefault="00364F3E" w:rsidP="00364F3E">
      <w:pPr>
        <w:pStyle w:val="Sansinterligne"/>
        <w:rPr>
          <w:sz w:val="22"/>
        </w:rPr>
      </w:pPr>
    </w:p>
    <w:p w14:paraId="1E440BC6" w14:textId="5655235C" w:rsidR="008A7EDE" w:rsidRPr="00E001BD" w:rsidRDefault="00364F3E" w:rsidP="00F11C25">
      <w:r w:rsidRPr="00E001BD">
        <w:t>Que comprenez-vous dans un coût objectif &gt;500 € ? Ce coût est-il considéré Hors Taxes ou Toutes Taxes Comprises ?</w:t>
      </w:r>
    </w:p>
    <w:p w14:paraId="3384611B" w14:textId="4AA65E32" w:rsidR="008A7EDE" w:rsidRPr="00E001BD" w:rsidRDefault="008A7EDE" w:rsidP="00C90E26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 xml:space="preserve">Le coût objectif de moins de 500 euros HT comprend le matériel nécessaire pour un système. Il a été proposé par le technicien méthode </w:t>
      </w:r>
      <w:r w:rsidR="008F7D4E" w:rsidRPr="00E001BD">
        <w:rPr>
          <w:sz w:val="22"/>
        </w:rPr>
        <w:t>de faire un coin pour caler le carton.</w:t>
      </w:r>
    </w:p>
    <w:p w14:paraId="12B44137" w14:textId="77777777" w:rsidR="00364F3E" w:rsidRPr="00E001BD" w:rsidRDefault="00364F3E" w:rsidP="00364F3E">
      <w:pPr>
        <w:pStyle w:val="Sansinterligne"/>
        <w:ind w:left="720"/>
        <w:rPr>
          <w:sz w:val="22"/>
        </w:rPr>
      </w:pPr>
    </w:p>
    <w:p w14:paraId="6738670D" w14:textId="5BFDA87C" w:rsidR="00364F3E" w:rsidRPr="00E001BD" w:rsidRDefault="00364F3E" w:rsidP="00F11C25">
      <w:r w:rsidRPr="00E001BD">
        <w:t>Les résul</w:t>
      </w:r>
      <w:r w:rsidR="007D053B" w:rsidRPr="00E001BD">
        <w:t>tats doivent-ils être enregistrés</w:t>
      </w:r>
      <w:r w:rsidRPr="00E001BD">
        <w:t xml:space="preserve"> ? Sur le réseau ? Si oui, quel est le type de réseau utilisé et comment pouvons-nous y accéder ? </w:t>
      </w:r>
    </w:p>
    <w:p w14:paraId="7BF45897" w14:textId="72E9C380" w:rsidR="008F7D4E" w:rsidRPr="00E001BD" w:rsidRDefault="008F7D4E" w:rsidP="00364F3E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>Les dimensions seront enregistrées dans un espace de stoc</w:t>
      </w:r>
      <w:r w:rsidR="007D053B" w:rsidRPr="00E001BD">
        <w:rPr>
          <w:sz w:val="22"/>
        </w:rPr>
        <w:t>kage externe (disque dur ou clé</w:t>
      </w:r>
      <w:r w:rsidRPr="00E001BD">
        <w:rPr>
          <w:sz w:val="22"/>
        </w:rPr>
        <w:t xml:space="preserve"> USB)</w:t>
      </w:r>
      <w:r w:rsidR="00061C24" w:rsidRPr="00E001BD">
        <w:rPr>
          <w:sz w:val="22"/>
        </w:rPr>
        <w:t xml:space="preserve"> avec éventuelle réinitialisation.</w:t>
      </w:r>
      <w:bookmarkStart w:id="0" w:name="_GoBack"/>
      <w:bookmarkEnd w:id="0"/>
    </w:p>
    <w:p w14:paraId="6E08A837" w14:textId="77777777" w:rsidR="00364F3E" w:rsidRPr="00E001BD" w:rsidRDefault="00364F3E" w:rsidP="00F11C25">
      <w:pPr>
        <w:pStyle w:val="Paragraphedeliste"/>
      </w:pPr>
    </w:p>
    <w:p w14:paraId="70379DA1" w14:textId="047EDD63" w:rsidR="00C90E26" w:rsidRPr="00E001BD" w:rsidRDefault="00364F3E" w:rsidP="00F11C25">
      <w:r w:rsidRPr="00E001BD">
        <w:t>Que voulez-vous dire par une précision au cm</w:t>
      </w:r>
      <w:r w:rsidRPr="00E001BD">
        <w:rPr>
          <w:vertAlign w:val="superscript"/>
        </w:rPr>
        <w:t>3</w:t>
      </w:r>
      <w:r w:rsidRPr="00E001BD">
        <w:t> ? Sachant que cela demanderait, par exemple, pour la dimension carton BOX MIXTE (750x650x400), une précision capteur de 2µm (ce qui est clairement impossible) ?</w:t>
      </w:r>
    </w:p>
    <w:p w14:paraId="2EF10AC9" w14:textId="39D44524" w:rsidR="00C90E26" w:rsidRPr="00E001BD" w:rsidRDefault="00C90E26" w:rsidP="00C90E26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>Les dimensions seront affichées en centimètre et auront une précision au centimètre près.</w:t>
      </w:r>
    </w:p>
    <w:p w14:paraId="1F6D3E63" w14:textId="77777777" w:rsidR="00357D27" w:rsidRPr="00E001BD" w:rsidRDefault="00357D27" w:rsidP="00E263FC">
      <w:pPr>
        <w:pStyle w:val="Sansinterligne"/>
        <w:ind w:left="720"/>
        <w:rPr>
          <w:sz w:val="22"/>
        </w:rPr>
      </w:pPr>
    </w:p>
    <w:p w14:paraId="138B14D2" w14:textId="42B5DFBD" w:rsidR="00C90E26" w:rsidRPr="00E001BD" w:rsidRDefault="00357D27" w:rsidP="00F11C25">
      <w:r w:rsidRPr="00E001BD">
        <w:t>Pouvons-nous afficher autre chose que le résultat</w:t>
      </w:r>
      <w:r w:rsidR="00E263FC" w:rsidRPr="00E001BD">
        <w:t xml:space="preserve"> à l’écran, </w:t>
      </w:r>
      <w:r w:rsidRPr="00E001BD">
        <w:t>commentaires, indications… ?</w:t>
      </w:r>
    </w:p>
    <w:p w14:paraId="67F79B01" w14:textId="740A68E4" w:rsidR="008F7D4E" w:rsidRPr="00E001BD" w:rsidRDefault="00C90E26" w:rsidP="000E664B">
      <w:pPr>
        <w:pStyle w:val="Sansinterligne"/>
        <w:numPr>
          <w:ilvl w:val="0"/>
          <w:numId w:val="6"/>
        </w:numPr>
        <w:rPr>
          <w:sz w:val="22"/>
        </w:rPr>
      </w:pPr>
      <w:r w:rsidRPr="00E001BD">
        <w:rPr>
          <w:sz w:val="22"/>
        </w:rPr>
        <w:t xml:space="preserve">Il est possible d’afficher </w:t>
      </w:r>
      <w:r w:rsidR="00EC546A" w:rsidRPr="00E001BD">
        <w:rPr>
          <w:sz w:val="22"/>
        </w:rPr>
        <w:t xml:space="preserve">des messages </w:t>
      </w:r>
      <w:r w:rsidR="00364F3E" w:rsidRPr="00E001BD">
        <w:rPr>
          <w:sz w:val="22"/>
        </w:rPr>
        <w:t>ou autres informations à l’écran.</w:t>
      </w:r>
    </w:p>
    <w:p w14:paraId="15DE67CF" w14:textId="77777777" w:rsidR="00C90E26" w:rsidRPr="00E001BD" w:rsidRDefault="00C90E26" w:rsidP="00F11C25">
      <w:pPr>
        <w:pStyle w:val="Paragraphedeliste"/>
      </w:pPr>
    </w:p>
    <w:sectPr w:rsidR="00C90E26" w:rsidRPr="00E001BD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18128" w14:textId="77777777" w:rsidR="005525B4" w:rsidRDefault="005525B4" w:rsidP="00F11C25">
      <w:r>
        <w:separator/>
      </w:r>
    </w:p>
  </w:endnote>
  <w:endnote w:type="continuationSeparator" w:id="0">
    <w:p w14:paraId="1DC7A4B6" w14:textId="77777777" w:rsidR="005525B4" w:rsidRDefault="005525B4" w:rsidP="00F11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ova">
    <w:altName w:val="Arial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52DB7" w14:textId="77777777" w:rsidR="00737557" w:rsidRDefault="00737557" w:rsidP="00F11C25">
    <w:pPr>
      <w:pStyle w:val="Pieddepage"/>
    </w:pPr>
    <w:r w:rsidRPr="00BE194E">
      <w:rPr>
        <w:rFonts w:ascii="Arial Nova" w:hAnsi="Arial Nova"/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1817557" wp14:editId="5E7F3AA2">
              <wp:simplePos x="0" y="0"/>
              <wp:positionH relativeFrom="page">
                <wp:align>left</wp:align>
              </wp:positionH>
              <wp:positionV relativeFrom="paragraph">
                <wp:posOffset>-272950</wp:posOffset>
              </wp:positionV>
              <wp:extent cx="6553200" cy="1033321"/>
              <wp:effectExtent l="19050" t="19050" r="38100" b="33655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3200" cy="103332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 w="5715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41C3C6" w14:textId="77777777" w:rsidR="00737557" w:rsidRPr="003A3963" w:rsidRDefault="00737557" w:rsidP="00F11C25">
                          <w:pPr>
                            <w:rPr>
                              <w:color w:val="BDD6EE" w:themeColor="accent1" w:themeTint="66"/>
                            </w:rPr>
                          </w:pPr>
                          <w:r w:rsidRPr="00737557">
                            <w:rPr>
                              <w:color w:val="000000" w:themeColor="text1"/>
                            </w:rPr>
                            <w:t xml:space="preserve">CFA EC 49 </w:t>
                          </w:r>
                          <w:r w:rsidRPr="00647C7D">
                            <w:t xml:space="preserve">– 15 rue Hélène Boucher, Saint Sylvain d’Anjou, 49481 Verrières en </w:t>
                          </w:r>
                          <w:r>
                            <w:t>Anjou.</w:t>
                          </w:r>
                          <w:r w:rsidRPr="003A3963">
                            <w:rPr>
                              <w:color w:val="BDD6EE" w:themeColor="accent1" w:themeTint="66"/>
                            </w:rPr>
                            <w:t xml:space="preserve"> Hélène Boucher, Saint Sylvain d’Anjou, 49481 Verrières en ANJOU</w:t>
                          </w:r>
                        </w:p>
                        <w:p w14:paraId="1E0058BA" w14:textId="77777777" w:rsidR="00737557" w:rsidRDefault="00737557" w:rsidP="00F11C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1817557" id="Rectangle 17" o:spid="_x0000_s1027" style="position:absolute;margin-left:0;margin-top:-21.5pt;width:516pt;height:81.35pt;z-index:-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" fillcolor="#bdd6ee [1300]" strokecolor="#bdd6ee [1300]" strokeweight="4.5pt">
              <v:textbox>
                <w:txbxContent>
                  <w:p w14:paraId="4841C3C6" w14:textId="77777777" w:rsidR="00737557" w:rsidRPr="003A3963" w:rsidRDefault="00737557" w:rsidP="00F11C25">
                    <w:pPr>
                      <w:rPr>
                        <w:color w:val="BDD6EE" w:themeColor="accent1" w:themeTint="66"/>
                      </w:rPr>
                    </w:pPr>
                    <w:r w:rsidRPr="00737557">
                      <w:rPr>
                        <w:color w:val="000000" w:themeColor="text1"/>
                      </w:rPr>
                      <w:t xml:space="preserve">CFA EC 49 </w:t>
                    </w:r>
                    <w:r w:rsidRPr="00647C7D">
                      <w:t xml:space="preserve">– 15 rue Hélène Boucher, Saint Sylvain d’Anjou, 49481 Verrières en </w:t>
                    </w:r>
                    <w:r>
                      <w:t>Anjou.</w:t>
                    </w:r>
                    <w:r w:rsidRPr="003A3963">
                      <w:rPr>
                        <w:color w:val="BDD6EE" w:themeColor="accent1" w:themeTint="66"/>
                      </w:rPr>
                      <w:t xml:space="preserve"> Hélène Boucher, Saint Sylvain d’Anjou, 49481 Verrières en ANJOU</w:t>
                    </w:r>
                  </w:p>
                  <w:p w14:paraId="1E0058BA" w14:textId="77777777" w:rsidR="00737557" w:rsidRDefault="00737557" w:rsidP="00F11C25"/>
                </w:txbxContent>
              </v:textbox>
              <w10:wrap anchorx="page"/>
            </v:rect>
          </w:pict>
        </mc:Fallback>
      </mc:AlternateContent>
    </w:r>
    <w:sdt>
      <w:sdtPr>
        <w:id w:val="-481319437"/>
        <w:docPartObj>
          <w:docPartGallery w:val="Page Numbers (Bottom of Page)"/>
          <w:docPartUnique/>
        </w:docPartObj>
      </w:sdtPr>
      <w:sdtEndPr/>
      <w:sdtContent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65408" behindDoc="0" locked="0" layoutInCell="0" allowOverlap="1" wp14:anchorId="51F94340" wp14:editId="6295D0DB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" name="Grou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BB7E73" w14:textId="77777777" w:rsidR="00737557" w:rsidRDefault="00737557" w:rsidP="00F11C25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125E0C1" w14:textId="5A887C68" w:rsidR="00737557" w:rsidRDefault="00737557" w:rsidP="00F11C25">
                                <w:pPr>
                                  <w:pStyle w:val="Pieddepage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E001BD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F94340" id="Groupe 1" o:spid="_x0000_s1028" style="position:absolute;margin-left:20.8pt;margin-top:0;width:1in;height:1in;z-index:251665408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" o:allowincell="f">
                  <v:rect id="Rectangle 2" o:spid="_x0000_s1029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" stroked="f">
                    <v:textbox>
                      <w:txbxContent>
                        <w:p w14:paraId="75BB7E73" w14:textId="77777777" w:rsidR="00737557" w:rsidRDefault="00737557" w:rsidP="00F11C25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0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" filled="f" fillcolor="#5c83b4" strokecolor="#5c83b4">
                    <v:textbox inset=",0,,0">
                      <w:txbxContent>
                        <w:p w14:paraId="5125E0C1" w14:textId="5A887C68" w:rsidR="00737557" w:rsidRDefault="00737557" w:rsidP="00F11C25">
                          <w:pPr>
                            <w:pStyle w:val="Pieddepage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E001B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36694" w14:textId="77777777" w:rsidR="005525B4" w:rsidRDefault="005525B4" w:rsidP="00F11C25">
      <w:r>
        <w:separator/>
      </w:r>
    </w:p>
  </w:footnote>
  <w:footnote w:type="continuationSeparator" w:id="0">
    <w:p w14:paraId="3BF83F08" w14:textId="77777777" w:rsidR="005525B4" w:rsidRDefault="005525B4" w:rsidP="00F11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028B0" w14:textId="77777777" w:rsidR="00737557" w:rsidRPr="00140D04" w:rsidRDefault="00140D04" w:rsidP="00F11C25">
    <w:pPr>
      <w:pStyle w:val="En-tte"/>
    </w:pPr>
    <w:r w:rsidRPr="00BE194E">
      <w:rPr>
        <w:rFonts w:ascii="Arial Nova" w:hAnsi="Arial Nova"/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154B7D7E" wp14:editId="0C1A109C">
              <wp:simplePos x="0" y="0"/>
              <wp:positionH relativeFrom="margin">
                <wp:align>center</wp:align>
              </wp:positionH>
              <wp:positionV relativeFrom="paragraph">
                <wp:posOffset>-429260</wp:posOffset>
              </wp:positionV>
              <wp:extent cx="4733925" cy="942975"/>
              <wp:effectExtent l="19050" t="19050" r="47625" b="4762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33925" cy="94297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40000"/>
                          <a:lumOff val="60000"/>
                        </a:schemeClr>
                      </a:solidFill>
                      <a:ln w="57150"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7A3CE6" w14:textId="1F643E88" w:rsidR="00140D04" w:rsidRPr="00364F3E" w:rsidRDefault="00140D04" w:rsidP="00364F3E">
                          <w:pPr>
                            <w:pStyle w:val="Sansinterligne"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 w:rsidRPr="00364F3E">
                            <w:rPr>
                              <w:sz w:val="40"/>
                              <w:szCs w:val="40"/>
                            </w:rPr>
                            <w:t>Projet Acer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154B7D7E" id="Rectangle 12" o:spid="_x0000_s1026" style="position:absolute;margin-left:0;margin-top:-33.8pt;width:372.75pt;height:74.2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" fillcolor="#bdd6ee [1300]" strokecolor="#bdd6ee [1300]" strokeweight="4.5pt">
              <v:textbox>
                <w:txbxContent>
                  <w:p w14:paraId="287A3CE6" w14:textId="1F643E88" w:rsidR="00140D04" w:rsidRPr="00364F3E" w:rsidRDefault="00140D04" w:rsidP="00364F3E">
                    <w:pPr>
                      <w:pStyle w:val="Sansinterligne"/>
                      <w:jc w:val="center"/>
                      <w:rPr>
                        <w:sz w:val="40"/>
                        <w:szCs w:val="40"/>
                      </w:rPr>
                    </w:pPr>
                    <w:r w:rsidRPr="00364F3E">
                      <w:rPr>
                        <w:sz w:val="40"/>
                        <w:szCs w:val="40"/>
                      </w:rPr>
                      <w:t>Projet Acer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37557" w:rsidRPr="00737557">
      <w:rPr>
        <w:noProof/>
        <w:lang w:eastAsia="fr-FR"/>
      </w:rPr>
      <w:drawing>
        <wp:anchor distT="0" distB="0" distL="114300" distR="114300" simplePos="0" relativeHeight="251669504" behindDoc="1" locked="0" layoutInCell="1" allowOverlap="1" wp14:anchorId="5EFBEF3C" wp14:editId="0215C457">
          <wp:simplePos x="0" y="0"/>
          <wp:positionH relativeFrom="margin">
            <wp:posOffset>5358130</wp:posOffset>
          </wp:positionH>
          <wp:positionV relativeFrom="paragraph">
            <wp:posOffset>-43815</wp:posOffset>
          </wp:positionV>
          <wp:extent cx="1219200" cy="308610"/>
          <wp:effectExtent l="0" t="0" r="0" b="0"/>
          <wp:wrapNone/>
          <wp:docPr id="10" name="Image 10" descr="C:\Users\ncordier\Desktop\logo ac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ncordier\Desktop\logo ace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08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7557" w:rsidRPr="00BE194E">
      <w:rPr>
        <w:noProof/>
        <w:lang w:eastAsia="fr-FR"/>
      </w:rPr>
      <w:drawing>
        <wp:anchor distT="0" distB="0" distL="114300" distR="114300" simplePos="0" relativeHeight="251663360" behindDoc="0" locked="0" layoutInCell="1" allowOverlap="1" wp14:anchorId="1819F488" wp14:editId="36C6BE5B">
          <wp:simplePos x="0" y="0"/>
          <wp:positionH relativeFrom="page">
            <wp:posOffset>123825</wp:posOffset>
          </wp:positionH>
          <wp:positionV relativeFrom="paragraph">
            <wp:posOffset>-362585</wp:posOffset>
          </wp:positionV>
          <wp:extent cx="1209675" cy="993661"/>
          <wp:effectExtent l="0" t="0" r="0" b="0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9936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B1308"/>
    <w:multiLevelType w:val="hybridMultilevel"/>
    <w:tmpl w:val="BC06B9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AD15D6"/>
    <w:multiLevelType w:val="hybridMultilevel"/>
    <w:tmpl w:val="AC1423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303E0"/>
    <w:multiLevelType w:val="hybridMultilevel"/>
    <w:tmpl w:val="C87A8A2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02E4814"/>
    <w:multiLevelType w:val="hybridMultilevel"/>
    <w:tmpl w:val="05B201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84553"/>
    <w:multiLevelType w:val="hybridMultilevel"/>
    <w:tmpl w:val="CA8CD7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2F1172"/>
    <w:multiLevelType w:val="hybridMultilevel"/>
    <w:tmpl w:val="CED67A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57"/>
    <w:rsid w:val="00061C24"/>
    <w:rsid w:val="00140D04"/>
    <w:rsid w:val="001A78A9"/>
    <w:rsid w:val="00357D27"/>
    <w:rsid w:val="00364F3E"/>
    <w:rsid w:val="00386E9D"/>
    <w:rsid w:val="003E402D"/>
    <w:rsid w:val="005525B4"/>
    <w:rsid w:val="00677A0A"/>
    <w:rsid w:val="00691C02"/>
    <w:rsid w:val="00713AFF"/>
    <w:rsid w:val="00737557"/>
    <w:rsid w:val="007D053B"/>
    <w:rsid w:val="00861DB6"/>
    <w:rsid w:val="0088571B"/>
    <w:rsid w:val="008A7EDE"/>
    <w:rsid w:val="008E7D3D"/>
    <w:rsid w:val="008F7D4E"/>
    <w:rsid w:val="009A5711"/>
    <w:rsid w:val="00A6796C"/>
    <w:rsid w:val="00AA7712"/>
    <w:rsid w:val="00C72F1B"/>
    <w:rsid w:val="00C90E26"/>
    <w:rsid w:val="00D708D2"/>
    <w:rsid w:val="00E001BD"/>
    <w:rsid w:val="00E263FC"/>
    <w:rsid w:val="00EC546A"/>
    <w:rsid w:val="00F11C25"/>
    <w:rsid w:val="00FE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B189FA"/>
  <w15:chartTrackingRefBased/>
  <w15:docId w15:val="{FA5970E5-64DB-4CCD-AED3-45B1A398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1C25"/>
    <w:rPr>
      <w:rFonts w:cstheme="minorHAnsi"/>
      <w:i/>
      <w:iCs/>
      <w:color w:val="7F7F7F" w:themeColor="text1" w:themeTint="8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755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37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7557"/>
  </w:style>
  <w:style w:type="paragraph" w:styleId="Pieddepage">
    <w:name w:val="footer"/>
    <w:basedOn w:val="Normal"/>
    <w:link w:val="PieddepageCar"/>
    <w:uiPriority w:val="99"/>
    <w:unhideWhenUsed/>
    <w:rsid w:val="007375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7557"/>
  </w:style>
  <w:style w:type="paragraph" w:styleId="Sansinterligne">
    <w:name w:val="No Spacing"/>
    <w:uiPriority w:val="1"/>
    <w:qFormat/>
    <w:rsid w:val="00C90E26"/>
    <w:pPr>
      <w:spacing w:after="0" w:line="240" w:lineRule="auto"/>
    </w:pPr>
    <w:rPr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F11C25"/>
    <w:pPr>
      <w:spacing w:after="0" w:line="240" w:lineRule="auto"/>
      <w:contextualSpacing/>
    </w:pPr>
    <w:rPr>
      <w:rFonts w:eastAsiaTheme="majorEastAsia" w:cstheme="majorBidi"/>
      <w:b/>
      <w:color w:val="auto"/>
      <w:spacing w:val="-10"/>
      <w:kern w:val="28"/>
      <w:sz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C25"/>
    <w:rPr>
      <w:rFonts w:eastAsiaTheme="majorEastAsia" w:cstheme="majorBidi"/>
      <w:b/>
      <w:i/>
      <w:iCs/>
      <w:spacing w:val="-10"/>
      <w:kern w:val="28"/>
      <w:sz w:val="28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CORDIER</dc:creator>
  <cp:keywords/>
  <dc:description/>
  <cp:lastModifiedBy>GAUDICHET Marc</cp:lastModifiedBy>
  <cp:revision>14</cp:revision>
  <dcterms:created xsi:type="dcterms:W3CDTF">2019-09-27T12:37:00Z</dcterms:created>
  <dcterms:modified xsi:type="dcterms:W3CDTF">2019-10-02T12:43:00Z</dcterms:modified>
</cp:coreProperties>
</file>