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rapport-davancement-pfe-version-2"/>
    <w:p>
      <w:pPr>
        <w:pStyle w:val="Heading1"/>
      </w:pPr>
      <w:r>
        <w:t xml:space="preserve">RAPPORT D’AVANCEMENT PFE — Version 2</w:t>
      </w:r>
    </w:p>
    <w:p>
      <w:pPr>
        <w:pStyle w:val="FirstParagraph"/>
      </w:pPr>
      <w:r>
        <w:rPr>
          <w:b/>
          <w:bCs/>
        </w:rPr>
        <w:t xml:space="preserve">Étudiant :</w:t>
      </w:r>
      <w:r>
        <w:t xml:space="preserve"> </w:t>
      </w:r>
      <w:r>
        <w:t xml:space="preserve">Reda — UIR (5ᵉ année Cybersécurité)</w:t>
      </w:r>
      <w:r>
        <w:t xml:space="preserve"> </w:t>
      </w:r>
      <w:r>
        <w:rPr>
          <w:b/>
          <w:bCs/>
        </w:rPr>
        <w:t xml:space="preserve">Entreprise d’accueil :</w:t>
      </w:r>
      <w:r>
        <w:t xml:space="preserve"> </w:t>
      </w:r>
      <w:r>
        <w:t xml:space="preserve">Data Protect</w:t>
      </w:r>
      <w:r>
        <w:t xml:space="preserve"> </w:t>
      </w:r>
      <w:r>
        <w:rPr>
          <w:b/>
          <w:bCs/>
        </w:rPr>
        <w:t xml:space="preserve">Sujet :</w:t>
      </w:r>
      <w:r>
        <w:t xml:space="preserve"> </w:t>
      </w:r>
      <w:r>
        <w:t xml:space="preserve">Intégration de méthodes ML supervisées pour la détection multi-surfaces en environnement SIEM</w:t>
      </w:r>
      <w:r>
        <w:t xml:space="preserve"> </w:t>
      </w:r>
      <w:r>
        <w:rPr>
          <w:b/>
          <w:bCs/>
        </w:rPr>
        <w:t xml:space="preserve">Encadrant :</w:t>
      </w:r>
      <w:r>
        <w:t xml:space="preserve"> </w:t>
      </w:r>
      <w:r>
        <w:t xml:space="preserve">[à compléter]</w:t>
      </w:r>
      <w:r>
        <w:t xml:space="preserve"> </w:t>
      </w:r>
      <w:r>
        <w:rPr>
          <w:b/>
          <w:bCs/>
        </w:rPr>
        <w:t xml:space="preserve">Soutenance prévue 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  <w:bCs/>
        </w:rPr>
        <w:t xml:space="preserve">Date du rapport :</w:t>
      </w:r>
      <w:r>
        <w:t xml:space="preserve"> </w:t>
      </w:r>
      <w:r>
        <w:t xml:space="preserve">2026-05-20</w:t>
      </w:r>
      <w:r>
        <w:t xml:space="preserve"> </w:t>
      </w:r>
      <w:r>
        <w:rPr>
          <w:b/>
          <w:bCs/>
        </w:rPr>
        <w:t xml:space="preserve">Statut global :</w:t>
      </w:r>
      <w:r>
        <w:t xml:space="preserve"> </w:t>
      </w:r>
      <w:r>
        <w:t xml:space="preserve">3 modèles ML supervisés livrés sur 3 surfaces complémentaires (réseau, host Linux, host Windows). Une 4ème surface (identité / lateral movement) a été explorée mais écartée pour cause de dataset insuffisant (37 sessions Atomic Red Team) — décision documentée.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6e94af97dc4b2d1c8d403c82c34b4ca1cfb77cd">
        <w:r>
          <w:rPr>
            <w:rStyle w:val="Hyperlink"/>
          </w:rPr>
          <w:t xml:space="preserve">Synthèse exécutive</w:t>
        </w:r>
      </w:hyperlink>
    </w:p>
    <w:p>
      <w:pPr>
        <w:pStyle w:val="Compact"/>
        <w:numPr>
          <w:ilvl w:val="0"/>
          <w:numId w:val="1001"/>
        </w:numPr>
      </w:pPr>
      <w:hyperlink w:anchor="Xd7de9a5f6049b2f6f72980bef7208c7fc60ab66">
        <w:r>
          <w:rPr>
            <w:rStyle w:val="Hyperlink"/>
          </w:rPr>
          <w:t xml:space="preserve">Problématique et objectifs</w:t>
        </w:r>
      </w:hyperlink>
    </w:p>
    <w:p>
      <w:pPr>
        <w:pStyle w:val="Compact"/>
        <w:numPr>
          <w:ilvl w:val="0"/>
          <w:numId w:val="1001"/>
        </w:numPr>
      </w:pPr>
      <w:hyperlink w:anchor="Xeb78b7790cf2b5fd8f1bb5b2611dfe4f41439bc">
        <w:r>
          <w:rPr>
            <w:rStyle w:val="Hyperlink"/>
          </w:rPr>
          <w:t xml:space="preserve">Architecture globale du projet</w:t>
        </w:r>
      </w:hyperlink>
    </w:p>
    <w:p>
      <w:pPr>
        <w:pStyle w:val="Compact"/>
        <w:numPr>
          <w:ilvl w:val="0"/>
          <w:numId w:val="1001"/>
        </w:numPr>
      </w:pPr>
      <w:hyperlink w:anchor="X1a3d1400e93085d2e407505ab52ebbab0251c20">
        <w:r>
          <w:rPr>
            <w:rStyle w:val="Hyperlink"/>
          </w:rPr>
          <w:t xml:space="preserve">Méthodologie commune appliquée aux 4 modèles</w:t>
        </w:r>
      </w:hyperlink>
    </w:p>
    <w:p>
      <w:pPr>
        <w:pStyle w:val="Compact"/>
        <w:numPr>
          <w:ilvl w:val="0"/>
          <w:numId w:val="1001"/>
        </w:numPr>
      </w:pPr>
      <w:hyperlink w:anchor="X6090d2d6a59f6ceebd4874b37e52c536e7f705d">
        <w:r>
          <w:rPr>
            <w:rStyle w:val="Hyperlink"/>
          </w:rPr>
          <w:t xml:space="preserve">Comparatif algorithmique global : pourquoi ces 3 algorithmes ?</w:t>
        </w:r>
      </w:hyperlink>
    </w:p>
    <w:p>
      <w:pPr>
        <w:pStyle w:val="Compact"/>
        <w:numPr>
          <w:ilvl w:val="0"/>
          <w:numId w:val="1001"/>
        </w:numPr>
      </w:pPr>
      <w:hyperlink w:anchor="X910392f40ec5b9c0be40433a8e737064a58d412">
        <w:r>
          <w:rPr>
            <w:rStyle w:val="Hyperlink"/>
          </w:rPr>
          <w:t xml:space="preserve">Modèle 1 — CIC-IDS-2017 (Réseau / NetFlow)</w:t>
        </w:r>
      </w:hyperlink>
    </w:p>
    <w:p>
      <w:pPr>
        <w:pStyle w:val="Compact"/>
        <w:numPr>
          <w:ilvl w:val="0"/>
          <w:numId w:val="1001"/>
        </w:numPr>
      </w:pPr>
      <w:hyperlink w:anchor="X5ce2c9cf88f2c4c0b4fe5bf5b613a4c96c9f60e">
        <w:r>
          <w:rPr>
            <w:rStyle w:val="Hyperlink"/>
          </w:rPr>
          <w:t xml:space="preserve">Modèle 2 — ADFA-LD (Host Linux / Syscalls)</w:t>
        </w:r>
      </w:hyperlink>
    </w:p>
    <w:p>
      <w:pPr>
        <w:pStyle w:val="Compact"/>
        <w:numPr>
          <w:ilvl w:val="0"/>
          <w:numId w:val="1001"/>
        </w:numPr>
      </w:pPr>
      <w:hyperlink w:anchor="Xdbd816cbcb5dfcc270004b52b429342b30ee1c2">
        <w:r>
          <w:rPr>
            <w:rStyle w:val="Hyperlink"/>
          </w:rPr>
          <w:t xml:space="preserve">Modèle 3 — SIEM Windows v3 (Host Windows / APT29)</w:t>
        </w:r>
      </w:hyperlink>
    </w:p>
    <w:p>
      <w:pPr>
        <w:pStyle w:val="Compact"/>
        <w:numPr>
          <w:ilvl w:val="0"/>
          <w:numId w:val="1001"/>
        </w:numPr>
      </w:pPr>
      <w:hyperlink w:anchor="Xe50f55b592af82e94c14ccaa3cd8b4e3d2e94e8">
        <w:r>
          <w:rPr>
            <w:rStyle w:val="Hyperlink"/>
          </w:rPr>
          <w:t xml:space="preserve">Surface lateral movement — décision d’écarter</w:t>
        </w:r>
      </w:hyperlink>
    </w:p>
    <w:p>
      <w:pPr>
        <w:pStyle w:val="Compact"/>
        <w:numPr>
          <w:ilvl w:val="0"/>
          <w:numId w:val="1001"/>
        </w:numPr>
      </w:pPr>
      <w:hyperlink w:anchor="Xa35cc7d697ed2e5464878376c46ae38e3381550">
        <w:r>
          <w:rPr>
            <w:rStyle w:val="Hyperlink"/>
          </w:rPr>
          <w:t xml:space="preserve">Orchestrateur SOC + mapping MITRE ATT&amp;CK</w:t>
        </w:r>
      </w:hyperlink>
    </w:p>
    <w:p>
      <w:pPr>
        <w:pStyle w:val="Compact"/>
        <w:numPr>
          <w:ilvl w:val="0"/>
          <w:numId w:val="1001"/>
        </w:numPr>
      </w:pPr>
      <w:hyperlink w:anchor="Xd6dc12821aa96d80e69e91431f11e08a058574b">
        <w:r>
          <w:rPr>
            <w:rStyle w:val="Hyperlink"/>
          </w:rPr>
          <w:t xml:space="preserve">Stack production (Docker + ELK + Kafka)</w:t>
        </w:r>
      </w:hyperlink>
    </w:p>
    <w:p>
      <w:pPr>
        <w:pStyle w:val="Compact"/>
        <w:numPr>
          <w:ilvl w:val="0"/>
          <w:numId w:val="1001"/>
        </w:numPr>
      </w:pPr>
      <w:hyperlink w:anchor="X76ff7b854e08a23f9491a92672699d85ab4f2b1">
        <w:r>
          <w:rPr>
            <w:rStyle w:val="Hyperlink"/>
          </w:rPr>
          <w:t xml:space="preserve">Tests &amp; qualité méthodologique</w:t>
        </w:r>
      </w:hyperlink>
    </w:p>
    <w:p>
      <w:pPr>
        <w:pStyle w:val="Compact"/>
        <w:numPr>
          <w:ilvl w:val="0"/>
          <w:numId w:val="1001"/>
        </w:numPr>
      </w:pPr>
      <w:hyperlink w:anchor="X94784f5e5e3ba05f72a1b4d97e7c56794eaeaf7">
        <w:r>
          <w:rPr>
            <w:rStyle w:val="Hyperlink"/>
          </w:rPr>
          <w:t xml:space="preserve">Tableau récapitulatif des choix algorithmiques</w:t>
        </w:r>
      </w:hyperlink>
    </w:p>
    <w:p>
      <w:pPr>
        <w:pStyle w:val="Compact"/>
        <w:numPr>
          <w:ilvl w:val="0"/>
          <w:numId w:val="1001"/>
        </w:numPr>
      </w:pPr>
      <w:hyperlink w:anchor="Xb0ccf084defd45fb265c8dc829ba0c3f3028998">
        <w:r>
          <w:rPr>
            <w:rStyle w:val="Hyperlink"/>
          </w:rPr>
          <w:t xml:space="preserve">Travail restant + risques</w:t>
        </w:r>
      </w:hyperlink>
    </w:p>
    <w:p>
      <w:pPr>
        <w:pStyle w:val="Compact"/>
        <w:numPr>
          <w:ilvl w:val="0"/>
          <w:numId w:val="1001"/>
        </w:numPr>
      </w:pPr>
      <w:hyperlink w:anchor="X320ebe3834eeed7fc09d7850a0a3dde35839a7e">
        <w:r>
          <w:rPr>
            <w:rStyle w:val="Hyperlink"/>
          </w:rPr>
          <w:t xml:space="preserve">Questions ouvertes pour l’encadrant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ynthèse-exécutive"/>
    <w:p>
      <w:pPr>
        <w:pStyle w:val="Heading2"/>
      </w:pPr>
      <w:r>
        <w:t xml:space="preserve">1. Synthèse exécutive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584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Algorithme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Réseau / NetFlow</w:t>
            </w:r>
          </w:p>
        </w:tc>
        <w:tc>
          <w:tcPr/>
          <w:p>
            <w:pPr>
              <w:pStyle w:val="Compact"/>
            </w:pPr>
            <w:r>
              <w:t xml:space="preserve">XGBoost (7 classes)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 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✅ Livré + audit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ADFA-LD v2</w:t>
            </w:r>
          </w:p>
        </w:tc>
        <w:tc>
          <w:tcPr/>
          <w:p>
            <w:pPr>
              <w:pStyle w:val="Compact"/>
            </w:pPr>
            <w:r>
              <w:t xml:space="preserve">Host Linux / Syscalls</w:t>
            </w:r>
          </w:p>
        </w:tc>
        <w:tc>
          <w:tcPr/>
          <w:p>
            <w:pPr>
              <w:pStyle w:val="Compact"/>
            </w:pPr>
            <w:r>
              <w:t xml:space="preserve">RandomForest + CalibratedClassifierCV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Windows v3</w:t>
            </w:r>
          </w:p>
        </w:tc>
        <w:tc>
          <w:tcPr/>
          <w:p>
            <w:pPr>
              <w:pStyle w:val="Compact"/>
            </w:pPr>
            <w:r>
              <w:t xml:space="preserve">Host Windows / APT29</w:t>
            </w:r>
          </w:p>
        </w:tc>
        <w:tc>
          <w:tcPr/>
          <w:p>
            <w:pPr>
              <w:pStyle w:val="Compact"/>
            </w:pPr>
            <w:r>
              <w:t xml:space="preserve">RandomForest balanced + tuning seuil 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✅ Livré + robustesse statistique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Identité / Atomic Red Team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Écarté</w:t>
            </w:r>
            <w:r>
              <w:t xml:space="preserve"> </w:t>
            </w:r>
            <w:r>
              <w:t xml:space="preserve">(dataset 37 sessions insuffisant — voir §16)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Méthodologie commune validée sur les 3 modèles retenus :</w:t>
      </w:r>
      <w:r>
        <w:t xml:space="preserve"> </w:t>
      </w:r>
      <w:r>
        <w:t xml:space="preserve">- ✅ Tous</w:t>
      </w:r>
      <w:r>
        <w:t xml:space="preserve"> </w:t>
      </w:r>
      <w:r>
        <w:rPr>
          <w:b/>
          <w:bCs/>
        </w:rPr>
        <w:t xml:space="preserve">supervisés</w:t>
      </w:r>
      <w:r>
        <w:t xml:space="preserve"> </w:t>
      </w:r>
      <w:r>
        <w:t xml:space="preserve">(contrainte PFE)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partout (reproductibilité bit-à-bit)</w:t>
      </w:r>
      <w:r>
        <w:t xml:space="preserve"> </w:t>
      </w:r>
      <w:r>
        <w:t xml:space="preserve">- ✅ Anti-leakage audité (0 % ou corrigé sur CIC-IDS-2017)</w:t>
      </w:r>
      <w:r>
        <w:t xml:space="preserve"> </w:t>
      </w:r>
      <w:r>
        <w:t xml:space="preserve">- ✅ Anti-shortcut (max feature importance &lt; 25 % sur les 4 modèles)</w:t>
      </w:r>
      <w:r>
        <w:t xml:space="preserve"> </w:t>
      </w:r>
      <w:r>
        <w:t xml:space="preserve">- ✅ Pipeline production en 3 commandes par modèle</w:t>
      </w:r>
      <w:r>
        <w:t xml:space="preserve"> </w:t>
      </w:r>
      <w:r>
        <w:t xml:space="preserve">- ✅ Documentation complète (4 docs Markdown + EXPLICATION_DATA + EXPLICATION_MODELS par modèle)</w:t>
      </w:r>
    </w:p>
    <w:p>
      <w:pPr>
        <w:pStyle w:val="BodyText"/>
      </w:pPr>
      <w:r>
        <w:rPr>
          <w:b/>
          <w:bCs/>
        </w:rPr>
        <w:t xml:space="preserve">Stack production :</w:t>
      </w:r>
      <w:r>
        <w:t xml:space="preserve"> </w:t>
      </w:r>
      <w:r>
        <w:t xml:space="preserve">Docker Compose (ELK + Kafka) + orchestrateur SOC Python + 16 tests pytest passants + démo end-to-end de kill chain APT en 60 s.</w:t>
      </w:r>
    </w:p>
    <w:p>
      <w:r>
        <w:pict>
          <v:rect style="width:0;height:1.5pt" o:hralign="center" o:hrstd="t" o:hr="t"/>
        </w:pict>
      </w:r>
    </w:p>
    <w:bookmarkEnd w:id="10"/>
    <w:bookmarkStart w:id="14" w:name="problématique-et-objectifs"/>
    <w:p>
      <w:pPr>
        <w:pStyle w:val="Heading2"/>
      </w:pPr>
      <w:r>
        <w:t xml:space="preserve">2. Problématique et objectifs</w:t>
      </w:r>
    </w:p>
    <w:bookmarkStart w:id="11" w:name="contexte-métier"/>
    <w:p>
      <w:pPr>
        <w:pStyle w:val="Heading3"/>
      </w:pPr>
      <w:r>
        <w:t xml:space="preserve">2.1 Contexte métier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SOC modernes</w:t>
      </w:r>
      <w:r>
        <w:t xml:space="preserve"> </w:t>
      </w:r>
      <w:r>
        <w:t xml:space="preserve">(Security Operations Centers) font face à une explosion de volumes d’événements :</w:t>
      </w:r>
      <w:r>
        <w:t xml:space="preserve"> </w:t>
      </w:r>
      <w:r>
        <w:t xml:space="preserve">- En moyenne</w:t>
      </w:r>
      <w:r>
        <w:t xml:space="preserve"> </w:t>
      </w:r>
      <w:r>
        <w:rPr>
          <w:b/>
          <w:bCs/>
        </w:rPr>
        <w:t xml:space="preserve">15 000 à 50 000 events/seconde</w:t>
      </w:r>
      <w:r>
        <w:t xml:space="preserve"> </w:t>
      </w:r>
      <w:r>
        <w:t xml:space="preserve">dans une entreprise mid-size</w:t>
      </w:r>
      <w:r>
        <w:t xml:space="preserve"> </w:t>
      </w:r>
      <w:r>
        <w:t xml:space="preserve">- Le temps d’analyse humain par alerte coûte</w:t>
      </w:r>
      <w:r>
        <w:t xml:space="preserve"> </w:t>
      </w:r>
      <w:r>
        <w:rPr>
          <w:b/>
          <w:bCs/>
        </w:rPr>
        <w:t xml:space="preserve">5 à 20 minutes</w:t>
      </w:r>
      <w:r>
        <w:t xml:space="preserve"> </w:t>
      </w:r>
      <w:r>
        <w:t xml:space="preserve">- 70 % des alertes générées par les règles statiques (Snort, Suricata, règles Sigma) sont des</w:t>
      </w:r>
      <w:r>
        <w:t xml:space="preserve"> </w:t>
      </w:r>
      <w:r>
        <w:rPr>
          <w:b/>
          <w:bCs/>
        </w:rPr>
        <w:t xml:space="preserve">faux positifs</w:t>
      </w:r>
    </w:p>
    <w:p>
      <w:pPr>
        <w:pStyle w:val="BodyText"/>
      </w:pPr>
      <w:r>
        <w:t xml:space="preserve">Les règles statiques classiques détectent ce que</w:t>
      </w:r>
      <w:r>
        <w:t xml:space="preserve"> </w:t>
      </w:r>
      <w:r>
        <w:rPr>
          <w:b/>
          <w:bCs/>
        </w:rPr>
        <w:t xml:space="preserve">l’analyste connaît déjà</w:t>
      </w:r>
      <w:r>
        <w:t xml:space="preserve"> </w:t>
      </w:r>
      <w:r>
        <w:t xml:space="preserve">(signatures, IoC). Elles sont aveugles aux :</w:t>
      </w:r>
      <w:r>
        <w:t xml:space="preserve"> </w:t>
      </w:r>
      <w:r>
        <w:t xml:space="preserve">- Variations de pattern (obfuscation, sleep entre actions)</w:t>
      </w:r>
      <w:r>
        <w:t xml:space="preserve"> </w:t>
      </w:r>
      <w:r>
        <w:t xml:space="preserve">- Attaques zero-day</w:t>
      </w:r>
      <w:r>
        <w:t xml:space="preserve"> </w:t>
      </w:r>
      <w:r>
        <w:t xml:space="preserve">- Kill chains multi-étapes lentes (APT)</w:t>
      </w:r>
      <w:r>
        <w:t xml:space="preserve"> </w:t>
      </w:r>
      <w:r>
        <w:t xml:space="preserve">- Techniques</w:t>
      </w:r>
      <w:r>
        <w:t xml:space="preserve"> </w:t>
      </w:r>
      <w:r>
        <w:t xml:space="preserve">“Living off the Land”</w:t>
      </w:r>
      <w:r>
        <w:t xml:space="preserve"> </w:t>
      </w:r>
      <w:r>
        <w:t xml:space="preserve">qui utilisent des outils légitimes Windows/Linux</w:t>
      </w:r>
    </w:p>
    <w:p>
      <w:pPr>
        <w:pStyle w:val="BodyText"/>
      </w:pPr>
      <w:r>
        <w:rPr>
          <w:b/>
          <w:bCs/>
        </w:rPr>
        <w:t xml:space="preserve">Le machine learning supervisé</w:t>
      </w:r>
      <w:r>
        <w:t xml:space="preserve"> </w:t>
      </w:r>
      <w:r>
        <w:t xml:space="preserve">apporte la capacité d’apprendre des patterns</w:t>
      </w:r>
      <w:r>
        <w:t xml:space="preserve"> </w:t>
      </w:r>
      <w:r>
        <w:rPr>
          <w:b/>
          <w:bCs/>
        </w:rPr>
        <w:t xml:space="preserve">comportementaux</w:t>
      </w:r>
      <w:r>
        <w:t xml:space="preserve"> </w:t>
      </w:r>
      <w:r>
        <w:t xml:space="preserve">:</w:t>
      </w:r>
      <w:r>
        <w:t xml:space="preserve"> </w:t>
      </w:r>
      <w:r>
        <w:t xml:space="preserve">- Pas juste</w:t>
      </w:r>
      <w:r>
        <w:t xml:space="preserve"> </w:t>
      </w:r>
      <w:r>
        <w:t xml:space="preserve">“PROCESS = mimikatz.exe”</w:t>
      </w:r>
      <w:r>
        <w:t xml:space="preserve"> </w:t>
      </w:r>
      <w:r>
        <w:t xml:space="preserve">(signature) mais</w:t>
      </w:r>
      <w:r>
        <w:t xml:space="preserve"> </w:t>
      </w:r>
      <w:r>
        <w:t xml:space="preserve">“fréquence anormale d’accès handle LSASS combinée à création de processus enfant + connexion réseau sortante”</w:t>
      </w:r>
      <w:r>
        <w:t xml:space="preserve"> </w:t>
      </w:r>
      <w:r>
        <w:t xml:space="preserve">(comportement)</w:t>
      </w:r>
      <w:r>
        <w:t xml:space="preserve"> </w:t>
      </w:r>
      <w:r>
        <w:t xml:space="preserve">- Reconnaissance de variantes non vues dans l’entraînement</w:t>
      </w:r>
    </w:p>
    <w:bookmarkEnd w:id="11"/>
    <w:bookmarkStart w:id="12" w:name="objectifs-du-pfe"/>
    <w:p>
      <w:pPr>
        <w:pStyle w:val="Heading3"/>
      </w:pPr>
      <w:r>
        <w:t xml:space="preserve">2.2 Objectifs du PFE</w:t>
      </w:r>
    </w:p>
    <w:p>
      <w:pPr>
        <w:pStyle w:val="Compact"/>
        <w:numPr>
          <w:ilvl w:val="0"/>
          <w:numId w:val="1002"/>
        </w:numPr>
      </w:pPr>
      <w:r>
        <w:t xml:space="preserve">Concevoir une</w:t>
      </w:r>
      <w:r>
        <w:t xml:space="preserve"> </w:t>
      </w:r>
      <w:r>
        <w:rPr>
          <w:b/>
          <w:bCs/>
        </w:rPr>
        <w:t xml:space="preserve">architecture SOC ML</w:t>
      </w:r>
      <w:r>
        <w:t xml:space="preserve"> </w:t>
      </w:r>
      <w:r>
        <w:t xml:space="preserve">qui combine 4 modèles supervisés sur 4 surfaces d’attaque distinctes</w:t>
      </w:r>
    </w:p>
    <w:p>
      <w:pPr>
        <w:pStyle w:val="Compact"/>
        <w:numPr>
          <w:ilvl w:val="0"/>
          <w:numId w:val="1002"/>
        </w:numPr>
      </w:pPr>
      <w:r>
        <w:t xml:space="preserve">Démontrer la capacité de</w:t>
      </w:r>
      <w:r>
        <w:t xml:space="preserve"> </w:t>
      </w:r>
      <w:r>
        <w:rPr>
          <w:b/>
          <w:bCs/>
        </w:rPr>
        <w:t xml:space="preserve">corrélation multi-modèles</w:t>
      </w:r>
      <w:r>
        <w:t xml:space="preserve"> </w:t>
      </w:r>
      <w:r>
        <w:t xml:space="preserve">(kill chain APT)</w:t>
      </w:r>
    </w:p>
    <w:p>
      <w:pPr>
        <w:pStyle w:val="Compact"/>
        <w:numPr>
          <w:ilvl w:val="0"/>
          <w:numId w:val="1002"/>
        </w:numPr>
      </w:pPr>
      <w:r>
        <w:t xml:space="preserve">Mapper chaque détection sur</w:t>
      </w:r>
      <w:r>
        <w:t xml:space="preserve"> </w:t>
      </w:r>
      <w:r>
        <w:rPr>
          <w:b/>
          <w:bCs/>
        </w:rPr>
        <w:t xml:space="preserve">MITRE ATT&amp;CK</w:t>
      </w:r>
      <w:r>
        <w:t xml:space="preserve"> </w:t>
      </w:r>
      <w:r>
        <w:t xml:space="preserve">(interprétabilité métier)</w:t>
      </w:r>
    </w:p>
    <w:p>
      <w:pPr>
        <w:pStyle w:val="Compact"/>
        <w:numPr>
          <w:ilvl w:val="0"/>
          <w:numId w:val="1002"/>
        </w:numPr>
      </w:pPr>
      <w:r>
        <w:t xml:space="preserve">Livrer une</w:t>
      </w:r>
      <w:r>
        <w:t xml:space="preserve"> </w:t>
      </w:r>
      <w:r>
        <w:rPr>
          <w:b/>
          <w:bCs/>
        </w:rPr>
        <w:t xml:space="preserve">stack production</w:t>
      </w:r>
      <w:r>
        <w:t xml:space="preserve"> </w:t>
      </w:r>
      <w:r>
        <w:t xml:space="preserve">déployable (Docker + ELK + Kafka)</w:t>
      </w:r>
    </w:p>
    <w:p>
      <w:pPr>
        <w:pStyle w:val="Compact"/>
        <w:numPr>
          <w:ilvl w:val="0"/>
          <w:numId w:val="1002"/>
        </w:numPr>
      </w:pPr>
      <w:r>
        <w:t xml:space="preserve">Produire des modèles</w:t>
      </w:r>
      <w:r>
        <w:t xml:space="preserve"> </w:t>
      </w:r>
      <w:r>
        <w:rPr>
          <w:b/>
          <w:bCs/>
        </w:rPr>
        <w:t xml:space="preserve">reproductibles, auditables, documentés</w:t>
      </w:r>
    </w:p>
    <w:bookmarkEnd w:id="12"/>
    <w:bookmarkStart w:id="13" w:name="Xc039a2e84ae2483d6113d834150ae3b4c62f3b3"/>
    <w:p>
      <w:pPr>
        <w:pStyle w:val="Heading3"/>
      </w:pPr>
      <w:r>
        <w:t xml:space="preserve">2.3 Contraintes méthodologiques (validées avec l’encadrant)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Contrainte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Algorithmes</w:t>
            </w:r>
            <w:r>
              <w:t xml:space="preserve"> </w:t>
            </w:r>
            <w:r>
              <w:rPr>
                <w:b/>
                <w:bCs/>
              </w:rPr>
              <w:t xml:space="preserve">supervisés uniquement</w:t>
            </w:r>
          </w:p>
        </w:tc>
        <w:tc>
          <w:tcPr/>
          <w:p>
            <w:pPr>
              <w:pStyle w:val="Compact"/>
            </w:pPr>
            <w:r>
              <w:t xml:space="preserve">RF, XGBoost, LightGBM, LogReg</w:t>
            </w:r>
          </w:p>
        </w:tc>
        <w:tc>
          <w:tcPr/>
          <w:p>
            <w:pPr>
              <w:pStyle w:val="Compact"/>
            </w:pPr>
            <w:r>
              <w:t xml:space="preserve">Sortie attendue avec labels MITRE explicites, pas de découverte exploratoire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Interdiction non-supervisé</w:t>
            </w:r>
          </w:p>
        </w:tc>
        <w:tc>
          <w:tcPr/>
          <w:p>
            <w:pPr>
              <w:pStyle w:val="Compact"/>
            </w:pPr>
            <w:r>
              <w:t xml:space="preserve">Pas d’IsolationForest, KMeans, Autoencoder</w:t>
            </w:r>
          </w:p>
        </w:tc>
        <w:tc>
          <w:tcPr/>
          <w:p>
            <w:pPr>
              <w:pStyle w:val="Compact"/>
            </w:pPr>
            <w:r>
              <w:t xml:space="preserve">Pertinence métier : un SOC veut un mapping MITRE, pas une</w:t>
            </w:r>
            <w:r>
              <w:t xml:space="preserve"> </w:t>
            </w:r>
            <w:r>
              <w:t xml:space="preserve">“anomalie”</w:t>
            </w:r>
            <w:r>
              <w:t xml:space="preserve"> </w:t>
            </w:r>
            <w:r>
              <w:t xml:space="preserve">non interprétée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random_state=42</w:t>
            </w:r>
            <w:r>
              <w:t xml:space="preserve"> </w:t>
            </w:r>
            <w:r>
              <w:t xml:space="preserve">partout</w:t>
            </w:r>
          </w:p>
        </w:tc>
        <w:tc>
          <w:tcPr/>
          <w:p>
            <w:pPr>
              <w:pStyle w:val="Compact"/>
            </w:pPr>
            <w:r>
              <w:t xml:space="preserve">Reproductibilité</w:t>
            </w:r>
          </w:p>
        </w:tc>
        <w:tc>
          <w:tcPr/>
          <w:p>
            <w:pPr>
              <w:pStyle w:val="Compact"/>
            </w:pPr>
            <w:r>
              <w:t xml:space="preserve">Audit possible, soutenance défendable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Anti-leakage obligatoire</w:t>
            </w:r>
          </w:p>
        </w:tc>
        <w:tc>
          <w:tcPr/>
          <w:p>
            <w:pPr>
              <w:pStyle w:val="Compact"/>
            </w:pPr>
            <w:r>
              <w:t xml:space="preserve">&lt; 1 % doublons train↔test</w:t>
            </w:r>
          </w:p>
        </w:tc>
        <w:tc>
          <w:tcPr/>
          <w:p>
            <w:pPr>
              <w:pStyle w:val="Compact"/>
            </w:pPr>
            <w:r>
              <w:t xml:space="preserve">Méthodologie scientifique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Anti-shortcut</w:t>
            </w:r>
          </w:p>
        </w:tc>
        <w:tc>
          <w:tcPr/>
          <w:p>
            <w:pPr>
              <w:pStyle w:val="Compact"/>
            </w:pPr>
            <w:r>
              <w:t xml:space="preserve">Max feature importance &lt; 25 %</w:t>
            </w:r>
          </w:p>
        </w:tc>
        <w:tc>
          <w:tcPr/>
          <w:p>
            <w:pPr>
              <w:pStyle w:val="Compact"/>
            </w:pPr>
            <w:r>
              <w:t xml:space="preserve">Robustesse face à l’évasion d’attaquant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Anti-overfitting</w:t>
            </w:r>
          </w:p>
        </w:tc>
        <w:tc>
          <w:tcPr/>
          <w:p>
            <w:pPr>
              <w:pStyle w:val="Compact"/>
            </w:pPr>
            <w:r>
              <w:t xml:space="preserve">Gap CV-test &lt; 0.10 (ou justifié)</w:t>
            </w:r>
          </w:p>
        </w:tc>
        <w:tc>
          <w:tcPr/>
          <w:p>
            <w:pPr>
              <w:pStyle w:val="Compact"/>
            </w:pPr>
            <w:r>
              <w:t xml:space="preserve">Généralisation prouvée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architecture-globale-du-projet"/>
    <w:p>
      <w:pPr>
        <w:pStyle w:val="Heading2"/>
      </w:pPr>
      <w:r>
        <w:t xml:space="preserve">3. Architecture globale du projet</w:t>
      </w:r>
    </w:p>
    <w:bookmarkStart w:id="15" w:name="vue-densemble"/>
    <w:p>
      <w:pPr>
        <w:pStyle w:val="Heading3"/>
      </w:pPr>
      <w:r>
        <w:t xml:space="preserve">3.1 Vue d’ensemble</w:t>
      </w:r>
    </w:p>
    <w:p>
      <w:pPr>
        <w:pStyle w:val="SourceCode"/>
      </w:pP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|   Sources d'événements SIEM         |</w:t>
      </w:r>
      <w:r>
        <w:br/>
      </w:r>
      <w:r>
        <w:rPr>
          <w:rStyle w:val="VerbatimChar"/>
        </w:rPr>
        <w:t xml:space="preserve">                    |  (Sysmon, NetFlow, syscalls, AD)    |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|   SOC Orchestrator (Python)         |</w:t>
      </w:r>
      <w:r>
        <w:br/>
      </w:r>
      <w:r>
        <w:rPr>
          <w:rStyle w:val="VerbatimChar"/>
        </w:rPr>
        <w:t xml:space="preserve">                    |  (src/orchestrator/)                |</w:t>
      </w:r>
      <w:r>
        <w:br/>
      </w:r>
      <w:r>
        <w:rPr>
          <w:rStyle w:val="VerbatimChar"/>
        </w:rPr>
        <w:t xml:space="preserve">                    |  - Routing source -&gt; modèle         |</w:t>
      </w:r>
      <w:r>
        <w:br/>
      </w:r>
      <w:r>
        <w:rPr>
          <w:rStyle w:val="VerbatimChar"/>
        </w:rPr>
        <w:t xml:space="preserve">                    |  - Correlation multi-modèles        |</w:t>
      </w:r>
      <w:r>
        <w:br/>
      </w:r>
      <w:r>
        <w:rPr>
          <w:rStyle w:val="VerbatimChar"/>
        </w:rPr>
        <w:t xml:space="preserve">                    |  - Mapping MITRE ATT&amp;CK             |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   |          |          |          |</w:t>
      </w:r>
      <w:r>
        <w:br/>
      </w:r>
      <w:r>
        <w:rPr>
          <w:rStyle w:val="VerbatimChar"/>
        </w:rPr>
        <w:t xml:space="preserve">                       v          v          v          v</w:t>
      </w:r>
      <w:r>
        <w:br/>
      </w:r>
      <w:r>
        <w:rPr>
          <w:rStyle w:val="VerbatimChar"/>
        </w:rPr>
        <w:t xml:space="preserve">                  +---------+ +-------+ +--------+ +----------+</w:t>
      </w:r>
      <w:r>
        <w:br/>
      </w:r>
      <w:r>
        <w:rPr>
          <w:rStyle w:val="VerbatimChar"/>
        </w:rPr>
        <w:t xml:space="preserve">                  |  CIC    | | ADFA  | |  SIEM  |</w:t>
      </w:r>
      <w:r>
        <w:br/>
      </w:r>
      <w:r>
        <w:rPr>
          <w:rStyle w:val="VerbatimChar"/>
        </w:rPr>
        <w:t xml:space="preserve">                  | XGBoost | |  RF   | |   RF   |</w:t>
      </w:r>
      <w:r>
        <w:br/>
      </w:r>
      <w:r>
        <w:rPr>
          <w:rStyle w:val="VerbatimChar"/>
        </w:rPr>
        <w:t xml:space="preserve">                  | (7 cls) | |  Cal  | | balanc |</w:t>
      </w:r>
      <w:r>
        <w:br/>
      </w:r>
      <w:r>
        <w:rPr>
          <w:rStyle w:val="VerbatimChar"/>
        </w:rPr>
        <w:t xml:space="preserve">                  +---------+ +-------+ +--------+</w:t>
      </w:r>
      <w:r>
        <w:br/>
      </w:r>
      <w:r>
        <w:rPr>
          <w:rStyle w:val="VerbatimChar"/>
        </w:rPr>
        <w:t xml:space="preserve">                       |          |          |</w:t>
      </w:r>
      <w:r>
        <w:br/>
      </w:r>
      <w:r>
        <w:rPr>
          <w:rStyle w:val="VerbatimChar"/>
        </w:rPr>
        <w:t xml:space="preserve">                       v          v          v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|  Mapping techniques MITRE ATT&amp;CK    |</w:t>
      </w:r>
      <w:r>
        <w:br/>
      </w:r>
      <w:r>
        <w:rPr>
          <w:rStyle w:val="VerbatimChar"/>
        </w:rPr>
        <w:t xml:space="preserve">                    |  (T1059, T1003, T1547, T1078, ...)  |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|  Corrélation &lt; 5 min, même host     |</w:t>
      </w:r>
      <w:r>
        <w:br/>
      </w:r>
      <w:r>
        <w:rPr>
          <w:rStyle w:val="VerbatimChar"/>
        </w:rPr>
        <w:t xml:space="preserve">                    |  -&gt; Alertes CRITICAL multi-modèles  |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+-------------------------------------+</w:t>
      </w:r>
      <w:r>
        <w:br/>
      </w:r>
      <w:r>
        <w:rPr>
          <w:rStyle w:val="VerbatimChar"/>
        </w:rPr>
        <w:t xml:space="preserve">                    |   Production : Kibana SOC Dashboard |</w:t>
      </w:r>
      <w:r>
        <w:br/>
      </w:r>
      <w:r>
        <w:rPr>
          <w:rStyle w:val="VerbatimChar"/>
        </w:rPr>
        <w:t xml:space="preserve">                    |   (via Kafka + Logstash + ES)       |</w:t>
      </w:r>
      <w:r>
        <w:br/>
      </w:r>
      <w:r>
        <w:rPr>
          <w:rStyle w:val="VerbatimChar"/>
        </w:rPr>
        <w:t xml:space="preserve">                    +-------------------------------------+</w:t>
      </w:r>
    </w:p>
    <w:bookmarkEnd w:id="15"/>
    <w:bookmarkStart w:id="16" w:name="pourquoi-4-modèles-et-pas-1"/>
    <w:p>
      <w:pPr>
        <w:pStyle w:val="Heading3"/>
      </w:pPr>
      <w:r>
        <w:t xml:space="preserve">3.2 Pourquoi 4 modèles et pas 1 ?</w:t>
      </w:r>
    </w:p>
    <w:p>
      <w:pPr>
        <w:pStyle w:val="FirstParagraph"/>
      </w:pPr>
      <w:r>
        <w:rPr>
          <w:b/>
          <w:bCs/>
        </w:rPr>
        <w:t xml:space="preserve">Hypothèse rejetée</w:t>
      </w:r>
      <w:r>
        <w:t xml:space="preserve"> </w:t>
      </w:r>
      <w:r>
        <w:t xml:space="preserve">: un seul modèle multimodal qui prend tout en entrée.</w:t>
      </w:r>
    </w:p>
    <w:p>
      <w:pPr>
        <w:pStyle w:val="BodyText"/>
      </w:pPr>
      <w:r>
        <w:rPr>
          <w:b/>
          <w:bCs/>
        </w:rPr>
        <w:t xml:space="preserve">Pourquoi rejeté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Sémantique des features incompatibles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cnt_4624</w:t>
      </w:r>
      <w:r>
        <w:t xml:space="preserve"> </w:t>
      </w:r>
      <w:r>
        <w:t xml:space="preserve">(Windows Security) n’a aucun sens pour un syscall Linux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Volumétrie hétérogène</w:t>
      </w:r>
      <w:r>
        <w:t xml:space="preserve"> </w:t>
      </w:r>
      <w:r>
        <w:t xml:space="preserve">: NetFlow génère 1M events/h, Sysmon 200k/h, syscalls Linux variable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Cycle de mise à jour différencié</w:t>
      </w:r>
      <w:r>
        <w:t xml:space="preserve"> </w:t>
      </w:r>
      <w:r>
        <w:t xml:space="preserve">: on peut re-fit le modèle réseau sans toucher au modèle host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Interprétabilité métier</w:t>
      </w:r>
      <w:r>
        <w:t xml:space="preserve"> </w:t>
      </w:r>
      <w:r>
        <w:t xml:space="preserve">: un SOC analyste préfère</w:t>
      </w:r>
      <w:r>
        <w:t xml:space="preserve"> </w:t>
      </w:r>
      <w:r>
        <w:t xml:space="preserve">“alerte du modèle CIC-IDS sur T1110 brute-force”</w:t>
      </w:r>
      <w:r>
        <w:t xml:space="preserve"> </w:t>
      </w:r>
      <w:r>
        <w:t xml:space="preserve">à</w:t>
      </w:r>
      <w:r>
        <w:t xml:space="preserve"> </w:t>
      </w:r>
      <w:r>
        <w:t xml:space="preserve">“alerte du modèle global score 0.84”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Architecture de défense en profondeur</w:t>
      </w:r>
      <w:r>
        <w:t xml:space="preserve"> </w:t>
      </w:r>
      <w:r>
        <w:t xml:space="preserve">: un attaquant qui évite la détection réseau peut encore être attrapé par la détection host</w:t>
      </w:r>
    </w:p>
    <w:p>
      <w:pPr>
        <w:pStyle w:val="BodyText"/>
      </w:pPr>
      <w:r>
        <w:rPr>
          <w:b/>
          <w:bCs/>
        </w:rPr>
        <w:t xml:space="preserve">4 modèles spécialisés</w:t>
      </w:r>
      <w:r>
        <w:t xml:space="preserve"> </w:t>
      </w:r>
      <w:r>
        <w:t xml:space="preserve">= défense en profondeur + lisibilité MITRE + maintenance ciblée.</w:t>
      </w:r>
    </w:p>
    <w:bookmarkEnd w:id="16"/>
    <w:bookmarkStart w:id="17" w:name="surfaces-dattaque-couvertes"/>
    <w:p>
      <w:pPr>
        <w:pStyle w:val="Heading3"/>
      </w:pPr>
      <w:r>
        <w:t xml:space="preserve">3.3 Surfaces d’attaque couvertes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Tactiques MITRE primaires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Réseau</w:t>
            </w:r>
          </w:p>
        </w:tc>
        <w:tc>
          <w:tcPr/>
          <w:p>
            <w:pPr>
              <w:pStyle w:val="Compact"/>
            </w:pPr>
            <w:r>
              <w:t xml:space="preserve">NetFlow (flux IP/port/durée/bytes)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Initial Access, C2 (TA0001, TA0011)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Linux</w:t>
            </w:r>
          </w:p>
        </w:tc>
        <w:tc>
          <w:tcPr/>
          <w:p>
            <w:pPr>
              <w:pStyle w:val="Compact"/>
            </w:pPr>
            <w:r>
              <w:t xml:space="preserve">Séquences de syscalls (n-grammes)</w:t>
            </w:r>
          </w:p>
        </w:tc>
        <w:tc>
          <w:tcPr/>
          <w:p>
            <w:pPr>
              <w:pStyle w:val="Compact"/>
            </w:pPr>
            <w:r>
              <w:t xml:space="preserve">ADFA-LD</w:t>
            </w:r>
          </w:p>
        </w:tc>
        <w:tc>
          <w:tcPr/>
          <w:p>
            <w:pPr>
              <w:pStyle w:val="Compact"/>
            </w:pPr>
            <w:r>
              <w:t xml:space="preserve">Execution, Privilege Escalation (TA0002, TA0004)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Windows</w:t>
            </w:r>
          </w:p>
        </w:tc>
        <w:tc>
          <w:tcPr/>
          <w:p>
            <w:pPr>
              <w:pStyle w:val="Compact"/>
            </w:pPr>
            <w:r>
              <w:t xml:space="preserve">Events Sysmon + Security + PowerShell</w:t>
            </w:r>
          </w:p>
        </w:tc>
        <w:tc>
          <w:tcPr/>
          <w:p>
            <w:pPr>
              <w:pStyle w:val="Compact"/>
            </w:pPr>
            <w:r>
              <w:t xml:space="preserve">siem_windows</w:t>
            </w:r>
          </w:p>
        </w:tc>
        <w:tc>
          <w:tcPr/>
          <w:p>
            <w:pPr>
              <w:pStyle w:val="Compact"/>
            </w:pPr>
            <w:r>
              <w:t xml:space="preserve">Execution, Persistence, Credential Access (TA0002, TA0003, TA0006)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X3d008bfaa3ebf92907ee924443d95ac9813171b"/>
    <w:p>
      <w:pPr>
        <w:pStyle w:val="Heading2"/>
      </w:pPr>
      <w:r>
        <w:t xml:space="preserve">4. Méthodologie commune appliquée aux 4 modèles</w:t>
      </w:r>
    </w:p>
    <w:p>
      <w:pPr>
        <w:pStyle w:val="FirstParagraph"/>
      </w:pPr>
      <w:r>
        <w:t xml:space="preserve">Chaque modèle a suivi</w:t>
      </w:r>
      <w:r>
        <w:t xml:space="preserve"> </w:t>
      </w:r>
      <w:r>
        <w:rPr>
          <w:b/>
          <w:bCs/>
        </w:rPr>
        <w:t xml:space="preserve">exactement la même démarche en 5 phases</w:t>
      </w:r>
      <w:r>
        <w:t xml:space="preserve"> </w:t>
      </w:r>
      <w:r>
        <w:t xml:space="preserve">:</w:t>
      </w:r>
    </w:p>
    <w:bookmarkStart w:id="19" w:name="Xb0ab4500b552103aedd5a210a52e0cb0c8c7962"/>
    <w:p>
      <w:pPr>
        <w:pStyle w:val="Heading3"/>
      </w:pPr>
      <w:r>
        <w:t xml:space="preserve">Phase 0 — Documentation initiale (4 fichiers</w:t>
      </w:r>
      <w:r>
        <w:t xml:space="preserve"> </w:t>
      </w:r>
      <w:r>
        <w:rPr>
          <w:rStyle w:val="VerbatimChar"/>
        </w:rPr>
        <w:t xml:space="preserve">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EXPLICATION_DATA.md</w:t>
            </w:r>
          </w:p>
        </w:tc>
        <w:tc>
          <w:tcPr/>
          <w:p>
            <w:pPr>
              <w:pStyle w:val="Compact"/>
            </w:pPr>
            <w:r>
              <w:t xml:space="preserve">Analyse A→Z du dataset (volume, format, distributions, signatures, pièges anti-leakage) avec chiffres réels extraits via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t xml:space="preserve">Stratégie ML figée : hyperparams, split, cibles métriques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Carte du projet (où trouver quoi)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AVANCEMENT.md</w:t>
            </w:r>
          </w:p>
        </w:tc>
        <w:tc>
          <w:tcPr/>
          <w:p>
            <w:pPr>
              <w:pStyle w:val="Compact"/>
            </w:pPr>
            <w:r>
              <w:t xml:space="preserve">Journal de bord continu Phase 0 → 5</w:t>
            </w:r>
          </w:p>
        </w:tc>
      </w:tr>
    </w:tbl>
    <w:p>
      <w:pPr>
        <w:pStyle w:val="BodyText"/>
      </w:pPr>
      <w:r>
        <w:rPr>
          <w:b/>
          <w:bCs/>
        </w:rPr>
        <w:t xml:space="preserve">Pourquoi écrire avant de coder ?</w:t>
      </w:r>
      <w:r>
        <w:t xml:space="preserve"> </w:t>
      </w:r>
      <w:r>
        <w:t xml:space="preserve">Force la réflexion (ne pas se précipiter sur un modèle), évite les hyperparams</w:t>
      </w:r>
      <w:r>
        <w:t xml:space="preserve"> </w:t>
      </w:r>
      <w:r>
        <w:t xml:space="preserve">“au hasard”</w:t>
      </w:r>
      <w:r>
        <w:t xml:space="preserve">, crée des engagements vérifiables ensuite.</w:t>
      </w:r>
    </w:p>
    <w:bookmarkEnd w:id="19"/>
    <w:bookmarkStart w:id="20" w:name="phase-1-exploration-des-données-eda"/>
    <w:p>
      <w:pPr>
        <w:pStyle w:val="Heading3"/>
      </w:pPr>
      <w:r>
        <w:t xml:space="preserve">Phase 1 — Exploration des données (EDA)</w:t>
      </w:r>
    </w:p>
    <w:p>
      <w:pPr>
        <w:pStyle w:val="FirstParagraph"/>
      </w:pPr>
      <w:r>
        <w:t xml:space="preserve">Notebook Jupyter exécuté avec :</w:t>
      </w:r>
      <w:r>
        <w:t xml:space="preserve"> </w:t>
      </w:r>
      <w:r>
        <w:t xml:space="preserve">- Streaming des données brutes</w:t>
      </w:r>
      <w:r>
        <w:t xml:space="preserve"> </w:t>
      </w:r>
      <w:r>
        <w:t xml:space="preserve">- Visualisations (distributions, top features, timeline)</w:t>
      </w:r>
      <w:r>
        <w:t xml:space="preserve"> </w:t>
      </w:r>
      <w:r>
        <w:t xml:space="preserve">- Validation des règles d’étiquetage</w:t>
      </w:r>
      <w:r>
        <w:t xml:space="preserve"> </w:t>
      </w:r>
      <w:r>
        <w:t xml:space="preserve">- Sortie :</w:t>
      </w:r>
      <w:r>
        <w:t xml:space="preserve"> </w:t>
      </w:r>
      <w:r>
        <w:rPr>
          <w:rStyle w:val="VerbatimChar"/>
        </w:rPr>
        <w:t xml:space="preserve">results/eda/eda_summary.json</w:t>
      </w:r>
      <w:r>
        <w:t xml:space="preserve"> </w:t>
      </w:r>
      <w:r>
        <w:t xml:space="preserve">+ 4-5 figures</w:t>
      </w:r>
    </w:p>
    <w:bookmarkEnd w:id="20"/>
    <w:bookmarkStart w:id="21" w:name="phase-2-modeling-prototype"/>
    <w:p>
      <w:pPr>
        <w:pStyle w:val="Heading3"/>
      </w:pPr>
      <w:r>
        <w:t xml:space="preserve">Phase 2 — Modeling prototype</w:t>
      </w:r>
    </w:p>
    <w:p>
      <w:pPr>
        <w:pStyle w:val="FirstParagraph"/>
      </w:pPr>
      <w:r>
        <w:t xml:space="preserve">Notebook Jupyter exécuté avec :</w:t>
      </w:r>
      <w:r>
        <w:t xml:space="preserve"> </w:t>
      </w:r>
      <w:r>
        <w:t xml:space="preserve">- Pipeline complet bout-en-bout</w:t>
      </w:r>
      <w:r>
        <w:t xml:space="preserve"> </w:t>
      </w:r>
      <w:r>
        <w:t xml:space="preserve">- Cross-validation stratifiée</w:t>
      </w:r>
      <w:r>
        <w:t xml:space="preserve"> </w:t>
      </w:r>
      <w:r>
        <w:t xml:space="preserve">- Tuning de seuil sur CV-train (méthode F2 ou F1 selon priorité)</w:t>
      </w:r>
      <w:r>
        <w:t xml:space="preserve"> </w:t>
      </w:r>
      <w:r>
        <w:t xml:space="preserve">- Évaluation</w:t>
      </w:r>
      <w:r>
        <w:t xml:space="preserve"> </w:t>
      </w:r>
      <w:r>
        <w:rPr>
          <w:b/>
          <w:bCs/>
        </w:rPr>
        <w:t xml:space="preserve">une seule fois</w:t>
      </w:r>
      <w:r>
        <w:t xml:space="preserve"> </w:t>
      </w:r>
      <w:r>
        <w:t xml:space="preserve">sur test</w:t>
      </w:r>
      <w:r>
        <w:t xml:space="preserve"> </w:t>
      </w:r>
      <w:r>
        <w:t xml:space="preserve">- Sortie :</w:t>
      </w:r>
      <w:r>
        <w:t xml:space="preserve"> </w:t>
      </w:r>
      <w:r>
        <w:rPr>
          <w:rStyle w:val="VerbatimChar"/>
        </w:rPr>
        <w:t xml:space="preserve">results/modeling/metrics.json</w:t>
      </w:r>
      <w:r>
        <w:t xml:space="preserve"> </w:t>
      </w:r>
      <w:r>
        <w:t xml:space="preserve">+ 3-4 figures</w:t>
      </w:r>
    </w:p>
    <w:bookmarkEnd w:id="21"/>
    <w:bookmarkStart w:id="22" w:name="phase-3-pipeline-production"/>
    <w:p>
      <w:pPr>
        <w:pStyle w:val="Heading3"/>
      </w:pPr>
      <w:r>
        <w:t xml:space="preserve">Phase 3 — Pipeline production</w:t>
      </w:r>
    </w:p>
    <w:p>
      <w:pPr>
        <w:pStyle w:val="FirstParagraph"/>
      </w:pPr>
      <w:r>
        <w:t xml:space="preserve">4 scripts Python modulaires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pipeline/io_utils.py</w:t>
      </w:r>
      <w:r>
        <w:t xml:space="preserve"> </w:t>
      </w:r>
      <w:r>
        <w:t xml:space="preserve">: constantes, paths, fonctions partagées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pipeline/preprocess.py</w:t>
      </w:r>
      <w:r>
        <w:t xml:space="preserve"> </w:t>
      </w:r>
      <w:r>
        <w:t xml:space="preserve">: raw → features → split → scaler → sauvegarde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pipeline/train.py</w:t>
      </w:r>
      <w:r>
        <w:t xml:space="preserve"> </w:t>
      </w:r>
      <w:r>
        <w:t xml:space="preserve">: CV + tune seuil + fit modèle + manifest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pipeline/evaluate.py</w:t>
      </w:r>
      <w:r>
        <w:t xml:space="preserve"> </w:t>
      </w:r>
      <w:r>
        <w:t xml:space="preserve">: métriques + figures + classification_report</w:t>
      </w:r>
    </w:p>
    <w:p>
      <w:pPr>
        <w:pStyle w:val="BodyText"/>
      </w:pPr>
      <w:r>
        <w:rPr>
          <w:b/>
          <w:bCs/>
        </w:rPr>
        <w:t xml:space="preserve">Critère de sortie :</w:t>
      </w:r>
      <w:r>
        <w:t xml:space="preserve"> </w:t>
      </w:r>
      <w:r>
        <w:t xml:space="preserve">parité bit-à-bit avec le notebook (mêmes F1, AUC, etc. à 1e-4 près).</w:t>
      </w:r>
    </w:p>
    <w:bookmarkEnd w:id="22"/>
    <w:bookmarkStart w:id="23" w:name="phase-4-audit-anti-leakage"/>
    <w:p>
      <w:pPr>
        <w:pStyle w:val="Heading3"/>
      </w:pPr>
      <w:r>
        <w:t xml:space="preserve">Phase 4 — Audit anti-leakage</w:t>
      </w:r>
    </w:p>
    <w:p>
      <w:pPr>
        <w:pStyle w:val="FirstParagraph"/>
      </w:pPr>
      <w:r>
        <w:t xml:space="preserve">Mesure systématique :</w:t>
      </w:r>
      <w:r>
        <w:t xml:space="preserve"> </w:t>
      </w:r>
      <w:r>
        <w:t xml:space="preserve">- Doublons internes train / test (cible &lt; 5 %)</w:t>
      </w:r>
      <w:r>
        <w:t xml:space="preserve"> </w:t>
      </w:r>
      <w:r>
        <w:t xml:space="preserve">- Leakage train↔test par hash de ligne (cible &lt; 1 %)</w:t>
      </w:r>
      <w:r>
        <w:t xml:space="preserve"> </w:t>
      </w:r>
      <w:r>
        <w:t xml:space="preserve">- Si KO : ajout de</w:t>
      </w:r>
      <w:r>
        <w:t xml:space="preserve"> </w:t>
      </w:r>
      <w:r>
        <w:rPr>
          <w:rStyle w:val="VerbatimChar"/>
        </w:rPr>
        <w:t xml:space="preserve">df.drop_duplicates()</w:t>
      </w:r>
      <w:r>
        <w:t xml:space="preserve"> </w:t>
      </w:r>
      <w:r>
        <w:t xml:space="preserve">+ création de</w:t>
      </w:r>
      <w:r>
        <w:t xml:space="preserve"> </w:t>
      </w:r>
      <w:r>
        <w:rPr>
          <w:rStyle w:val="VerbatimChar"/>
        </w:rPr>
        <w:t xml:space="preserve">AUDIT_RAPPORT.md</w:t>
      </w:r>
      <w:r>
        <w:t xml:space="preserve"> </w:t>
      </w:r>
      <w:r>
        <w:t xml:space="preserve">documentant la correction</w:t>
      </w:r>
    </w:p>
    <w:bookmarkEnd w:id="23"/>
    <w:bookmarkStart w:id="24" w:name="phase-5-documentation-finale"/>
    <w:p>
      <w:pPr>
        <w:pStyle w:val="Heading3"/>
      </w:pPr>
      <w:r>
        <w:t xml:space="preserve">Phase 5 — Documentation finale</w:t>
      </w:r>
    </w:p>
    <w:p>
      <w:pPr>
        <w:pStyle w:val="FirstParagraph"/>
      </w:pPr>
      <w:r>
        <w:rPr>
          <w:rStyle w:val="VerbatimChar"/>
        </w:rPr>
        <w:t xml:space="preserve">EXPLICATION_MODELS.md</w:t>
      </w:r>
      <w:r>
        <w:t xml:space="preserve"> </w:t>
      </w:r>
      <w:r>
        <w:t xml:space="preserve">complet en 13 sections :</w:t>
      </w:r>
      <w:r>
        <w:t xml:space="preserve"> </w:t>
      </w:r>
      <w:r>
        <w:t xml:space="preserve">- Vue d’ensemble + 3 phrases pour la soutenance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Pourquoi cet algorithme</w:t>
      </w:r>
      <w:r>
        <w:t xml:space="preserve"> </w:t>
      </w:r>
      <w:r>
        <w:t xml:space="preserve">(justification comparative)</w:t>
      </w:r>
      <w:r>
        <w:t xml:space="preserve"> </w:t>
      </w:r>
      <w:r>
        <w:t xml:space="preserve">- Détail de chaque hyperparamètre</w:t>
      </w:r>
      <w:r>
        <w:t xml:space="preserve"> </w:t>
      </w:r>
      <w:r>
        <w:t xml:space="preserve">- Choix du seuil de décision</w:t>
      </w:r>
      <w:r>
        <w:t xml:space="preserve"> </w:t>
      </w:r>
      <w:r>
        <w:t xml:space="preserve">- Features détaillées + top 10 importance</w:t>
      </w:r>
      <w:r>
        <w:t xml:space="preserve"> </w:t>
      </w:r>
      <w:r>
        <w:t xml:space="preserve">- Métriques globales + per-class</w:t>
      </w:r>
      <w:r>
        <w:t xml:space="preserve"> </w:t>
      </w:r>
      <w:r>
        <w:t xml:space="preserve">- Anti-overfitting checklist</w:t>
      </w:r>
      <w:r>
        <w:t xml:space="preserve"> </w:t>
      </w:r>
      <w:r>
        <w:t xml:space="preserve">- Limites assumées</w:t>
      </w:r>
      <w:r>
        <w:t xml:space="preserve"> </w:t>
      </w:r>
      <w:r>
        <w:t xml:space="preserve">- Pistes d’amélioration</w:t>
      </w:r>
      <w:r>
        <w:t xml:space="preserve"> </w:t>
      </w:r>
      <w:r>
        <w:t xml:space="preserve">- Reproductibilité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omparatif-algorithmique-global"/>
    <w:p>
      <w:pPr>
        <w:pStyle w:val="Heading2"/>
      </w:pPr>
      <w:r>
        <w:t xml:space="preserve">5. Comparatif algorithmique global</w:t>
      </w:r>
    </w:p>
    <w:p>
      <w:pPr>
        <w:pStyle w:val="FirstParagraph"/>
      </w:pPr>
      <w:r>
        <w:t xml:space="preserve">Avant d’aborder chaque modèle individuellement, voici</w:t>
      </w:r>
      <w:r>
        <w:t xml:space="preserve"> </w:t>
      </w:r>
      <w:r>
        <w:rPr>
          <w:b/>
          <w:bCs/>
        </w:rPr>
        <w:t xml:space="preserve">les algorithmes considérés</w:t>
      </w:r>
      <w:r>
        <w:t xml:space="preserve"> </w:t>
      </w:r>
      <w:r>
        <w:t xml:space="preserve">et pourquoi chacun convient (ou pas) selon le cas.</w:t>
      </w:r>
    </w:p>
    <w:bookmarkStart w:id="26" w:name="X83ee6f660a5354710b2edf2a816cb51791b53e5"/>
    <w:p>
      <w:pPr>
        <w:pStyle w:val="Heading3"/>
      </w:pPr>
      <w:r>
        <w:t xml:space="preserve">5.1 Tableau comparatif des algorithmes supervisés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Algorithme</w:t>
            </w:r>
          </w:p>
        </w:tc>
        <w:tc>
          <w:tcPr/>
          <w:p>
            <w:pPr>
              <w:pStyle w:val="Compact"/>
            </w:pPr>
            <w:r>
              <w:t xml:space="preserve">Force principale</w:t>
            </w:r>
          </w:p>
        </w:tc>
        <w:tc>
          <w:tcPr/>
          <w:p>
            <w:pPr>
              <w:pStyle w:val="Compact"/>
            </w:pPr>
            <w:r>
              <w:t xml:space="preserve">Faiblesse</w:t>
            </w:r>
          </w:p>
        </w:tc>
        <w:tc>
          <w:tcPr/>
          <w:p>
            <w:pPr>
              <w:pStyle w:val="Compact"/>
            </w:pPr>
            <w:r>
              <w:t xml:space="preserve">Idéal pour</w:t>
            </w:r>
          </w:p>
        </w:tc>
        <w:tc>
          <w:tcPr/>
          <w:p>
            <w:pPr>
              <w:pStyle w:val="Compact"/>
            </w:pPr>
            <w:r>
              <w:t xml:space="preserve">Cas où on l’évite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Simple, rapide, interprétable, baseline</w:t>
            </w:r>
          </w:p>
        </w:tc>
        <w:tc>
          <w:tcPr/>
          <w:p>
            <w:pPr>
              <w:pStyle w:val="Compact"/>
            </w:pPr>
            <w:r>
              <w:t xml:space="preserve">Suppose une</w:t>
            </w:r>
            <w:r>
              <w:t xml:space="preserve"> </w:t>
            </w:r>
            <w:r>
              <w:rPr>
                <w:b/>
                <w:bCs/>
              </w:rPr>
              <w:t xml:space="preserve">relation linéaire</w:t>
            </w:r>
            <w:r>
              <w:t xml:space="preserve"> </w:t>
            </w:r>
            <w:r>
              <w:t xml:space="preserve">entre features et log-odds</w:t>
            </w:r>
          </w:p>
        </w:tc>
        <w:tc>
          <w:tcPr/>
          <w:p>
            <w:pPr>
              <w:pStyle w:val="Compact"/>
            </w:pPr>
            <w:r>
              <w:t xml:space="preserve">Problèmes linéairement séparables, baseline</w:t>
            </w:r>
          </w:p>
        </w:tc>
        <w:tc>
          <w:tcPr/>
          <w:p>
            <w:pPr>
              <w:pStyle w:val="Compact"/>
            </w:pPr>
            <w:r>
              <w:t xml:space="preserve">Problèmes non-linéaires (notre cas presque tous)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Robuste aux features hétérogènes, peu d’hyperparams sensibles, interprétable via importance Gini, naturellement régularisé</w:t>
            </w:r>
          </w:p>
        </w:tc>
        <w:tc>
          <w:tcPr/>
          <w:p>
            <w:pPr>
              <w:pStyle w:val="Compact"/>
            </w:pPr>
            <w:r>
              <w:t xml:space="preserve">Plafonne en accuracy sur grands datasets vs gradient boosting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Petits-moyens datasets (100-100k samples)</w:t>
            </w:r>
            <w:r>
              <w:t xml:space="preserve">, features hétérogènes, besoin d’interprétabilité</w:t>
            </w:r>
          </w:p>
        </w:tc>
        <w:tc>
          <w:tcPr/>
          <w:p>
            <w:pPr>
              <w:pStyle w:val="Compact"/>
            </w:pPr>
            <w:r>
              <w:t xml:space="preserve">Datasets &gt; 1M samples (XGBoost plus efficace)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 / LightGBM</w:t>
            </w:r>
          </w:p>
        </w:tc>
        <w:tc>
          <w:tcPr/>
          <w:p>
            <w:pPr>
              <w:pStyle w:val="Compact"/>
            </w:pPr>
            <w:r>
              <w:t xml:space="preserve">Meilleure accuracy sur datasets &gt; 1k samples, gestion native du déséquilibre, early stopping</w:t>
            </w:r>
          </w:p>
        </w:tc>
        <w:tc>
          <w:tcPr/>
          <w:p>
            <w:pPr>
              <w:pStyle w:val="Compact"/>
            </w:pPr>
            <w:r>
              <w:t xml:space="preserve">Tendance à overfit si pas régularisé, ~10 hyperparams sensibles</w:t>
            </w:r>
          </w:p>
        </w:tc>
        <w:tc>
          <w:tcPr/>
          <w:p>
            <w:pPr>
              <w:pStyle w:val="Compact"/>
            </w:pPr>
            <w:r>
              <w:t xml:space="preserve">Datasets &gt; 1k, compétitions ML, besoin de performance maximale</w:t>
            </w:r>
          </w:p>
        </w:tc>
        <w:tc>
          <w:tcPr/>
          <w:p>
            <w:pPr>
              <w:pStyle w:val="Compact"/>
            </w:pPr>
            <w:r>
              <w:t xml:space="preserve">Datasets &lt; 500 samples (overfit garanti, comme on a vu sur siem_windows et lateral)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CalibratedClassifierCV (isotonic)</w:t>
            </w:r>
          </w:p>
        </w:tc>
        <w:tc>
          <w:tcPr/>
          <w:p>
            <w:pPr>
              <w:pStyle w:val="Compact"/>
            </w:pPr>
            <w:r>
              <w:t xml:space="preserve">Probabilités calibrées (utiles en SOC pour dashboards)</w:t>
            </w:r>
          </w:p>
        </w:tc>
        <w:tc>
          <w:tcPr/>
          <w:p>
            <w:pPr>
              <w:pStyle w:val="Compact"/>
            </w:pPr>
            <w:r>
              <w:t xml:space="preserve">Coût en CV interne, complexité</w:t>
            </w:r>
          </w:p>
        </w:tc>
        <w:tc>
          <w:tcPr/>
          <w:p>
            <w:pPr>
              <w:pStyle w:val="Compact"/>
            </w:pPr>
            <w:r>
              <w:t xml:space="preserve">Quand on a besoin de probas réalistes (pas juste de scores)</w:t>
            </w:r>
          </w:p>
        </w:tc>
        <w:tc>
          <w:tcPr/>
          <w:p>
            <w:pPr>
              <w:pStyle w:val="Compact"/>
            </w:pPr>
            <w:r>
              <w:t xml:space="preserve">Si on n’utilise que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Learning (MLP, LSTM, Transformer)</w:t>
            </w:r>
          </w:p>
        </w:tc>
        <w:tc>
          <w:tcPr/>
          <w:p>
            <w:pPr>
              <w:pStyle w:val="Compact"/>
            </w:pPr>
            <w:r>
              <w:t xml:space="preserve">Puissance illimitée en théorie</w:t>
            </w:r>
          </w:p>
        </w:tc>
        <w:tc>
          <w:tcPr/>
          <w:p>
            <w:pPr>
              <w:pStyle w:val="Compact"/>
            </w:pPr>
            <w:r>
              <w:t xml:space="preserve">Demande 10k-100k+ samples, peu interprétable</w:t>
            </w:r>
          </w:p>
        </w:tc>
        <w:tc>
          <w:tcPr/>
          <w:p>
            <w:pPr>
              <w:pStyle w:val="Compact"/>
            </w:pPr>
            <w:r>
              <w:t xml:space="preserve">Très gros datasets non tabulaires (images, NLP, séquences longues)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Tous nos cas</w:t>
            </w:r>
            <w:r>
              <w:t xml:space="preserve"> </w:t>
            </w:r>
            <w:r>
              <w:t xml:space="preserve">(datasets trop petits)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Non-supervisé (IsolationForest, etc.)</w:t>
            </w:r>
          </w:p>
        </w:tc>
        <w:tc>
          <w:tcPr/>
          <w:p>
            <w:pPr>
              <w:pStyle w:val="Compact"/>
            </w:pPr>
            <w:r>
              <w:t xml:space="preserve">Pas besoin de labels</w:t>
            </w:r>
          </w:p>
        </w:tc>
        <w:tc>
          <w:tcPr/>
          <w:p>
            <w:pPr>
              <w:pStyle w:val="Compact"/>
            </w:pPr>
            <w:r>
              <w:t xml:space="preserve">Pas de mapping MITRE possible</w:t>
            </w:r>
          </w:p>
        </w:tc>
        <w:tc>
          <w:tcPr/>
          <w:p>
            <w:pPr>
              <w:pStyle w:val="Compact"/>
            </w:pPr>
            <w:r>
              <w:t xml:space="preserve">Découverte d’anomalies</w:t>
            </w:r>
            <w:r>
              <w:t xml:space="preserve"> </w:t>
            </w:r>
            <w:r>
              <w:t xml:space="preserve">“inconnues”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Contrainte PFE explicite</w:t>
            </w:r>
            <w:r>
              <w:t xml:space="preserve"> </w:t>
            </w:r>
            <w:r>
              <w:t xml:space="preserve">: interdit</w:t>
            </w:r>
          </w:p>
        </w:tc>
      </w:tr>
    </w:tbl>
    <w:bookmarkEnd w:id="26"/>
    <w:bookmarkStart w:id="27" w:name="notre-arbre-de-décision-algorithmique"/>
    <w:p>
      <w:pPr>
        <w:pStyle w:val="Heading3"/>
      </w:pPr>
      <w:r>
        <w:t xml:space="preserve">5.2 Notre arbre de décision algorithmique</w:t>
      </w:r>
    </w:p>
    <w:p>
      <w:pPr>
        <w:pStyle w:val="SourceCode"/>
      </w:pPr>
      <w:r>
        <w:rPr>
          <w:rStyle w:val="VerbatimChar"/>
        </w:rPr>
        <w:t xml:space="preserve">n_samples ?</w:t>
      </w:r>
      <w:r>
        <w:br/>
      </w:r>
      <w:r>
        <w:rPr>
          <w:rStyle w:val="VerbatimChar"/>
        </w:rPr>
        <w:t xml:space="preserve">├── &lt; 500</w:t>
      </w:r>
      <w:r>
        <w:br/>
      </w:r>
      <w:r>
        <w:rPr>
          <w:rStyle w:val="VerbatimChar"/>
        </w:rPr>
        <w:t xml:space="preserve">│   ├── linéairement séparable ?</w:t>
      </w:r>
      <w:r>
        <w:br/>
      </w:r>
      <w:r>
        <w:rPr>
          <w:rStyle w:val="VerbatimChar"/>
        </w:rPr>
        <w:t xml:space="preserve">│   │   ├── OUI -&gt; LogisticRegression (rare en cybersec)</w:t>
      </w:r>
      <w:r>
        <w:br/>
      </w:r>
      <w:r>
        <w:rPr>
          <w:rStyle w:val="VerbatimChar"/>
        </w:rPr>
        <w:t xml:space="preserve">│   │   └── NON -&gt; RandomForest (notre choix par défaut)</w:t>
      </w:r>
      <w:r>
        <w:br/>
      </w:r>
      <w:r>
        <w:rPr>
          <w:rStyle w:val="VerbatimChar"/>
        </w:rPr>
        <w:t xml:space="preserve">│   └── besoin de probas calibrées ?</w:t>
      </w:r>
      <w:r>
        <w:br/>
      </w:r>
      <w:r>
        <w:rPr>
          <w:rStyle w:val="VerbatimChar"/>
        </w:rPr>
        <w:t xml:space="preserve">│       └── OUI -&gt; RF + CalibratedClassifierCV (cas ADFA)</w:t>
      </w:r>
      <w:r>
        <w:br/>
      </w:r>
      <w:r>
        <w:rPr>
          <w:rStyle w:val="VerbatimChar"/>
        </w:rPr>
        <w:t xml:space="preserve">├── 500 - 100 000</w:t>
      </w:r>
      <w:r>
        <w:br/>
      </w:r>
      <w:r>
        <w:rPr>
          <w:rStyle w:val="VerbatimChar"/>
        </w:rPr>
        <w:t xml:space="preserve">│   ├── interprétabilité prioritaire ?</w:t>
      </w:r>
      <w:r>
        <w:br/>
      </w:r>
      <w:r>
        <w:rPr>
          <w:rStyle w:val="VerbatimChar"/>
        </w:rPr>
        <w:t xml:space="preserve">│   │   ├── OUI -&gt; RandomForest</w:t>
      </w:r>
      <w:r>
        <w:br/>
      </w:r>
      <w:r>
        <w:rPr>
          <w:rStyle w:val="VerbatimChar"/>
        </w:rPr>
        <w:t xml:space="preserve">│   │   └── NON -&gt; XGBoost / LightGBM (cas CIC-IDS)</w:t>
      </w:r>
      <w:r>
        <w:br/>
      </w:r>
      <w:r>
        <w:rPr>
          <w:rStyle w:val="VerbatimChar"/>
        </w:rPr>
        <w:t xml:space="preserve">└── &gt; 100 000</w:t>
      </w:r>
      <w:r>
        <w:br/>
      </w:r>
      <w:r>
        <w:rPr>
          <w:rStyle w:val="VerbatimChar"/>
        </w:rPr>
        <w:t xml:space="preserve">    └── XGBoost ou LightGBM (gestion mémoire optimisée)</w:t>
      </w:r>
    </w:p>
    <w:bookmarkEnd w:id="27"/>
    <w:bookmarkStart w:id="28" w:name="X08fd0b38b00143ae27ad1864884d8d063a6d797"/>
    <w:p>
      <w:pPr>
        <w:pStyle w:val="Heading3"/>
      </w:pPr>
      <w:r>
        <w:t xml:space="preserve">5.3 Comparatif chiffré sur siem_windows (benchmark réel)</w:t>
      </w:r>
    </w:p>
    <w:p>
      <w:pPr>
        <w:pStyle w:val="FirstParagraph"/>
      </w:pPr>
      <w:r>
        <w:t xml:space="preserve">J’ai testé</w:t>
      </w:r>
      <w:r>
        <w:t xml:space="preserve"> </w:t>
      </w:r>
      <w:r>
        <w:rPr>
          <w:b/>
          <w:bCs/>
        </w:rPr>
        <w:t xml:space="preserve">5 algorithmes</w:t>
      </w:r>
      <w:r>
        <w:t xml:space="preserve"> </w:t>
      </w:r>
      <w:r>
        <w:t xml:space="preserve">sur exactement le même split (script</w:t>
      </w:r>
      <w:r>
        <w:t xml:space="preserve"> </w:t>
      </w:r>
      <w:r>
        <w:rPr>
          <w:rStyle w:val="VerbatimChar"/>
        </w:rPr>
        <w:t xml:space="preserve">siem_windows/scripts_aux/robustness_analysis.py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CV-test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LogReg L2 (baseline linéaire)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0.572</w:t>
            </w:r>
            <w:r>
              <w:t xml:space="preserve"> </w:t>
            </w:r>
            <w:r>
              <w:t xml:space="preserve">≈ hasard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❌ confirme</w:t>
            </w:r>
            <w:r>
              <w:t xml:space="preserve"> </w:t>
            </w:r>
            <w:r>
              <w:rPr>
                <w:b/>
                <w:bCs/>
              </w:rPr>
              <w:t xml:space="preserve">non-linéarité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RandomForest (retenu)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équilibre 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0.198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 overfit modéré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❌ recall trop bas pour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0.313</w:t>
            </w:r>
            <w:r>
              <w:t xml:space="preserve"> </w:t>
            </w:r>
            <w:r>
              <w:t xml:space="preserve">⚠️⚠️</w:t>
            </w:r>
          </w:p>
        </w:tc>
        <w:tc>
          <w:tcPr/>
          <w:p>
            <w:pPr>
              <w:pStyle w:val="Compact"/>
            </w:pPr>
            <w:r>
              <w:t xml:space="preserve">❌ overfit sévère, F1 trompeur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❌ recall trop bas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Lectures de ce benchmark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LogReg AUC=0.57</w:t>
      </w:r>
      <w:r>
        <w:t xml:space="preserve"> </w:t>
      </w:r>
      <w:r>
        <w:t xml:space="preserve">prouve que le problème</w:t>
      </w:r>
      <w:r>
        <w:t xml:space="preserve"> </w:t>
      </w:r>
      <w:r>
        <w:rPr>
          <w:b/>
          <w:bCs/>
        </w:rPr>
        <w:t xml:space="preserve">n’est pas linéaire</w:t>
      </w:r>
      <w:r>
        <w:t xml:space="preserve"> </w:t>
      </w:r>
      <w:r>
        <w:t xml:space="preserve">→ confirme le besoin d’ensemble d’arbres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XGBoost gagne 6 pts F1 mais gap=0.31</w:t>
      </w:r>
      <w:r>
        <w:t xml:space="preserve"> </w:t>
      </w:r>
      <w:r>
        <w:t xml:space="preserve">→ modèle qui ne généralise pas,</w:t>
      </w:r>
      <w:r>
        <w:t xml:space="preserve"> </w:t>
      </w:r>
      <w:r>
        <w:rPr>
          <w:b/>
          <w:bCs/>
        </w:rPr>
        <w:t xml:space="preserve">inacceptable</w:t>
      </w:r>
      <w:r>
        <w:t xml:space="preserve"> </w:t>
      </w:r>
      <w:r>
        <w:t xml:space="preserve">méthodologiquement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RandomForest est le seul algorithme qui combine</w:t>
      </w:r>
      <w:r>
        <w:t xml:space="preserve"> </w:t>
      </w:r>
      <w:r>
        <w:t xml:space="preserve">: AUC élevé (0.950), gap acceptable (0.119), recall IDS-compliant (0.892), pas de feature dominante</w:t>
      </w:r>
    </w:p>
    <w:p>
      <w:pPr>
        <w:pStyle w:val="Compact"/>
        <w:numPr>
          <w:ilvl w:val="0"/>
          <w:numId w:val="1003"/>
        </w:numPr>
      </w:pPr>
      <w:r>
        <w:t xml:space="preserve">Sur</w:t>
      </w:r>
      <w:r>
        <w:t xml:space="preserve"> </w:t>
      </w:r>
      <w:r>
        <w:rPr>
          <w:b/>
          <w:bCs/>
        </w:rPr>
        <w:t xml:space="preserve">datasets de cette taille</w:t>
      </w:r>
      <w:r>
        <w:t xml:space="preserve"> </w:t>
      </w:r>
      <w:r>
        <w:t xml:space="preserve">(~150 samples train), les méthodes plus complexes (XGBoost) overfit mécaniquement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Le choix de RandomForest sur 3 des 4 modèles est validé empiriquement</w:t>
      </w:r>
      <w:r>
        <w:t xml:space="preserve">, pas juste par intuition.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modèle-1-cic-ids-2017"/>
    <w:p>
      <w:pPr>
        <w:pStyle w:val="Heading2"/>
      </w:pPr>
      <w:r>
        <w:t xml:space="preserve">6. Modèle 1 — CIC-IDS-2017</w:t>
      </w:r>
    </w:p>
    <w:bookmarkStart w:id="30" w:name="problématique-spécifique"/>
    <w:p>
      <w:pPr>
        <w:pStyle w:val="Heading3"/>
      </w:pPr>
      <w:r>
        <w:t xml:space="preserve">6.1 Problématique spécifique</w:t>
      </w:r>
    </w:p>
    <w:p>
      <w:pPr>
        <w:pStyle w:val="FirstParagraph"/>
      </w:pPr>
      <w:r>
        <w:t xml:space="preserve">Détecter les</w:t>
      </w:r>
      <w:r>
        <w:t xml:space="preserve"> </w:t>
      </w:r>
      <w:r>
        <w:rPr>
          <w:b/>
          <w:bCs/>
        </w:rPr>
        <w:t xml:space="preserve">attaques réseau</w:t>
      </w:r>
      <w:r>
        <w:t xml:space="preserve"> </w:t>
      </w:r>
      <w:r>
        <w:t xml:space="preserve">sur la base de flux NetFlow (5-tuple : IP src/dst, ports, protocole, + 80 statistiques de flux).</w:t>
      </w:r>
    </w:p>
    <w:p>
      <w:pPr>
        <w:pStyle w:val="BodyText"/>
      </w:pPr>
      <w:r>
        <w:rPr>
          <w:b/>
          <w:bCs/>
        </w:rPr>
        <w:t xml:space="preserve">7 classes</w:t>
      </w:r>
      <w:r>
        <w:t xml:space="preserve"> </w:t>
      </w:r>
      <w:r>
        <w:t xml:space="preserve">:</w:t>
      </w:r>
      <w:r>
        <w:t xml:space="preserve"> </w:t>
      </w:r>
      <w:r>
        <w:t xml:space="preserve">- Normal Traffic (majoritaire)</w:t>
      </w:r>
      <w:r>
        <w:t xml:space="preserve"> </w:t>
      </w:r>
      <w:r>
        <w:t xml:space="preserve">- DoS (Hulk, GoldenEye, Slowloris, Slowhttptest)</w:t>
      </w:r>
      <w:r>
        <w:t xml:space="preserve"> </w:t>
      </w:r>
      <w:r>
        <w:t xml:space="preserve">- DDoS</w:t>
      </w:r>
      <w:r>
        <w:t xml:space="preserve"> </w:t>
      </w:r>
      <w:r>
        <w:t xml:space="preserve">- Brute Force (FTP, SSH)</w:t>
      </w:r>
      <w:r>
        <w:t xml:space="preserve"> </w:t>
      </w:r>
      <w:r>
        <w:t xml:space="preserve">- Bots</w:t>
      </w:r>
      <w:r>
        <w:t xml:space="preserve"> </w:t>
      </w:r>
      <w:r>
        <w:t xml:space="preserve">- Port Scanning</w:t>
      </w:r>
      <w:r>
        <w:t xml:space="preserve"> </w:t>
      </w:r>
      <w:r>
        <w:t xml:space="preserve">- Web Attacks (XSS, SQL Injection, Brute Force)</w:t>
      </w:r>
    </w:p>
    <w:bookmarkEnd w:id="30"/>
    <w:bookmarkStart w:id="31" w:name="dataset"/>
    <w:p>
      <w:pPr>
        <w:pStyle w:val="Heading3"/>
      </w:pPr>
      <w:r>
        <w:t xml:space="preserve">6.2 Dataset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University of New Brunswick — CIC (Sharafaldin et al. 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brut</w:t>
            </w:r>
          </w:p>
        </w:tc>
        <w:tc>
          <w:tcPr/>
          <w:p>
            <w:pPr>
              <w:pStyle w:val="Compact"/>
            </w:pPr>
            <w:r>
              <w:t xml:space="preserve">685 MB,</w:t>
            </w:r>
            <w:r>
              <w:t xml:space="preserve"> </w:t>
            </w:r>
            <w:r>
              <w:rPr>
                <w:b/>
                <w:bCs/>
              </w:rPr>
              <w:t xml:space="preserve">2 520 751 flux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brutes</w:t>
            </w:r>
          </w:p>
        </w:tc>
        <w:tc>
          <w:tcPr/>
          <w:p>
            <w:pPr>
              <w:pStyle w:val="Compact"/>
            </w:pPr>
            <w:r>
              <w:t xml:space="preserve">78 statistiques de flux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5 jours en juillet 2017, lab simulé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Recherche académique</w:t>
            </w:r>
          </w:p>
        </w:tc>
      </w:tr>
    </w:tbl>
    <w:bookmarkEnd w:id="31"/>
    <w:bookmarkStart w:id="32" w:name="algorithme-retenu-xgboost"/>
    <w:p>
      <w:pPr>
        <w:pStyle w:val="Heading3"/>
      </w:pPr>
      <w:r>
        <w:t xml:space="preserve">6.3 Algorithme retenu :</w:t>
      </w:r>
      <w:r>
        <w:t xml:space="preserve"> </w:t>
      </w:r>
      <w:r>
        <w:rPr>
          <w:b/>
          <w:bCs/>
        </w:rPr>
        <w:t xml:space="preserve">XGBoost</w:t>
      </w:r>
    </w:p>
    <w:p>
      <w:pPr>
        <w:pStyle w:val="FirstParagraph"/>
      </w:pPr>
      <w:r>
        <w:rPr>
          <w:b/>
          <w:bCs/>
        </w:rPr>
        <w:t xml:space="preserve">Pourquoi XGBoost et pas autre chose 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LogReg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Adapté à 2.5M samples ?</w:t>
            </w:r>
          </w:p>
        </w:tc>
        <w:tc>
          <w:tcPr/>
          <w:p>
            <w:pPr>
              <w:pStyle w:val="Compact"/>
            </w:pPr>
            <w:r>
              <w:t xml:space="preserve">Oui mais accuracy plafonnée</w:t>
            </w:r>
          </w:p>
        </w:tc>
        <w:tc>
          <w:tcPr/>
          <w:p>
            <w:pPr>
              <w:pStyle w:val="Compact"/>
            </w:pPr>
            <w:r>
              <w:t xml:space="preserve">Oui mais lent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✅ Optimisé</w:t>
            </w:r>
          </w:p>
        </w:tc>
        <w:tc>
          <w:tcPr/>
          <w:p>
            <w:pPr>
              <w:pStyle w:val="Compact"/>
            </w:pPr>
            <w:r>
              <w:t xml:space="preserve">✅ Plus rapide encore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Multi-classe natif ?</w:t>
            </w:r>
          </w:p>
        </w:tc>
        <w:tc>
          <w:tcPr/>
          <w:p>
            <w:pPr>
              <w:pStyle w:val="Compact"/>
            </w:pPr>
            <w:r>
              <w:t xml:space="preserve">Multinomial OK</w:t>
            </w:r>
          </w:p>
        </w:tc>
        <w:tc>
          <w:tcPr/>
          <w:p>
            <w:pPr>
              <w:pStyle w:val="Compact"/>
            </w:pPr>
            <w:r>
              <w:t xml:space="preserve">One-vs-Rest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✅ Native softprob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déséquilibre 7 classes 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class_weight=balanced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✅ scale_pos_weight + multiclass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attendue sur ce type de dataset</w:t>
            </w:r>
          </w:p>
        </w:tc>
        <w:tc>
          <w:tcPr/>
          <w:p>
            <w:pPr>
              <w:pStyle w:val="Compact"/>
            </w:pPr>
            <w:r>
              <w:t xml:space="preserve">~0.90</w:t>
            </w:r>
          </w:p>
        </w:tc>
        <w:tc>
          <w:tcPr/>
          <w:p>
            <w:pPr>
              <w:pStyle w:val="Compact"/>
            </w:pPr>
            <w:r>
              <w:t xml:space="preserve">~0.94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~0.97</w:t>
            </w:r>
          </w:p>
        </w:tc>
        <w:tc>
          <w:tcPr/>
          <w:p>
            <w:pPr>
              <w:pStyle w:val="Compact"/>
            </w:pPr>
            <w:r>
              <w:t xml:space="preserve">~0.97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Anti-shortcut (max importance)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parfois &gt; 0.30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~0.05-0.08</w:t>
            </w:r>
          </w:p>
        </w:tc>
        <w:tc>
          <w:tcPr/>
          <w:p>
            <w:pPr>
              <w:pStyle w:val="Compact"/>
            </w:pPr>
            <w:r>
              <w:t xml:space="preserve">~0.10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Sortie pour le rapport PFE</w:t>
            </w:r>
          </w:p>
        </w:tc>
        <w:tc>
          <w:tcPr/>
          <w:p>
            <w:pPr>
              <w:pStyle w:val="Compact"/>
            </w:pPr>
            <w:r>
              <w:t xml:space="preserve">Modeste</w:t>
            </w:r>
          </w:p>
        </w:tc>
        <w:tc>
          <w:tcPr/>
          <w:p>
            <w:pPr>
              <w:pStyle w:val="Compac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Pourquoi pas LightGBM ?</w:t>
      </w:r>
      <w:r>
        <w:t xml:space="preserve"> </w:t>
      </w:r>
      <w:r>
        <w:t xml:space="preserve">Sur ce dataset précis, XGBoost et LightGBM donnent des F1 quasi-identiques (différence &lt; 0.005). XGBoost a été retenu pour :</w:t>
      </w:r>
      <w:r>
        <w:t xml:space="preserve"> </w:t>
      </w:r>
      <w:r>
        <w:t xml:space="preserve">- Communauté scientifique plus large (citations académiques)</w:t>
      </w:r>
      <w:r>
        <w:t xml:space="preserve"> </w:t>
      </w:r>
      <w:r>
        <w:t xml:space="preserve">- Documentation plus mature (utile pour le rapport PFE)</w:t>
      </w:r>
      <w:r>
        <w:t xml:space="preserve"> </w:t>
      </w:r>
      <w:r>
        <w:t xml:space="preserve">- API plus stable (LightGBM avait des breaking changes en 2024)</w:t>
      </w:r>
    </w:p>
    <w:p>
      <w:pPr>
        <w:pStyle w:val="BodyText"/>
      </w:pPr>
      <w:r>
        <w:rPr>
          <w:b/>
          <w:bCs/>
        </w:rPr>
        <w:t xml:space="preserve">Pourquoi pas RandomForest ?</w:t>
      </w:r>
      <w:r>
        <w:t xml:space="preserve"> </w:t>
      </w:r>
      <w:r>
        <w:t xml:space="preserve">Sur 2.5M samples :</w:t>
      </w:r>
      <w:r>
        <w:t xml:space="preserve"> </w:t>
      </w:r>
      <w:r>
        <w:t xml:space="preserve">- RF prend ~30 minutes à fit (vs ~3 min pour XGBoost)</w:t>
      </w:r>
      <w:r>
        <w:t xml:space="preserve"> </w:t>
      </w:r>
      <w:r>
        <w:t xml:space="preserve">- F1 macro typiquement 0.94-0.95 (vs 0.97 pour XGBoost)</w:t>
      </w:r>
      <w:r>
        <w:t xml:space="preserve"> </w:t>
      </w:r>
      <w:r>
        <w:t xml:space="preserve">- Pas de gain en interprétabilité justifiant l’écart</w:t>
      </w:r>
    </w:p>
    <w:bookmarkEnd w:id="32"/>
    <w:bookmarkStart w:id="33" w:name="hyperparamètres-retenus"/>
    <w:p>
      <w:pPr>
        <w:pStyle w:val="Heading3"/>
      </w:pPr>
      <w:r>
        <w:t xml:space="preserve">6.4 Hyperparamètres retenus</w:t>
      </w:r>
    </w:p>
    <w:p>
      <w:pPr>
        <w:pStyle w:val="SourceCode"/>
      </w:pPr>
      <w:r>
        <w:rPr>
          <w:rStyle w:val="NormalTok"/>
        </w:rPr>
        <w:t xml:space="preserve">XGBClassifier(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'multi:softprob'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num_class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eval_metric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'mlogloss'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tree_method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5x plus rapide</w:t>
      </w:r>
      <w:r>
        <w:br/>
      </w:r>
      <w:r>
        <w:rPr>
          <w:rStyle w:val="NormalTok"/>
        </w:rPr>
        <w:t xml:space="preserve">   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Avec early stopping, on s’arrête vers ~150 réels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Limite l’expressivité de chaque arbre, force le boosting à combiner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Standard ; plus bas (0.05) nécessite 2x plus d’arbres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eval_metric</w:t>
            </w:r>
          </w:p>
        </w:tc>
        <w:tc>
          <w:tcPr/>
          <w:p>
            <w:pPr>
              <w:pStyle w:val="Compact"/>
            </w:pPr>
            <w:r>
              <w:t xml:space="preserve">mlogloss</w:t>
            </w:r>
          </w:p>
        </w:tc>
        <w:tc>
          <w:tcPr/>
          <w:p>
            <w:pPr>
              <w:pStyle w:val="Compact"/>
            </w:pPr>
            <w:r>
              <w:t xml:space="preserve">Métrique multiclasse propre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tree_method</w:t>
            </w:r>
          </w:p>
        </w:tc>
        <w:tc>
          <w:tcPr/>
          <w:p>
            <w:pPr>
              <w:pStyle w:val="Compact"/>
            </w:pPr>
            <w:r>
              <w:t xml:space="preserve">hist</w:t>
            </w:r>
          </w:p>
        </w:tc>
        <w:tc>
          <w:tcPr/>
          <w:p>
            <w:pPr>
              <w:pStyle w:val="Compact"/>
            </w:pPr>
            <w:r>
              <w:t xml:space="preserve">Algorithme histogramme = 5x plus rapide</w:t>
            </w:r>
          </w:p>
        </w:tc>
      </w:tr>
    </w:tbl>
    <w:bookmarkEnd w:id="33"/>
    <w:bookmarkStart w:id="34" w:name="stratégie-de-split"/>
    <w:p>
      <w:pPr>
        <w:pStyle w:val="Heading3"/>
      </w:pPr>
      <w:r>
        <w:t xml:space="preserve">6.5 Stratégie de split</w:t>
      </w:r>
    </w:p>
    <w:p>
      <w:pPr>
        <w:pStyle w:val="FirstParagraph"/>
      </w:pPr>
      <w:r>
        <w:rPr>
          <w:b/>
          <w:bCs/>
        </w:rPr>
        <w:t xml:space="preserve">Train/test 70/30 stratifié</w:t>
      </w:r>
      <w:r>
        <w:t xml:space="preserve"> </w:t>
      </w:r>
      <w:r>
        <w:t xml:space="preserve">sur les 7 classes (</w:t>
      </w:r>
      <w:r>
        <w:rPr>
          <w:rStyle w:val="VerbatimChar"/>
        </w:rPr>
        <w:t xml:space="preserve">StratifiedShuffleSplit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Pourquoi pas split temporel ?</w:t>
      </w:r>
      <w:r>
        <w:t xml:space="preserve"> </w:t>
      </w:r>
      <w:r>
        <w:t xml:space="preserve">Le CSV ne préserve pas l’ordre temporel originel (lignes mélangées par classe).</w:t>
      </w:r>
    </w:p>
    <w:bookmarkEnd w:id="34"/>
    <w:bookmarkStart w:id="35" w:name="Xa2ed296b2bb0f2e035a04893630366d62f8291d"/>
    <w:p>
      <w:pPr>
        <w:pStyle w:val="Heading3"/>
      </w:pPr>
      <w:r>
        <w:t xml:space="preserve">6.6 Audit critique (histoire à raconter en soutenance) ⭐</w:t>
      </w:r>
    </w:p>
    <w:p>
      <w:pPr>
        <w:pStyle w:val="FirstParagraph"/>
      </w:pPr>
      <w:r>
        <w:t xml:space="preserve">Premier modèle livré avec F1 macro = 0.972 →</w:t>
      </w:r>
      <w:r>
        <w:t xml:space="preserve"> </w:t>
      </w:r>
      <w:r>
        <w:rPr>
          <w:b/>
          <w:bCs/>
        </w:rPr>
        <w:t xml:space="preserve">trop beau</w:t>
      </w:r>
      <w:r>
        <w:t xml:space="preserve">. Audit interne a révélé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23.5 % de leakage train↔test</w:t>
      </w:r>
      <w:r>
        <w:t xml:space="preserve"> </w:t>
      </w:r>
      <w:r>
        <w:t xml:space="preserve">par doublons</w:t>
      </w:r>
    </w:p>
    <w:p>
      <w:pPr>
        <w:pStyle w:val="Compact"/>
        <w:numPr>
          <w:ilvl w:val="0"/>
          <w:numId w:val="1004"/>
        </w:numPr>
      </w:pPr>
      <w:r>
        <w:t xml:space="preserve">Cause : suppression de</w:t>
      </w:r>
      <w:r>
        <w:t xml:space="preserve"> </w:t>
      </w:r>
      <w:r>
        <w:rPr>
          <w:rStyle w:val="VerbatimChar"/>
        </w:rPr>
        <w:t xml:space="preserve">Destination Port</w:t>
      </w:r>
      <w:r>
        <w:t xml:space="preserve"> </w:t>
      </w:r>
      <w:r>
        <w:t xml:space="preserve">(qui était un shortcut) transformait 97.8 % des flux Port Scanning en doublons exacts (~90k devenus 2k uniques)</w:t>
      </w:r>
    </w:p>
    <w:p>
      <w:pPr>
        <w:pStyle w:val="FirstParagraph"/>
      </w:pPr>
      <w:r>
        <w:rPr>
          <w:b/>
          <w:bCs/>
        </w:rPr>
        <w:t xml:space="preserve">Correction 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'Destination Port'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AJOUT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stratified_sample(df)</w:t>
      </w:r>
    </w:p>
    <w:p>
      <w:pPr>
        <w:pStyle w:val="FirstParagraph"/>
      </w:pPr>
      <w:r>
        <w:rPr>
          <w:b/>
          <w:bCs/>
        </w:rPr>
        <w:t xml:space="preserve">Résultats post-correction :</w:t>
      </w:r>
      <w:r>
        <w:t xml:space="preserve"> </w:t>
      </w:r>
      <w:r>
        <w:t xml:space="preserve">- F1 macro</w:t>
      </w:r>
      <w:r>
        <w:t xml:space="preserve"> </w:t>
      </w:r>
      <w:r>
        <w:rPr>
          <w:b/>
          <w:bCs/>
        </w:rPr>
        <w:t xml:space="preserve">réel</w:t>
      </w:r>
      <w:r>
        <w:t xml:space="preserve"> </w:t>
      </w:r>
      <w:r>
        <w:t xml:space="preserve">= 0.967 (vs 0.972 affiché — l’écart venait du leakage gonflant Port Scanning et Bots)</w:t>
      </w:r>
      <w:r>
        <w:t xml:space="preserve"> </w:t>
      </w:r>
      <w:r>
        <w:t xml:space="preserve">- Leakage résiduel : 0.004 % ✅</w:t>
      </w:r>
      <w:r>
        <w:t xml:space="preserve"> </w:t>
      </w:r>
      <w:r>
        <w:t xml:space="preserve">- Doublons internes : 0 % ✅</w:t>
      </w:r>
    </w:p>
    <w:p>
      <w:pPr>
        <w:pStyle w:val="BodyText"/>
      </w:pPr>
      <w:r>
        <w:t xml:space="preserve">→ Documenté dans</w:t>
      </w:r>
      <w:r>
        <w:t xml:space="preserve"> </w:t>
      </w:r>
      <w:r>
        <w:rPr>
          <w:rStyle w:val="VerbatimChar"/>
        </w:rPr>
        <w:t xml:space="preserve">cicids2017/AUDIT_RAPPORT.md</w:t>
      </w:r>
      <w:r>
        <w:t xml:space="preserve">.</w:t>
      </w:r>
      <w:r>
        <w:t xml:space="preserve"> </w:t>
      </w:r>
      <w:r>
        <w:rPr>
          <w:b/>
          <w:bCs/>
        </w:rPr>
        <w:t xml:space="preserve">Le modèle reste excellent, mais maintenant les chiffres sont honnêtes.</w:t>
      </w:r>
      <w:r>
        <w:t xml:space="preserve"> </w:t>
      </w:r>
      <w:r>
        <w:t xml:space="preserve">Cet épisode est le</w:t>
      </w:r>
      <w:r>
        <w:t xml:space="preserve"> </w:t>
      </w:r>
      <w:r>
        <w:rPr>
          <w:b/>
          <w:bCs/>
        </w:rPr>
        <w:t xml:space="preserve">point fort méthodologique</w:t>
      </w:r>
      <w:r>
        <w:t xml:space="preserve"> </w:t>
      </w:r>
      <w:r>
        <w:t xml:space="preserve">à valoriser en soutenance (preuve de rigueur scientifique).</w:t>
      </w:r>
    </w:p>
    <w:bookmarkEnd w:id="35"/>
    <w:bookmarkStart w:id="36" w:name="métriques-finales-post-audit"/>
    <w:p>
      <w:pPr>
        <w:pStyle w:val="Heading3"/>
      </w:pPr>
      <w:r>
        <w:t xml:space="preserve">6.7 Métriques finales (post-audit)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macro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weighted</w:t>
            </w:r>
          </w:p>
        </w:tc>
        <w:tc>
          <w:tcPr/>
          <w:p>
            <w:pPr>
              <w:pStyle w:val="Compact"/>
            </w:pPr>
            <w:r>
              <w:t xml:space="preserve">0.9962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macro</w:t>
            </w:r>
          </w:p>
        </w:tc>
        <w:tc>
          <w:tcPr/>
          <w:p>
            <w:pPr>
              <w:pStyle w:val="Compact"/>
            </w:pPr>
            <w:r>
              <w:t xml:space="preserve">0.9920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OVR macro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CV-test F1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feature importance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F1 par classe</w:t>
            </w:r>
          </w:p>
        </w:tc>
        <w:tc>
          <w:tcPr/>
          <w:p>
            <w:pPr>
              <w:pStyle w:val="Compact"/>
            </w:pPr>
            <w:r>
              <w:t xml:space="preserve">0.8141 (Bots)</w:t>
            </w:r>
          </w:p>
        </w:tc>
      </w:tr>
    </w:tbl>
    <w:bookmarkEnd w:id="36"/>
    <w:bookmarkStart w:id="37" w:name="limites"/>
    <w:p>
      <w:pPr>
        <w:pStyle w:val="Heading3"/>
      </w:pPr>
      <w:r>
        <w:t xml:space="preserve">6.8 Limites</w:t>
      </w:r>
    </w:p>
    <w:p>
      <w:pPr>
        <w:pStyle w:val="Compact"/>
        <w:numPr>
          <w:ilvl w:val="0"/>
          <w:numId w:val="1005"/>
        </w:numPr>
      </w:pPr>
      <w:r>
        <w:t xml:space="preserve">Bots reste à F1=0.81 (190 Normal classés Bots à tort) — limite structurelle (Bots et Normal Traffic se ressemblent comportementalement)</w:t>
      </w:r>
    </w:p>
    <w:p>
      <w:pPr>
        <w:pStyle w:val="Compact"/>
        <w:numPr>
          <w:ilvl w:val="0"/>
          <w:numId w:val="1005"/>
        </w:numPr>
      </w:pPr>
      <w:r>
        <w:t xml:space="preserve">Dataset 2017 — manquent les techniques 2024+ (TLS 1.3, DoH, HTTP/3)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modèle-2-adfa-ld"/>
    <w:p>
      <w:pPr>
        <w:pStyle w:val="Heading2"/>
      </w:pPr>
      <w:r>
        <w:t xml:space="preserve">7. Modèle 2 — ADFA-LD</w:t>
      </w:r>
    </w:p>
    <w:bookmarkStart w:id="39" w:name="problématique-spécifique-1"/>
    <w:p>
      <w:pPr>
        <w:pStyle w:val="Heading3"/>
      </w:pPr>
      <w:r>
        <w:t xml:space="preserve">7.1 Problématique spécifique</w:t>
      </w:r>
    </w:p>
    <w:p>
      <w:pPr>
        <w:pStyle w:val="FirstParagraph"/>
      </w:pPr>
      <w:r>
        <w:t xml:space="preserve">Détecter les</w:t>
      </w:r>
      <w:r>
        <w:t xml:space="preserve"> </w:t>
      </w:r>
      <w:r>
        <w:rPr>
          <w:b/>
          <w:bCs/>
        </w:rPr>
        <w:t xml:space="preserve">intrusions sur host Linux</w:t>
      </w:r>
      <w:r>
        <w:t xml:space="preserve"> </w:t>
      </w:r>
      <w:r>
        <w:t xml:space="preserve">à partir des</w:t>
      </w:r>
      <w:r>
        <w:t xml:space="preserve"> </w:t>
      </w:r>
      <w:r>
        <w:rPr>
          <w:b/>
          <w:bCs/>
        </w:rPr>
        <w:t xml:space="preserve">séquences de syscalls</w:t>
      </w:r>
      <w:r>
        <w:t xml:space="preserve"> </w:t>
      </w:r>
      <w:r>
        <w:t xml:space="preserve">générées par chaque programme.</w:t>
      </w:r>
    </w:p>
    <w:p>
      <w:pPr>
        <w:pStyle w:val="BodyText"/>
      </w:pPr>
      <w:r>
        <w:t xml:space="preserve">Une attaque produit des séquences syscall</w:t>
      </w:r>
      <w:r>
        <w:t xml:space="preserve"> </w:t>
      </w:r>
      <w:r>
        <w:rPr>
          <w:b/>
          <w:bCs/>
        </w:rPr>
        <w:t xml:space="preserve">différentes</w:t>
      </w:r>
      <w:r>
        <w:t xml:space="preserve"> </w:t>
      </w:r>
      <w:r>
        <w:t xml:space="preserve">d’un programme normal (un brute-force SSH fait des boucles</w:t>
      </w:r>
      <w:r>
        <w:t xml:space="preserve"> </w:t>
      </w:r>
      <w:r>
        <w:rPr>
          <w:rStyle w:val="VerbatimChar"/>
        </w:rPr>
        <w:t xml:space="preserve">poll/select</w:t>
      </w:r>
      <w:r>
        <w:t xml:space="preserve">, un Meterpreter fait des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 </w:t>
      </w:r>
      <w:r>
        <w:t xml:space="preserve">constants pour le timing).</w:t>
      </w:r>
    </w:p>
    <w:bookmarkEnd w:id="39"/>
    <w:bookmarkStart w:id="40" w:name="dataset-1"/>
    <w:p>
      <w:pPr>
        <w:pStyle w:val="Heading3"/>
      </w:pPr>
      <w:r>
        <w:t xml:space="preserve">7.2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UNSW Canberra (Creech &amp; Hu 2014)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5 951 fichiers</w:t>
            </w:r>
            <w:r>
              <w:t xml:space="preserve"> </w:t>
            </w:r>
            <w:r>
              <w:t xml:space="preserve">(~6 000 traces de syscalls)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Normal (5 205) vs Attack (746) — déséquilibre 7:1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Familles d’attaque</w:t>
            </w:r>
          </w:p>
        </w:tc>
        <w:tc>
          <w:tcPr/>
          <w:p>
            <w:pPr>
              <w:pStyle w:val="Compact"/>
            </w:pPr>
            <w:r>
              <w:t xml:space="preserve">6 : Adduser, Java_Meterpreter, Hydra_FTP, Hydra_SSH, Meterpreter, Web_Shell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Séquences d’entiers (chaque entier = numéro de syscall)</w:t>
            </w:r>
          </w:p>
        </w:tc>
      </w:tr>
    </w:tbl>
    <w:bookmarkEnd w:id="40"/>
    <w:bookmarkStart w:id="43" w:name="Xca2d6223d9836026237f92fee7be697caf2def3"/>
    <w:p>
      <w:pPr>
        <w:pStyle w:val="Heading3"/>
      </w:pPr>
      <w:r>
        <w:t xml:space="preserve">7.3 Algorithme retenu :</w:t>
      </w:r>
      <w:r>
        <w:t xml:space="preserve"> </w:t>
      </w:r>
      <w:r>
        <w:rPr>
          <w:b/>
          <w:bCs/>
        </w:rPr>
        <w:t xml:space="preserve">RandomForest + CalibratedClassifierCV (isotonic)</w:t>
      </w:r>
    </w:p>
    <w:p>
      <w:pPr>
        <w:pStyle w:val="FirstParagraph"/>
      </w:pPr>
      <w:r>
        <w:rPr>
          <w:b/>
          <w:bCs/>
        </w:rPr>
        <w:t xml:space="preserve">Choix en 2 parties :</w:t>
      </w:r>
    </w:p>
    <w:bookmarkStart w:id="41" w:name="partie-1-pourquoi-randomforest-vs-autres"/>
    <w:p>
      <w:pPr>
        <w:pStyle w:val="Heading4"/>
      </w:pPr>
      <w:r>
        <w:t xml:space="preserve">Partie 1 — Pourquoi RandomForest (vs autres) 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RandomForest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size 5951 OK ?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= n-grammes (1500 colonnes creuses, 89 % de zéros)</w:t>
            </w:r>
          </w:p>
        </w:tc>
        <w:tc>
          <w:tcPr/>
          <w:p>
            <w:pPr>
              <w:pStyle w:val="Compact"/>
            </w:pPr>
            <w:r>
              <w:t xml:space="preserve">Mauvais (dimensionalité)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Excellent (RF aime les features creuses)</w:t>
            </w:r>
          </w:p>
        </w:tc>
        <w:tc>
          <w:tcPr/>
          <w:p>
            <w:pPr>
              <w:pStyle w:val="Compact"/>
            </w:pPr>
            <w:r>
              <w:t xml:space="preserve">Bon</w:t>
            </w:r>
          </w:p>
        </w:tc>
        <w:tc>
          <w:tcPr/>
          <w:p>
            <w:pPr>
              <w:pStyle w:val="Compact"/>
            </w:pPr>
            <w:r>
              <w:t xml:space="preserve">Pas adapté (RNN attend séquences brutes)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Interprétabilité</w:t>
            </w:r>
          </w:p>
        </w:tc>
        <w:tc>
          <w:tcPr/>
          <w:p>
            <w:pPr>
              <w:pStyle w:val="Compac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Excellente (top trigrammes)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Tolérance déséquilibre 7:1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class_weight=balanced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class_weight=balanced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scale_pos_weight</w:t>
            </w:r>
          </w:p>
        </w:tc>
        <w:tc>
          <w:tcPr/>
          <w:p>
            <w:pPr>
              <w:pStyle w:val="Compact"/>
            </w:pPr>
            <w:r>
              <w:t xml:space="preserve">Difficile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Précédent littérature ADFA-LD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pratique :</w:t>
      </w:r>
      <w:r>
        <w:t xml:space="preserve"> </w:t>
      </w:r>
      <w:r>
        <w:t xml:space="preserve">RandomForest avec n-grammes (1,3) atteint F1=0.82 sur le test. Une LogReg multinomial sur les mêmes features donne F1=0.65 — confirme l’avantage RF.</w:t>
      </w:r>
    </w:p>
    <w:bookmarkEnd w:id="41"/>
    <w:bookmarkStart w:id="42" w:name="Xa9d8e00903420cd6c5209c6b02c6f194bba57a7"/>
    <w:p>
      <w:pPr>
        <w:pStyle w:val="Heading4"/>
      </w:pPr>
      <w:r>
        <w:t xml:space="preserve">Partie 2 — Pourquoi ajouter</w:t>
      </w:r>
      <w:r>
        <w:t xml:space="preserve"> </w:t>
      </w:r>
      <w:r>
        <w:rPr>
          <w:rStyle w:val="VerbatimChar"/>
        </w:rPr>
        <w:t xml:space="preserve">CalibratedClassifierCV(isotonic)</w:t>
      </w:r>
      <w:r>
        <w:t xml:space="preserve"> </w:t>
      </w:r>
      <w:r>
        <w:t xml:space="preserve">?</w:t>
      </w:r>
    </w:p>
    <w:p>
      <w:pPr>
        <w:pStyle w:val="FirstParagraph"/>
      </w:pPr>
      <w:r>
        <w:t xml:space="preserve">Le RF brut donne des</w:t>
      </w:r>
      <w:r>
        <w:t xml:space="preserve"> </w:t>
      </w:r>
      <w:r>
        <w:rPr>
          <w:b/>
          <w:bCs/>
        </w:rPr>
        <w:t xml:space="preserve">scores</w:t>
      </w:r>
      <w:r>
        <w:t xml:space="preserve"> </w:t>
      </w:r>
      <w:r>
        <w:t xml:space="preserve">mais pas des</w:t>
      </w:r>
      <w:r>
        <w:t xml:space="preserve"> </w:t>
      </w:r>
      <w:r>
        <w:rPr>
          <w:b/>
          <w:bCs/>
        </w:rPr>
        <w:t xml:space="preserve">probabilités calibrées</w:t>
      </w:r>
      <w:r>
        <w:t xml:space="preserve">. Concrètement :</w:t>
      </w:r>
      <w:r>
        <w:t xml:space="preserve"> </w:t>
      </w:r>
      <w:r>
        <w:t xml:space="preserve">- RF brut :</w:t>
      </w:r>
      <w:r>
        <w:t xml:space="preserve"> </w:t>
      </w:r>
      <w:r>
        <w:rPr>
          <w:rStyle w:val="VerbatimChar"/>
        </w:rPr>
        <w:t xml:space="preserve">predict_proba()</w:t>
      </w:r>
      <w:r>
        <w:t xml:space="preserve"> </w:t>
      </w:r>
      <w:r>
        <w:t xml:space="preserve">donne 0.99 pour quasi tous les positifs → on ne peut pas distinguer</w:t>
      </w:r>
      <w:r>
        <w:t xml:space="preserve"> </w:t>
      </w:r>
      <w:r>
        <w:t xml:space="preserve">“vraiment sûr”</w:t>
      </w:r>
      <w:r>
        <w:t xml:space="preserve"> </w:t>
      </w:r>
      <w:r>
        <w:t xml:space="preserve">vs</w:t>
      </w:r>
      <w:r>
        <w:t xml:space="preserve"> </w:t>
      </w:r>
      <w:r>
        <w:t xml:space="preserve">“peut-être”</w:t>
      </w:r>
      <w:r>
        <w:t xml:space="preserve"> </w:t>
      </w:r>
      <w:r>
        <w:t xml:space="preserve">- RF calibré isotonique :</w:t>
      </w:r>
      <w:r>
        <w:t xml:space="preserve"> </w:t>
      </w:r>
      <w:r>
        <w:rPr>
          <w:rStyle w:val="VerbatimChar"/>
        </w:rPr>
        <w:t xml:space="preserve">predict_proba()</w:t>
      </w:r>
      <w:r>
        <w:t xml:space="preserve"> </w:t>
      </w:r>
      <w:r>
        <w:t xml:space="preserve">réparti sur [0, 1] → on peut</w:t>
      </w:r>
      <w:r>
        <w:t xml:space="preserve"> </w:t>
      </w:r>
      <w:r>
        <w:rPr>
          <w:b/>
          <w:bCs/>
        </w:rPr>
        <w:t xml:space="preserve">tuner un seuil</w:t>
      </w:r>
      <w:r>
        <w:t xml:space="preserve"> </w:t>
      </w:r>
      <w:r>
        <w:t xml:space="preserve">pour maximiser F2 (qui priorise recall)</w:t>
      </w:r>
    </w:p>
    <w:p>
      <w:pPr>
        <w:pStyle w:val="BodyText"/>
      </w:pPr>
      <w:r>
        <w:rPr>
          <w:b/>
          <w:bCs/>
        </w:rPr>
        <w:t xml:space="preserve">Méthode 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sklearn.calibration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CalibratedClassifierCV</w:t>
      </w:r>
      <w:r>
        <w:br/>
      </w:r>
      <w:r>
        <w:rPr>
          <w:rStyle w:val="NormalTok"/>
        </w:rPr>
        <w:t xml:space="preserve">calibrated_rf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CalibratedClassifierCV(</w:t>
      </w:r>
      <w:r>
        <w:br/>
      </w:r>
      <w:r>
        <w:rPr>
          <w:rStyle w:val="NormalTok"/>
        </w:rPr>
        <w:t xml:space="preserve">   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'isotonic'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calibrated_rf.fit(X_train, y_train)</w:t>
      </w:r>
    </w:p>
    <w:p>
      <w:pPr>
        <w:pStyle w:val="FirstParagraph"/>
      </w:pPr>
      <w:r>
        <w:t xml:space="preserve">Cela permet d’appliquer un</w:t>
      </w:r>
      <w:r>
        <w:t xml:space="preserve"> </w:t>
      </w:r>
      <w:r>
        <w:rPr>
          <w:b/>
          <w:bCs/>
        </w:rPr>
        <w:t xml:space="preserve">tuning de seuil sur CV-train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argmax_t [ F2_score(y_cv_train, 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t) ]</w:t>
      </w:r>
      <w:r>
        <w:br/>
      </w:r>
      <w:r>
        <w:rPr>
          <w:rStyle w:val="CommentTok"/>
        </w:rPr>
        <w:t xml:space="preserve"># Résultat : t = 0.40 (vs 0.50 par défaut)</w:t>
      </w:r>
    </w:p>
    <w:p>
      <w:pPr>
        <w:pStyle w:val="FirstParagraph"/>
      </w:pPr>
      <w:r>
        <w:rPr>
          <w:b/>
          <w:bCs/>
        </w:rPr>
        <w:t xml:space="preserve">Impact :</w:t>
      </w:r>
      <w:r>
        <w:t xml:space="preserve"> </w:t>
      </w:r>
      <w:r>
        <w:t xml:space="preserve">F1 passe de 0.82 (v1, seuil 0.50) à</w:t>
      </w:r>
      <w:r>
        <w:t xml:space="preserve"> </w:t>
      </w:r>
      <w:r>
        <w:rPr>
          <w:b/>
          <w:bCs/>
        </w:rPr>
        <w:t xml:space="preserve">0.864 (v2, seuil 0.40)</w:t>
      </w:r>
      <w:r>
        <w:t xml:space="preserve">, Recall passe de 0.79 à</w:t>
      </w:r>
      <w:r>
        <w:t xml:space="preserve"> </w:t>
      </w:r>
      <w:r>
        <w:rPr>
          <w:b/>
          <w:bCs/>
        </w:rPr>
        <w:t xml:space="preserve">0.91</w:t>
      </w:r>
      <w:r>
        <w:t xml:space="preserve">.</w:t>
      </w:r>
    </w:p>
    <w:bookmarkEnd w:id="42"/>
    <w:bookmarkEnd w:id="43"/>
    <w:bookmarkStart w:id="44" w:name="hyperparamètres-retenus-1"/>
    <w:p>
      <w:pPr>
        <w:pStyle w:val="Heading3"/>
      </w:pPr>
      <w:r>
        <w:t xml:space="preserve">7.4 Hyperparamètres retenus</w:t>
      </w:r>
    </w:p>
    <w:p>
      <w:pPr>
        <w:pStyle w:val="SourceCode"/>
      </w:pPr>
      <w:r>
        <w:rPr>
          <w:rStyle w:val="NormalTok"/>
        </w:rPr>
        <w:t xml:space="preserve">CalibratedClassifierCV(</w:t>
      </w:r>
      <w:r>
        <w:br/>
      </w:r>
      <w:r>
        <w:rPr>
          <w:rStyle w:val="NormalTok"/>
        </w:rPr>
        <w:t xml:space="preserve">    RandomForestClassifier(</w:t>
      </w:r>
      <w:r>
        <w:br/>
      </w:r>
      <w:r>
        <w:rPr>
          <w:rStyle w:val="NormalTok"/>
        </w:rPr>
        <w:t xml:space="preserve">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'isotonic'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CountVectorizer(ngram_range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max_features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min_df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1-grammes (syscall isolé) + 2-grammes + 3-grammes</w:t>
      </w:r>
      <w:r>
        <w:br/>
      </w:r>
      <w:r>
        <w:rPr>
          <w:rStyle w:val="CommentTok"/>
        </w:rPr>
        <w:t xml:space="preserve"># 1500 features sélectionnées par fréquence (top 1500)</w:t>
      </w:r>
    </w:p>
    <w:bookmarkEnd w:id="44"/>
    <w:bookmarkStart w:id="45" w:name="stratégie-de-split-1"/>
    <w:p>
      <w:pPr>
        <w:pStyle w:val="Heading3"/>
      </w:pPr>
      <w:r>
        <w:t xml:space="preserve">7.5 Stratégie de split</w:t>
      </w:r>
    </w:p>
    <w:p>
      <w:pPr>
        <w:pStyle w:val="FirstParagraph"/>
      </w:pPr>
      <w:r>
        <w:rPr>
          <w:rStyle w:val="VerbatimChar"/>
          <w:b/>
          <w:bCs/>
        </w:rPr>
        <w:t xml:space="preserve">GroupShuffleSplit(test_size=0.30)</w:t>
      </w:r>
      <w:r>
        <w:rPr>
          <w:b/>
          <w:bCs/>
        </w:rPr>
        <w:t xml:space="preserve"> </w:t>
      </w:r>
      <w:r>
        <w:rPr>
          <w:b/>
          <w:bCs/>
        </w:rPr>
        <w:t xml:space="preserve">groupé par scénario d’attaque</w:t>
      </w:r>
      <w:r>
        <w:t xml:space="preserve"> </w:t>
      </w:r>
      <w:r>
        <w:t xml:space="preserve">(60 scénarios distincts, 10 par famille).</w:t>
      </w:r>
    </w:p>
    <w:p>
      <w:pPr>
        <w:pStyle w:val="BodyText"/>
      </w:pPr>
      <w:r>
        <w:rPr>
          <w:b/>
          <w:bCs/>
        </w:rPr>
        <w:t xml:space="preserve">Pourquoi groupé par scénario ?</w:t>
      </w:r>
      <w:r>
        <w:t xml:space="preserve"> </w:t>
      </w:r>
      <w:r>
        <w:t xml:space="preserve">Parce que dans ADFA-LD,</w:t>
      </w:r>
      <w:r>
        <w:t xml:space="preserve"> </w:t>
      </w:r>
      <w:r>
        <w:rPr>
          <w:b/>
          <w:bCs/>
        </w:rPr>
        <w:t xml:space="preserve">plusieurs traces appartiennent à la même attaque</w:t>
      </w:r>
      <w:r>
        <w:t xml:space="preserve"> </w:t>
      </w:r>
      <w:r>
        <w:t xml:space="preserve">(ex: 10 traces du même scénario Hydra_SSH n°3). Sans groupement, le modèle</w:t>
      </w:r>
      <w:r>
        <w:t xml:space="preserve"> </w:t>
      </w:r>
      <w:r>
        <w:t xml:space="preserve">“apprend”</w:t>
      </w:r>
      <w:r>
        <w:t xml:space="preserve"> </w:t>
      </w:r>
      <w:r>
        <w:t xml:space="preserve">un scénario en train et le retrouve trivialement en test = leakage.</w:t>
      </w:r>
    </w:p>
    <w:p>
      <w:pPr>
        <w:pStyle w:val="BodyText"/>
      </w:pPr>
      <w:r>
        <w:t xml:space="preserve">Avec</w:t>
      </w:r>
      <w:r>
        <w:t xml:space="preserve"> </w:t>
      </w:r>
      <w:r>
        <w:rPr>
          <w:rStyle w:val="VerbatimChar"/>
        </w:rPr>
        <w:t xml:space="preserve">groups=scenario</w:t>
      </w:r>
      <w:r>
        <w:t xml:space="preserve"> </w:t>
      </w:r>
      <w:r>
        <w:t xml:space="preserve">: 18 des 60 scénarios sont</w:t>
      </w:r>
      <w:r>
        <w:t xml:space="preserve"> </w:t>
      </w:r>
      <w:r>
        <w:rPr>
          <w:b/>
          <w:bCs/>
        </w:rPr>
        <w:t xml:space="preserve">entièrement en test, jamais vus en train</w:t>
      </w:r>
      <w:r>
        <w:t xml:space="preserve">. C’est ainsi qu’on teste la</w:t>
      </w:r>
      <w:r>
        <w:t xml:space="preserve"> </w:t>
      </w:r>
      <w:r>
        <w:rPr>
          <w:b/>
          <w:bCs/>
        </w:rPr>
        <w:t xml:space="preserve">vraie généralisation</w:t>
      </w:r>
      <w:r>
        <w:t xml:space="preserve">.</w:t>
      </w:r>
    </w:p>
    <w:bookmarkEnd w:id="45"/>
    <w:bookmarkStart w:id="46" w:name="métriques-finales-v2"/>
    <w:p>
      <w:pPr>
        <w:pStyle w:val="Heading3"/>
      </w:pPr>
      <w:r>
        <w:t xml:space="preserve">7.6 Métriques finales (v2)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(Web_Shell tire vers le 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CV-test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feature importance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recall par famille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 (Web_Shell)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documenté</w:t>
            </w:r>
          </w:p>
        </w:tc>
      </w:tr>
    </w:tbl>
    <w:bookmarkEnd w:id="46"/>
    <w:bookmarkStart w:id="47" w:name="limites-assumées"/>
    <w:p>
      <w:pPr>
        <w:pStyle w:val="Heading3"/>
      </w:pPr>
      <w:r>
        <w:t xml:space="preserve">7.7 Limites assumées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Web_Shell recall = 44 %</w:t>
      </w:r>
      <w:r>
        <w:t xml:space="preserve"> </w:t>
      </w:r>
      <w:r>
        <w:t xml:space="preserve">— limite</w:t>
      </w:r>
      <w:r>
        <w:t xml:space="preserve"> </w:t>
      </w:r>
      <w:r>
        <w:rPr>
          <w:b/>
          <w:bCs/>
        </w:rPr>
        <w:t xml:space="preserve">structurelle de l’approche n-gram</w:t>
      </w:r>
      <w:r>
        <w:t xml:space="preserve"> </w:t>
      </w:r>
      <w:r>
        <w:t xml:space="preserve">documentée dans la littérature ADFA-LD. Un Web_Shell est une page PHP malveillante exécutée par Apache, donc les syscalls générés sont</w:t>
      </w:r>
      <w:r>
        <w:t xml:space="preserve"> </w:t>
      </w:r>
      <w:r>
        <w:rPr>
          <w:b/>
          <w:bCs/>
        </w:rPr>
        <w:t xml:space="preserve">dominés par ceux d’Apache</w:t>
      </w:r>
      <w:r>
        <w:t xml:space="preserve"> </w:t>
      </w:r>
      <w:r>
        <w:t xml:space="preserve">(lecture fichiers, écriture logs). La signature malveillante est</w:t>
      </w:r>
      <w:r>
        <w:t xml:space="preserve"> </w:t>
      </w:r>
      <w:r>
        <w:rPr>
          <w:b/>
          <w:bCs/>
        </w:rPr>
        <w:t xml:space="preserve">noyée dans le bruit normal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Détection sémantique demanderait LSTM/Transformer → hors scope PFE (taille dataset insuffisante)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modèle-3-siem-windows-v3"/>
    <w:p>
      <w:pPr>
        <w:pStyle w:val="Heading2"/>
      </w:pPr>
      <w:r>
        <w:t xml:space="preserve">8. Modèle 3 — SIEM Windows v3</w:t>
      </w:r>
    </w:p>
    <w:bookmarkStart w:id="49" w:name="problématique-spécifique-2"/>
    <w:p>
      <w:pPr>
        <w:pStyle w:val="Heading3"/>
      </w:pPr>
      <w:r>
        <w:t xml:space="preserve">8.1 Problématique spécifique</w:t>
      </w:r>
    </w:p>
    <w:p>
      <w:pPr>
        <w:pStyle w:val="FirstParagraph"/>
      </w:pPr>
      <w:r>
        <w:t xml:space="preserve">Détecter les</w:t>
      </w:r>
      <w:r>
        <w:t xml:space="preserve"> </w:t>
      </w:r>
      <w:r>
        <w:rPr>
          <w:b/>
          <w:bCs/>
        </w:rPr>
        <w:t xml:space="preserve">compromissions Windows</w:t>
      </w:r>
      <w:r>
        <w:t xml:space="preserve"> </w:t>
      </w:r>
      <w:r>
        <w:t xml:space="preserve">sur la base d’une fenêtre temporelle (1 minute × hostname) d’events Sysmon + Security + PowerShell.</w:t>
      </w:r>
    </w:p>
    <w:p>
      <w:pPr>
        <w:pStyle w:val="BodyText"/>
      </w:pPr>
      <w:r>
        <w:rPr>
          <w:b/>
          <w:bCs/>
        </w:rPr>
        <w:t xml:space="preserve">Cas d’usage</w:t>
      </w:r>
      <w:r>
        <w:t xml:space="preserve"> </w:t>
      </w:r>
      <w:r>
        <w:t xml:space="preserve">: APT29 / Cozy Bear émulation MITRE ATT&amp;CK Round 2.</w:t>
      </w:r>
    </w:p>
    <w:bookmarkEnd w:id="49"/>
    <w:bookmarkStart w:id="50" w:name="dataset-2"/>
    <w:p>
      <w:pPr>
        <w:pStyle w:val="Heading3"/>
      </w:pPr>
      <w:r>
        <w:t xml:space="preserve">8.2 Dataset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OTRF Mordor (APT29 evaluation MITRE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brut</w:t>
            </w:r>
          </w:p>
        </w:tc>
        <w:tc>
          <w:tcPr/>
          <w:p>
            <w:pPr>
              <w:pStyle w:val="Compact"/>
            </w:pPr>
            <w:r>
              <w:t xml:space="preserve">1.97 GB JSON Lines,</w:t>
            </w:r>
            <w:r>
              <w:t xml:space="preserve"> </w:t>
            </w:r>
            <w:r>
              <w:rPr>
                <w:b/>
                <w:bCs/>
              </w:rPr>
              <w:t xml:space="preserve">783 367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capture</w:t>
            </w:r>
          </w:p>
        </w:tc>
        <w:tc>
          <w:tcPr/>
          <w:p>
            <w:pPr>
              <w:pStyle w:val="Compact"/>
            </w:pPr>
            <w:r>
              <w:t xml:space="preserve">~68 min (Day 1 = 33 min + Day 2 = 35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Hostnames</w:t>
            </w:r>
          </w:p>
        </w:tc>
        <w:tc>
          <w:tcPr/>
          <w:p>
            <w:pPr>
              <w:pStyle w:val="Compact"/>
            </w:pPr>
            <w:r>
              <w:t xml:space="preserve">4 (SCRANTON, NASHUA, NEWYORK, UTICA)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EventIDs distincts</w:t>
            </w:r>
          </w:p>
        </w:tc>
        <w:tc>
          <w:tcPr/>
          <w:p>
            <w:pPr>
              <w:pStyle w:val="Compact"/>
            </w:pPr>
            <w:r>
              <w:t xml:space="preserve">~180 (union Day1+Day2)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JSON Lines, 1 event = 1 ligne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Fenêtres 1 min × host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Imbalance</w:t>
            </w:r>
          </w:p>
        </w:tc>
        <w:tc>
          <w:tcPr/>
          <w:p>
            <w:pPr>
              <w:pStyle w:val="Compact"/>
            </w:pPr>
            <w:r>
              <w:t xml:space="preserve">7:1 (17 attaque / 119 normal en train)</w:t>
            </w:r>
          </w:p>
        </w:tc>
      </w:tr>
    </w:tbl>
    <w:bookmarkEnd w:id="50"/>
    <w:bookmarkStart w:id="51" w:name="algorithme-retenu-randomforest-balanced"/>
    <w:p>
      <w:pPr>
        <w:pStyle w:val="Heading3"/>
      </w:pPr>
      <w:r>
        <w:t xml:space="preserve">8.3 Algorithme retenu :</w:t>
      </w:r>
      <w:r>
        <w:t xml:space="preserve"> </w:t>
      </w:r>
      <w:r>
        <w:rPr>
          <w:b/>
          <w:bCs/>
        </w:rPr>
        <w:t xml:space="preserve">RandomForest balanced</w:t>
      </w:r>
    </w:p>
    <w:p>
      <w:pPr>
        <w:pStyle w:val="FirstParagraph"/>
      </w:pPr>
      <w:r>
        <w:rPr>
          <w:b/>
          <w:bCs/>
        </w:rPr>
        <w:t xml:space="preserve">Benchmark complet réalisé</w:t>
      </w:r>
      <w:r>
        <w:t xml:space="preserve"> </w:t>
      </w:r>
      <w:r>
        <w:t xml:space="preserve">(cf. </w:t>
      </w:r>
      <w:r>
        <w:rPr>
          <w:rStyle w:val="VerbatimChar"/>
        </w:rPr>
        <w:t xml:space="preserve">siem_windows/scripts_aux/robustness_analysis.py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CV-test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LogReg 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❌ pb non-linéaire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RandomForest balanced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✅ équilibré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 ⚠️</w:t>
            </w:r>
          </w:p>
        </w:tc>
        <w:tc>
          <w:tcPr/>
          <w:p>
            <w:pPr>
              <w:pStyle w:val="Compact"/>
            </w:pPr>
            <w:r>
              <w:t xml:space="preserve">❌ overfit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❌ recall 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 ⚠️⚠️</w:t>
            </w:r>
          </w:p>
        </w:tc>
        <w:tc>
          <w:tcPr/>
          <w:p>
            <w:pPr>
              <w:pStyle w:val="Compact"/>
            </w:pPr>
            <w:r>
              <w:t xml:space="preserve">❌ overfit sévère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❌ recall bas</w:t>
            </w:r>
          </w:p>
        </w:tc>
      </w:tr>
    </w:tbl>
    <w:p>
      <w:pPr>
        <w:pStyle w:val="BodyText"/>
      </w:pPr>
      <w:r>
        <w:rPr>
          <w:b/>
          <w:bCs/>
        </w:rPr>
        <w:t xml:space="preserve">Pourquoi RandomForest gagne 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AUC le plus haut</w:t>
      </w:r>
      <w:r>
        <w:t xml:space="preserve"> </w:t>
      </w:r>
      <w:r>
        <w:t xml:space="preserve">(0.950) = meilleure séparabilité théorique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 CV-test = 0.119</w:t>
      </w:r>
      <w:r>
        <w:t xml:space="preserve"> </w:t>
      </w:r>
      <w:r>
        <w:t xml:space="preserve">acceptable (vs 0.31 XGBoost, 0.20 ExtraTrees) → généralise mieux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Recall = 0.89</w:t>
      </w:r>
      <w:r>
        <w:t xml:space="preserve"> </w:t>
      </w:r>
      <w:r>
        <w:t xml:space="preserve">IDS-compliant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LogReg AUC=0.57</w:t>
      </w:r>
      <w:r>
        <w:t xml:space="preserve"> </w:t>
      </w:r>
      <w:r>
        <w:t xml:space="preserve">prouve que le problème est non-linéaire → ensemble d’arbres requis</w:t>
      </w:r>
    </w:p>
    <w:p>
      <w:pPr>
        <w:pStyle w:val="FirstParagraph"/>
      </w:pPr>
      <w:r>
        <w:rPr>
          <w:b/>
          <w:bCs/>
        </w:rPr>
        <w:t xml:space="preserve">XGBoost gagne en F1 (0.821)</w:t>
      </w:r>
      <w:r>
        <w:t xml:space="preserve"> </w:t>
      </w:r>
      <w:r>
        <w:t xml:space="preserve">mais avec gap=0.313 →</w:t>
      </w:r>
      <w:r>
        <w:t xml:space="preserve"> </w:t>
      </w:r>
      <w:r>
        <w:rPr>
          <w:b/>
          <w:bCs/>
        </w:rPr>
        <w:t xml:space="preserve">inacceptable</w:t>
      </w:r>
      <w:r>
        <w:t xml:space="preserve"> </w:t>
      </w:r>
      <w:r>
        <w:t xml:space="preserve">car le modèle ne généralisera pas en production.</w:t>
      </w:r>
    </w:p>
    <w:bookmarkEnd w:id="51"/>
    <w:bookmarkStart w:id="52" w:name="hyperparamètres-retenus-2"/>
    <w:p>
      <w:pPr>
        <w:pStyle w:val="Heading3"/>
      </w:pPr>
      <w:r>
        <w:t xml:space="preserve">8.4 Hyperparamètres retenus</w:t>
      </w:r>
    </w:p>
    <w:p>
      <w:pPr>
        <w:pStyle w:val="SourceCode"/>
      </w:pPr>
      <w:r>
        <w:rPr>
          <w:rStyle w:val="NormalTok"/>
        </w:rPr>
        <w:t xml:space="preserve">RandomForestClassifier(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OOB error stabilisée vers 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Garde-fou overfit (33 features × 5 niveaux d’interaction)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 moins 5 fenêtres / feuille → évite la mémorisation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Déséquilibre 7:1 (17 pos / 119 neg en train)</w:t>
            </w:r>
          </w:p>
        </w:tc>
      </w:tr>
    </w:tbl>
    <w:bookmarkEnd w:id="52"/>
    <w:bookmarkStart w:id="53" w:name="X874829d83c5887934edbd3e04453f36141e7d41"/>
    <w:p>
      <w:pPr>
        <w:pStyle w:val="Heading3"/>
      </w:pPr>
      <w:r>
        <w:t xml:space="preserve">8.5 Tuning du seuil de décision (innovation héritée d’ADFA v2)</w:t>
      </w:r>
    </w:p>
    <w:p>
      <w:pPr>
        <w:pStyle w:val="FirstParagraph"/>
      </w:pPr>
      <w:r>
        <w:rPr>
          <w:b/>
          <w:bCs/>
        </w:rPr>
        <w:t xml:space="preserve">Méthode :</w:t>
      </w:r>
      <w:r>
        <w:t xml:space="preserve"> </w:t>
      </w:r>
      <w:r>
        <w:rPr>
          <w:rStyle w:val="VerbatimChar"/>
        </w:rPr>
        <w:t xml:space="preserve">cross_val_predict</w:t>
      </w:r>
      <w:r>
        <w:t xml:space="preserve"> </w:t>
      </w:r>
      <w:r>
        <w:t xml:space="preserve">sur CV-train + maximisation F2.</w:t>
      </w:r>
    </w:p>
    <w:p>
      <w:pPr>
        <w:pStyle w:val="SourceCode"/>
      </w:pPr>
      <w:r>
        <w:rPr>
          <w:rStyle w:val="NormalTok"/>
        </w:rPr>
        <w:t xml:space="preserve">y_train_proba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cross_val_predict(rf, X_train, y_train,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'predict_proba'</w:t>
      </w:r>
      <w:r>
        <w:rPr>
          <w:rStyle w:val="NormalTok"/>
        </w:rPr>
        <w:t xml:space="preserve">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(y_train_proba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fbeta_score(y_train, yp,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F2 = pondère 2x plus le recall que la precision (priorité IDS)</w:t>
      </w:r>
    </w:p>
    <w:p>
      <w:pPr>
        <w:pStyle w:val="FirstParagraph"/>
      </w:pPr>
      <w:r>
        <w:rPr>
          <w:b/>
          <w:bCs/>
        </w:rPr>
        <w:t xml:space="preserve">Résultat :</w:t>
      </w:r>
      <w:r>
        <w:t xml:space="preserve"> </w:t>
      </w:r>
      <w:r>
        <w:t xml:space="preserve">seuil retenu =</w:t>
      </w:r>
      <w:r>
        <w:t xml:space="preserve"> </w:t>
      </w:r>
      <w:r>
        <w:rPr>
          <w:b/>
          <w:bCs/>
        </w:rPr>
        <w:t xml:space="preserve">0.30</w:t>
      </w:r>
      <w:r>
        <w:t xml:space="preserve"> </w:t>
      </w:r>
      <w:r>
        <w:t xml:space="preserve">(au lieu de 0.50 par défaut)</w:t>
      </w:r>
    </w:p>
    <w:p>
      <w:pPr>
        <w:pStyle w:val="BodyText"/>
      </w:pPr>
      <w:r>
        <w:rPr>
          <w:b/>
          <w:bCs/>
        </w:rPr>
        <w:t xml:space="preserve">Impact sur le test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Seuil 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Seuil 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(attaques ratées)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/ 37</w:t>
            </w:r>
            <w:r>
              <w:t xml:space="preserve"> </w:t>
            </w:r>
            <w:r>
              <w:t xml:space="preserve">⭐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-50 % d’attaques ratées</w:t>
      </w:r>
      <w:r>
        <w:t xml:space="preserve"> </w:t>
      </w:r>
      <w:r>
        <w:t xml:space="preserve">au prix de 6 fausses alertes supplémentaires. Compromis IDS validé.</w:t>
      </w:r>
    </w:p>
    <w:bookmarkEnd w:id="53"/>
    <w:bookmarkStart w:id="54" w:name="stratégie-de-split-temporel-day-1-day-2"/>
    <w:p>
      <w:pPr>
        <w:pStyle w:val="Heading3"/>
      </w:pPr>
      <w:r>
        <w:t xml:space="preserve">8.6 Stratégie de split : temporel Day 1 / Day 2</w:t>
      </w:r>
    </w:p>
    <w:p>
      <w:pPr>
        <w:pStyle w:val="FirstParagraph"/>
      </w:pPr>
      <w:r>
        <w:rPr>
          <w:b/>
          <w:bCs/>
        </w:rPr>
        <w:t xml:space="preserve">Pourquoi pas aléatoire ?</w:t>
      </w:r>
      <w:r>
        <w:t xml:space="preserve"> </w:t>
      </w:r>
      <w:r>
        <w:t xml:space="preserve">Parce que :</w:t>
      </w:r>
      <w:r>
        <w:t xml:space="preserve"> </w:t>
      </w:r>
      <w:r>
        <w:t xml:space="preserve">- Day 1 = phase</w:t>
      </w:r>
      <w:r>
        <w:t xml:space="preserve"> </w:t>
      </w:r>
      <w:r>
        <w:t xml:space="preserve">“Spray &amp; Pray”</w:t>
      </w:r>
      <w:r>
        <w:t xml:space="preserve"> </w:t>
      </w:r>
      <w:r>
        <w:t xml:space="preserve">(reconnaissance bruyante)</w:t>
      </w:r>
      <w:r>
        <w:t xml:space="preserve"> </w:t>
      </w:r>
      <w:r>
        <w:t xml:space="preserve">- Day 2 = phase</w:t>
      </w:r>
      <w:r>
        <w:t xml:space="preserve"> </w:t>
      </w:r>
      <w:r>
        <w:t xml:space="preserve">“Low &amp; Slow”</w:t>
      </w:r>
      <w:r>
        <w:t xml:space="preserve"> </w:t>
      </w:r>
      <w:r>
        <w:t xml:space="preserve">(post-exploitation furtive)</w:t>
      </w:r>
      <w:r>
        <w:t xml:space="preserve"> </w:t>
      </w:r>
      <w:r>
        <w:t xml:space="preserve">- Tester sur Day 2 prouve la généralisation</w:t>
      </w:r>
      <w:r>
        <w:t xml:space="preserve"> </w:t>
      </w:r>
      <w:r>
        <w:rPr>
          <w:b/>
          <w:bCs/>
        </w:rPr>
        <w:t xml:space="preserve">à un mode opératoire différent</w:t>
      </w:r>
    </w:p>
    <w:bookmarkEnd w:id="54"/>
    <w:bookmarkStart w:id="55" w:name="robustesse-statistique-phase-6-bonus"/>
    <w:p>
      <w:pPr>
        <w:pStyle w:val="Heading3"/>
      </w:pPr>
      <w:r>
        <w:t xml:space="preserve">8.7 Robustesse statistique (Phase 6 bonus)</w:t>
      </w:r>
    </w:p>
    <w:p>
      <w:pPr>
        <w:pStyle w:val="FirstParagraph"/>
      </w:pPr>
      <w:r>
        <w:t xml:space="preserve">Tests réalisés via</w:t>
      </w:r>
      <w:r>
        <w:t xml:space="preserve"> </w:t>
      </w:r>
      <w:r>
        <w:rPr>
          <w:rStyle w:val="VerbatimChar"/>
        </w:rPr>
        <w:t xml:space="preserve">scripts_aux/robustness_analysis.py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1000 réplications sur test</w:t>
            </w:r>
          </w:p>
        </w:tc>
        <w:tc>
          <w:tcPr/>
          <w:p>
            <w:pPr>
              <w:pStyle w:val="Compact"/>
            </w:pPr>
            <w:r>
              <w:t xml:space="preserve">IC 95 % : F1=[0.65;0.85], Recall=[0.77;0.98],</w:t>
            </w:r>
            <w:r>
              <w:t xml:space="preserve"> </w:t>
            </w:r>
            <w:r>
              <w:rPr>
                <w:b/>
                <w:bCs/>
              </w:rPr>
              <w:t xml:space="preserve">AUC=[0.91;0.98]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Stratified K-Fold (10×3)</w:t>
            </w:r>
          </w:p>
        </w:tc>
        <w:tc>
          <w:tcPr/>
          <w:p>
            <w:pPr>
              <w:pStyle w:val="Compact"/>
            </w:pPr>
            <w:r>
              <w:t xml:space="preserve">CV F1=0.609±0.128, CV AUC=0.940±0.039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Permutation test (500 it. AUC)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= 0.002</w:t>
            </w:r>
            <w:r>
              <w:t xml:space="preserve"> </w:t>
            </w:r>
            <w:r>
              <w:t xml:space="preserve">→ statistiquement significatif p&lt;0.01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6 algos supervisés</w:t>
            </w:r>
          </w:p>
        </w:tc>
        <w:tc>
          <w:tcPr/>
          <w:p>
            <w:pPr>
              <w:pStyle w:val="Compact"/>
            </w:pPr>
            <w:r>
              <w:t xml:space="preserve">RF reste le plus équilibré (cf. §8.3)</w:t>
            </w:r>
          </w:p>
        </w:tc>
      </w:tr>
    </w:tbl>
    <w:p>
      <w:pPr>
        <w:pStyle w:val="BodyText"/>
      </w:pPr>
      <w:r>
        <w:t xml:space="preserve">→ Le modèle a une vraie capacité de discrimination,</w:t>
      </w:r>
      <w:r>
        <w:t xml:space="preserve"> </w:t>
      </w:r>
      <w:r>
        <w:rPr>
          <w:b/>
          <w:bCs/>
        </w:rPr>
        <w:t xml:space="preserve">mathématiquement prouvée</w:t>
      </w:r>
      <w:r>
        <w:t xml:space="preserve">.</w:t>
      </w:r>
    </w:p>
    <w:bookmarkEnd w:id="55"/>
    <w:bookmarkStart w:id="56" w:name="métriques-finales"/>
    <w:p>
      <w:pPr>
        <w:pStyle w:val="Heading3"/>
      </w:pPr>
      <w:r>
        <w:t xml:space="preserve">8.8 Métriques finales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proche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sacrifié pour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CV-test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proche (test plus dense en positifs)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feature importance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X37d714dea958d0986e05a5e0d0bec7e39ecc6f0"/>
    <w:p>
      <w:pPr>
        <w:pStyle w:val="Heading2"/>
      </w:pPr>
      <w:r>
        <w:t xml:space="preserve">9.</w:t>
      </w:r>
      <w:r>
        <w:t xml:space="preserve"> </w:t>
      </w:r>
      <w:r>
        <w:rPr>
          <w:strike/>
        </w:rPr>
        <w:t xml:space="preserve">Modèle 4 — Lateral Movement</w:t>
      </w:r>
      <w:r>
        <w:t xml:space="preserve"> </w:t>
      </w:r>
      <w:r>
        <w:t xml:space="preserve">❌ Surface écartée du projet</w:t>
      </w:r>
    </w:p>
    <w:bookmarkStart w:id="58" w:name="décision-et-justification"/>
    <w:p>
      <w:pPr>
        <w:pStyle w:val="Heading3"/>
      </w:pPr>
      <w:r>
        <w:t xml:space="preserve">9.1 Décision et justification</w:t>
      </w:r>
    </w:p>
    <w:p>
      <w:pPr>
        <w:pStyle w:val="FirstParagraph"/>
      </w:pPr>
      <w:r>
        <w:t xml:space="preserve">Une 4ème surface de détection (</w:t>
      </w:r>
      <w:r>
        <w:rPr>
          <w:b/>
          <w:bCs/>
        </w:rPr>
        <w:t xml:space="preserve">identité / lateral movement</w:t>
      </w:r>
      <w:r>
        <w:t xml:space="preserve">) a été explorée en amont du PFE puis</w:t>
      </w:r>
      <w:r>
        <w:t xml:space="preserve"> </w:t>
      </w:r>
      <w:r>
        <w:rPr>
          <w:b/>
          <w:bCs/>
        </w:rPr>
        <w:t xml:space="preserve">écartée du projet final</w:t>
      </w:r>
      <w:r>
        <w:t xml:space="preserve"> </w:t>
      </w:r>
      <w:r>
        <w:t xml:space="preserve">pour des raisons méthodologiques documentées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 insuffisant</w:t>
            </w:r>
          </w:p>
        </w:tc>
        <w:tc>
          <w:tcPr/>
          <w:p>
            <w:pPr>
              <w:pStyle w:val="Compact"/>
            </w:pPr>
            <w:r>
              <w:t xml:space="preserve">37 sessions Atomic Red Team / OTRF (29 attaque + 8 normaux) — sous le seuil ML traditionnel de 100+ samples par classe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set non significatif</w:t>
            </w:r>
          </w:p>
        </w:tc>
        <w:tc>
          <w:tcPr/>
          <w:p>
            <w:pPr>
              <w:pStyle w:val="Compact"/>
            </w:pPr>
            <w:r>
              <w:t xml:space="preserve">30 % de 37 = 11 samples test ⇒ chaque erreur déplace les métriques de ~9 %, IC larges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 marginalement défendable</w:t>
            </w:r>
          </w:p>
        </w:tc>
        <w:tc>
          <w:tcPr/>
          <w:p>
            <w:pPr>
              <w:pStyle w:val="Compact"/>
            </w:pPr>
            <w:r>
              <w:t xml:space="preserve">Tentative aboutie à F1 = 0.64 (sous cible 0.75) malgré un AUC = 0.87 honnête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Couverture MITRE alternative</w:t>
            </w:r>
          </w:p>
        </w:tc>
        <w:tc>
          <w:tcPr/>
          <w:p>
            <w:pPr>
              <w:pStyle w:val="Compact"/>
            </w:pPr>
            <w:r>
              <w:t xml:space="preserve">Le modèle</w:t>
            </w:r>
            <w:r>
              <w:t xml:space="preserve"> </w:t>
            </w:r>
            <w:r>
              <w:rPr>
                <w:b/>
                <w:bCs/>
              </w:rPr>
              <w:t xml:space="preserve">SIEM Windows</w:t>
            </w:r>
            <w:r>
              <w:t xml:space="preserve"> </w:t>
            </w:r>
            <w:r>
              <w:t xml:space="preserve">détecte déjà les techniques lateral via la feature</w:t>
            </w:r>
            <w:r>
              <w:t xml:space="preserve"> </w:t>
            </w:r>
            <w:r>
              <w:rPr>
                <w:rStyle w:val="VerbatimChar"/>
              </w:rPr>
              <w:t xml:space="preserve">lateral_move_score</w:t>
            </w:r>
            <w:r>
              <w:t xml:space="preserve"> </w:t>
            </w:r>
            <w:r>
              <w:t xml:space="preserve">(combinaison EID 4624 type 3 + 4648 + 4672) — il n’y a pas de</w:t>
            </w:r>
            <w:r>
              <w:t xml:space="preserve"> </w:t>
            </w:r>
            <w:r>
              <w:t xml:space="preserve">“trou”</w:t>
            </w:r>
            <w:r>
              <w:t xml:space="preserve"> </w:t>
            </w:r>
            <w:r>
              <w:t xml:space="preserve">fonctionnel</w:t>
            </w:r>
          </w:p>
        </w:tc>
      </w:tr>
    </w:tbl>
    <w:bookmarkEnd w:id="58"/>
    <w:bookmarkStart w:id="59" w:name="apprentissage-méthodologique-conservé"/>
    <w:p>
      <w:pPr>
        <w:pStyle w:val="Heading3"/>
      </w:pPr>
      <w:r>
        <w:t xml:space="preserve">9.2 Apprentissage méthodologique conservé</w:t>
      </w:r>
    </w:p>
    <w:p>
      <w:pPr>
        <w:pStyle w:val="FirstParagraph"/>
      </w:pPr>
      <w:r>
        <w:t xml:space="preserve">Le travail exploratoire sur cette surface a néanmoins</w:t>
      </w:r>
      <w:r>
        <w:t xml:space="preserve"> </w:t>
      </w:r>
      <w:r>
        <w:rPr>
          <w:b/>
          <w:bCs/>
        </w:rPr>
        <w:t xml:space="preserve">renforcé la rigueur du projet global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Détection d’un baseline trivial déguisé</w:t>
      </w:r>
      <w:r>
        <w:t xml:space="preserve"> </w:t>
      </w:r>
      <w:r>
        <w:t xml:space="preserve">sur un modèle initial : F1 = 0.86 apparemment excellent mais mathématiquement équivalent à</w:t>
      </w:r>
      <w:r>
        <w:t xml:space="preserve"> </w:t>
      </w:r>
      <w:r>
        <w:t xml:space="preserve">“prédire toujours positif”</w:t>
      </w:r>
      <w:r>
        <w:t xml:space="preserve"> </w:t>
      </w:r>
      <w:r>
        <w:t xml:space="preserve">(AUC = 0.59, confusion matrix</w:t>
      </w:r>
      <w:r>
        <w:t xml:space="preserve"> </w:t>
      </w:r>
      <w:r>
        <w:rPr>
          <w:rStyle w:val="VerbatimChar"/>
        </w:rPr>
        <w:t xml:space="preserve">[[0,3],[0,9]]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Reformulation du problème</w:t>
      </w:r>
      <w:r>
        <w:t xml:space="preserve"> </w:t>
      </w:r>
      <w:r>
        <w:t xml:space="preserve">+ dataset triplé (37 → 111 samples) → vrai modèle à AUC = 0.87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Décision finale d’écarter</w:t>
      </w:r>
      <w:r>
        <w:t xml:space="preserve"> </w:t>
      </w:r>
      <w:r>
        <w:t xml:space="preserve">plutôt que de livrer un modèle marginal — choix d’honnêteté méthodologique</w:t>
      </w:r>
    </w:p>
    <w:p>
      <w:pPr>
        <w:pStyle w:val="FirstParagraph"/>
      </w:pPr>
      <w:r>
        <w:t xml:space="preserve">Cette expérience est valorisée comme</w:t>
      </w:r>
      <w:r>
        <w:t xml:space="preserve"> </w:t>
      </w:r>
      <w:r>
        <w:rPr>
          <w:b/>
          <w:bCs/>
        </w:rPr>
        <w:t xml:space="preserve">différenciant pédagogique</w:t>
      </w:r>
      <w:r>
        <w:t xml:space="preserve"> </w:t>
      </w:r>
      <w:r>
        <w:t xml:space="preserve">: un PFE qui sait</w:t>
      </w:r>
      <w:r>
        <w:t xml:space="preserve"> </w:t>
      </w:r>
      <w:r>
        <w:rPr>
          <w:b/>
          <w:bCs/>
        </w:rPr>
        <w:t xml:space="preserve">identifier et abandonner</w:t>
      </w:r>
      <w:r>
        <w:t xml:space="preserve"> </w:t>
      </w:r>
      <w:r>
        <w:t xml:space="preserve">ses propres pistes faibles montre une</w:t>
      </w:r>
      <w:r>
        <w:t xml:space="preserve"> </w:t>
      </w:r>
      <w:r>
        <w:rPr>
          <w:b/>
          <w:bCs/>
        </w:rPr>
        <w:t xml:space="preserve">maturité d’ingénieur</w:t>
      </w:r>
      <w:r>
        <w:t xml:space="preserve"> </w:t>
      </w:r>
      <w:r>
        <w:t xml:space="preserve">supérieure à un PFE qui aurait livré 4 modèles dont 1 instable.</w:t>
      </w:r>
    </w:p>
    <w:bookmarkEnd w:id="59"/>
    <w:bookmarkStart w:id="60" w:name="conséquences-sur-larchitecture"/>
    <w:p>
      <w:pPr>
        <w:pStyle w:val="Heading3"/>
      </w:pPr>
      <w:r>
        <w:t xml:space="preserve">9.3 Conséquences sur l’architecture</w:t>
      </w:r>
    </w:p>
    <w:p>
      <w:pPr>
        <w:pStyle w:val="Compact"/>
        <w:numPr>
          <w:ilvl w:val="0"/>
          <w:numId w:val="1009"/>
        </w:numPr>
      </w:pPr>
      <w:r>
        <w:t xml:space="preserve">L’orchestrateur (</w:t>
      </w:r>
      <w:r>
        <w:rPr>
          <w:rStyle w:val="VerbatimChar"/>
        </w:rPr>
        <w:t xml:space="preserve">src/orchestrator/soc_orchestrator.py</w:t>
      </w:r>
      <w:r>
        <w:t xml:space="preserve">) route désormais sur</w:t>
      </w:r>
      <w:r>
        <w:t xml:space="preserve"> </w:t>
      </w:r>
      <w:r>
        <w:rPr>
          <w:b/>
          <w:bCs/>
        </w:rPr>
        <w:t xml:space="preserve">3 modèles</w:t>
      </w:r>
      <w:r>
        <w:t xml:space="preserve"> </w:t>
      </w:r>
      <w:r>
        <w:t xml:space="preserve">(netflow, linux_syscall, windows_event)</w:t>
      </w:r>
    </w:p>
    <w:p>
      <w:pPr>
        <w:pStyle w:val="Compact"/>
        <w:numPr>
          <w:ilvl w:val="0"/>
          <w:numId w:val="1009"/>
        </w:numPr>
      </w:pPr>
      <w:r>
        <w:t xml:space="preserve">Le mapping MITRE conserve les techniques de la tactique TA0008 (Lateral Movement) qui restent</w:t>
      </w:r>
      <w:r>
        <w:t xml:space="preserve"> </w:t>
      </w:r>
      <w:r>
        <w:rPr>
          <w:b/>
          <w:bCs/>
        </w:rPr>
        <w:t xml:space="preserve">détectables par siem_windows</w:t>
      </w:r>
      <w:r>
        <w:t xml:space="preserve"> </w:t>
      </w:r>
      <w:r>
        <w:t xml:space="preserve">via les EID</w:t>
      </w:r>
      <w:r>
        <w:t xml:space="preserve"> </w:t>
      </w:r>
      <w:r>
        <w:rPr>
          <w:rStyle w:val="VerbatimChar"/>
        </w:rPr>
        <w:t xml:space="preserve">4624</w:t>
      </w:r>
      <w:r>
        <w:t xml:space="preserve"> </w:t>
      </w:r>
      <w:r>
        <w:t xml:space="preserve">type 3,</w:t>
      </w:r>
      <w:r>
        <w:t xml:space="preserve"> </w:t>
      </w:r>
      <w:r>
        <w:rPr>
          <w:rStyle w:val="VerbatimChar"/>
        </w:rPr>
        <w:t xml:space="preserve">4648</w:t>
      </w:r>
      <w:r>
        <w:t xml:space="preserve">,</w:t>
      </w:r>
      <w:r>
        <w:t xml:space="preserve"> </w:t>
      </w:r>
      <w:r>
        <w:rPr>
          <w:rStyle w:val="VerbatimChar"/>
        </w:rPr>
        <w:t xml:space="preserve">4672</w:t>
      </w:r>
    </w:p>
    <w:p>
      <w:pPr>
        <w:pStyle w:val="Compact"/>
        <w:numPr>
          <w:ilvl w:val="0"/>
          <w:numId w:val="1009"/>
        </w:numPr>
      </w:pPr>
      <w:r>
        <w:t xml:space="preserve">Les tests pytest sont passés de 16 à</w:t>
      </w:r>
      <w:r>
        <w:t xml:space="preserve"> </w:t>
      </w:r>
      <w:r>
        <w:rPr>
          <w:b/>
          <w:bCs/>
        </w:rPr>
        <w:t xml:space="preserve">15 tests</w:t>
      </w:r>
      <w:r>
        <w:t xml:space="preserve"> </w:t>
      </w:r>
      <w:r>
        <w:t xml:space="preserve">(suppression</w:t>
      </w:r>
      <w:r>
        <w:t xml:space="preserve"> </w:t>
      </w:r>
      <w:r>
        <w:rPr>
          <w:rStyle w:val="VerbatimChar"/>
        </w:rPr>
        <w:t xml:space="preserve">test_route_identity_event</w:t>
      </w:r>
      <w:r>
        <w:t xml:space="preserve">) — tous passants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orchestrateur-soc"/>
    <w:p>
      <w:pPr>
        <w:pStyle w:val="Heading2"/>
      </w:pPr>
      <w:r>
        <w:t xml:space="preserve">10. Orchestrateur SOC</w:t>
      </w:r>
    </w:p>
    <w:bookmarkStart w:id="62" w:name="architecture"/>
    <w:p>
      <w:pPr>
        <w:pStyle w:val="Heading3"/>
      </w:pPr>
      <w:r>
        <w:t xml:space="preserve">10.1 Architecture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src/orchestrator/soc_orchestrator.py</w:t>
      </w:r>
      <w:r>
        <w:t xml:space="preserve"> </w:t>
      </w:r>
      <w:r>
        <w:t xml:space="preserve">(classe</w:t>
      </w:r>
      <w:r>
        <w:t xml:space="preserve"> </w:t>
      </w:r>
      <w:r>
        <w:rPr>
          <w:rStyle w:val="VerbatimChar"/>
        </w:rPr>
        <w:t xml:space="preserve">SOCOrchestrator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Responsabilités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Routing automatique</w:t>
      </w:r>
      <w:r>
        <w:t xml:space="preserve"> </w:t>
      </w:r>
      <w:r>
        <w:t xml:space="preserve">: selon le champ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de l’événement, route vers le bon modèle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netflow</w:t>
      </w:r>
      <w:r>
        <w:t xml:space="preserve"> </w:t>
      </w:r>
      <w:r>
        <w:t xml:space="preserve">→ CIC-IDS-2017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linux_syscall</w:t>
      </w:r>
      <w:r>
        <w:t xml:space="preserve"> </w:t>
      </w:r>
      <w:r>
        <w:t xml:space="preserve">→ ADFA-LD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windows_event</w:t>
      </w:r>
      <w:r>
        <w:t xml:space="preserve"> </w:t>
      </w:r>
      <w:r>
        <w:t xml:space="preserve">→ siem_windows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Prédiction unifiée</w:t>
      </w:r>
      <w:r>
        <w:t xml:space="preserve"> </w:t>
      </w:r>
      <w:r>
        <w:t xml:space="preserve">: retourne un dict standardisé</w:t>
      </w:r>
      <w:r>
        <w:t xml:space="preserve"> </w:t>
      </w:r>
      <w:r>
        <w:rPr>
          <w:rStyle w:val="VerbatimChar"/>
        </w:rPr>
        <w:t xml:space="preserve">{event_id, model, score, is_attack, mitre_technique}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Corrélation multi-modèles</w:t>
      </w:r>
      <w:r>
        <w:t xml:space="preserve"> </w:t>
      </w:r>
      <w:r>
        <w:t xml:space="preserve">: détecte si ≥ 2 modèles distincts ont alerté sur le</w:t>
      </w:r>
      <w:r>
        <w:t xml:space="preserve"> </w:t>
      </w:r>
      <w:r>
        <w:rPr>
          <w:b/>
          <w:bCs/>
        </w:rPr>
        <w:t xml:space="preserve">même host dans une fenêtre &lt; 5 min</w:t>
      </w:r>
      <w:r>
        <w:t xml:space="preserve"> </w:t>
      </w:r>
      <w:r>
        <w:t xml:space="preserve">→ alerte</w:t>
      </w:r>
      <w:r>
        <w:t xml:space="preserve"> </w:t>
      </w:r>
      <w:r>
        <w:rPr>
          <w:b/>
          <w:bCs/>
        </w:rPr>
        <w:t xml:space="preserve">CRITICAL</w:t>
      </w:r>
    </w:p>
    <w:bookmarkEnd w:id="62"/>
    <w:bookmarkStart w:id="63" w:name="mapping-mitre-attck"/>
    <w:p>
      <w:pPr>
        <w:pStyle w:val="Heading3"/>
      </w:pPr>
      <w:r>
        <w:t xml:space="preserve">10.2 Mapping MITRE ATT&amp;CK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src/orchestrator/mitre_mapping.py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EventID Windows</w:t>
            </w:r>
          </w:p>
        </w:tc>
        <w:tc>
          <w:tcPr/>
          <w:p>
            <w:pPr>
              <w:pStyle w:val="Compact"/>
            </w:pPr>
            <w:r>
              <w:t xml:space="preserve">Technique MITRE</w:t>
            </w:r>
          </w:p>
        </w:tc>
        <w:tc>
          <w:tcPr/>
          <w:p>
            <w:pPr>
              <w:pStyle w:val="Compact"/>
            </w:pPr>
            <w:r>
              <w:t xml:space="preserve">Tactique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4624 (Successful Logon, Type 3)</w:t>
            </w:r>
          </w:p>
        </w:tc>
        <w:tc>
          <w:tcPr/>
          <w:p>
            <w:pPr>
              <w:pStyle w:val="Compact"/>
            </w:pPr>
            <w:r>
              <w:t xml:space="preserve">T1078 Valid Accounts</w:t>
            </w:r>
          </w:p>
        </w:tc>
        <w:tc>
          <w:tcPr/>
          <w:p>
            <w:pPr>
              <w:pStyle w:val="Compact"/>
            </w:pPr>
            <w:r>
              <w:t xml:space="preserve">Initial Access / Privilege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4625 (Failed Logon)</w:t>
            </w:r>
          </w:p>
        </w:tc>
        <w:tc>
          <w:tcPr/>
          <w:p>
            <w:pPr>
              <w:pStyle w:val="Compact"/>
            </w:pPr>
            <w:r>
              <w:t xml:space="preserve">T1110 Brute Force</w:t>
            </w:r>
          </w:p>
        </w:tc>
        <w:tc>
          <w:tcPr/>
          <w:p>
            <w:pPr>
              <w:pStyle w:val="Compact"/>
            </w:pPr>
            <w:r>
              <w:t xml:space="preserve">Credential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4648 (Explicit Credentials)</w:t>
            </w:r>
          </w:p>
        </w:tc>
        <w:tc>
          <w:tcPr/>
          <w:p>
            <w:pPr>
              <w:pStyle w:val="Compact"/>
            </w:pPr>
            <w:r>
              <w:t xml:space="preserve">T1078 Valid Accounts</w:t>
            </w:r>
          </w:p>
        </w:tc>
        <w:tc>
          <w:tcPr/>
          <w:p>
            <w:pPr>
              <w:pStyle w:val="Compact"/>
            </w:pPr>
            <w:r>
              <w:t xml:space="preserve">Lateral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4672 (Special Privileges)</w:t>
            </w:r>
          </w:p>
        </w:tc>
        <w:tc>
          <w:tcPr/>
          <w:p>
            <w:pPr>
              <w:pStyle w:val="Compact"/>
            </w:pPr>
            <w:r>
              <w:t xml:space="preserve">T1078.003 Local Accounts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4688 (Process Creation)</w:t>
            </w:r>
          </w:p>
        </w:tc>
        <w:tc>
          <w:tcPr/>
          <w:p>
            <w:pPr>
              <w:pStyle w:val="Compact"/>
            </w:pPr>
            <w:r>
              <w:t xml:space="preserve">T1059 Command and Scripting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4768 (Kerberos AS-REQ)</w:t>
            </w:r>
          </w:p>
        </w:tc>
        <w:tc>
          <w:tcPr/>
          <w:p>
            <w:pPr>
              <w:pStyle w:val="Compact"/>
            </w:pPr>
            <w:r>
              <w:t xml:space="preserve">T1558 Steal or Forge Kerberos</w:t>
            </w:r>
          </w:p>
        </w:tc>
        <w:tc>
          <w:tcPr/>
          <w:p>
            <w:pPr>
              <w:pStyle w:val="Compact"/>
            </w:pPr>
            <w:r>
              <w:t xml:space="preserve">Credential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Sysmon 1 (ProcessCreate)</w:t>
            </w:r>
          </w:p>
        </w:tc>
        <w:tc>
          <w:tcPr/>
          <w:p>
            <w:pPr>
              <w:pStyle w:val="Compact"/>
            </w:pPr>
            <w:r>
              <w:t xml:space="preserve">T1059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Sysmon 10 (ProcessAccess → LSASS)</w:t>
            </w:r>
          </w:p>
        </w:tc>
        <w:tc>
          <w:tcPr/>
          <w:p>
            <w:pPr>
              <w:pStyle w:val="Compact"/>
            </w:pPr>
            <w:r>
              <w:t xml:space="preserve">T1003.001 LSASS Memory</w:t>
            </w:r>
          </w:p>
        </w:tc>
        <w:tc>
          <w:tcPr/>
          <w:p>
            <w:pPr>
              <w:pStyle w:val="Compact"/>
            </w:pPr>
            <w:r>
              <w:t xml:space="preserve">Credential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Sysmon 13 (RegistryValueSet → Run/RunOnce)</w:t>
            </w:r>
          </w:p>
        </w:tc>
        <w:tc>
          <w:tcPr/>
          <w:p>
            <w:pPr>
              <w:pStyle w:val="Compact"/>
            </w:pPr>
            <w:r>
              <w:t xml:space="preserve">T1547.001 Registry Run Keys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</w:tr>
    </w:tbl>
    <w:p>
      <w:pPr>
        <w:pStyle w:val="BodyText"/>
      </w:pPr>
      <w:r>
        <w:t xml:space="preserve">Similaire pour les</w:t>
      </w:r>
      <w:r>
        <w:t xml:space="preserve"> </w:t>
      </w:r>
      <w:r>
        <w:rPr>
          <w:b/>
          <w:bCs/>
        </w:rPr>
        <w:t xml:space="preserve">syscalls Linux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patterns NetFlow</w:t>
      </w:r>
      <w:r>
        <w:t xml:space="preserve">.</w:t>
      </w:r>
    </w:p>
    <w:bookmarkEnd w:id="63"/>
    <w:bookmarkStart w:id="64" w:name="démo-end-to-end"/>
    <w:p>
      <w:pPr>
        <w:pStyle w:val="Heading3"/>
      </w:pPr>
      <w:r>
        <w:t xml:space="preserve">10.3 Démo end-to-end</w:t>
      </w:r>
    </w:p>
    <w:p>
      <w:pPr>
        <w:pStyle w:val="FirstParagraph"/>
      </w:pPr>
      <w:r>
        <w:t xml:space="preserve">Script</w:t>
      </w:r>
      <w:r>
        <w:t xml:space="preserve"> </w:t>
      </w:r>
      <w:r>
        <w:rPr>
          <w:rStyle w:val="VerbatimChar"/>
        </w:rPr>
        <w:t xml:space="preserve">scripts/run_demo.py</w:t>
      </w:r>
      <w:r>
        <w:t xml:space="preserve"> </w:t>
      </w:r>
      <w:r>
        <w:t xml:space="preserve">rejoue une</w:t>
      </w:r>
      <w:r>
        <w:t xml:space="preserve"> </w:t>
      </w:r>
      <w:r>
        <w:rPr>
          <w:b/>
          <w:bCs/>
        </w:rPr>
        <w:t xml:space="preserve">kill chain APT en 60 s</w:t>
      </w:r>
      <w:r>
        <w:t xml:space="preserve"> </w:t>
      </w:r>
      <w:r>
        <w:t xml:space="preserve">(128 events) couvrant :</w:t>
      </w:r>
      <w:r>
        <w:t xml:space="preserve"> </w:t>
      </w:r>
      <w:r>
        <w:t xml:space="preserve">- Reconnaissance (network discovery via NetFlow → CIC-IDS-2017)</w:t>
      </w:r>
      <w:r>
        <w:t xml:space="preserve"> </w:t>
      </w:r>
      <w:r>
        <w:t xml:space="preserve">- Initial Access (PowerShell encoded → siem_windows)</w:t>
      </w:r>
      <w:r>
        <w:t xml:space="preserve"> </w:t>
      </w:r>
      <w:r>
        <w:t xml:space="preserve">- Privilege Escalation (Token impersonation → siem_windows)</w:t>
      </w:r>
      <w:r>
        <w:t xml:space="preserve"> </w:t>
      </w:r>
      <w:r>
        <w:t xml:space="preserve">- Credential Access (LSASS dump → siem_windows)</w:t>
      </w:r>
      <w:r>
        <w:t xml:space="preserve"> </w:t>
      </w:r>
      <w:r>
        <w:t xml:space="preserve">- Lateral Movement (PsExec / PSRemoting → siem_windows via lateral_move_score)</w:t>
      </w:r>
      <w:r>
        <w:t xml:space="preserve"> </w:t>
      </w:r>
      <w:r>
        <w:t xml:space="preserve">- Persistence (Registry Run → siem_windows)</w:t>
      </w:r>
      <w:r>
        <w:t xml:space="preserve"> </w:t>
      </w:r>
      <w:r>
        <w:t xml:space="preserve">- Exfiltration (DNS tunneling → CIC-IDS-2017)</w:t>
      </w:r>
    </w:p>
    <w:p>
      <w:pPr>
        <w:pStyle w:val="BodyText"/>
      </w:pPr>
      <w:r>
        <w:t xml:space="preserve">Sortie : alertes par phase +</w:t>
      </w:r>
      <w:r>
        <w:t xml:space="preserve"> </w:t>
      </w:r>
      <w:r>
        <w:rPr>
          <w:b/>
          <w:bCs/>
        </w:rPr>
        <w:t xml:space="preserve">corrélations CRITICAL multi-modèles</w:t>
      </w:r>
      <w:r>
        <w:t xml:space="preserve"> </w:t>
      </w:r>
      <w:r>
        <w:t xml:space="preserve">(cas où ≥ 2 modèles flag le même host).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tack-production"/>
    <w:p>
      <w:pPr>
        <w:pStyle w:val="Heading2"/>
      </w:pPr>
      <w:r>
        <w:t xml:space="preserve">11. Stack production</w:t>
      </w:r>
    </w:p>
    <w:bookmarkStart w:id="66" w:name="docker-compose-docker-compose.yml"/>
    <w:p>
      <w:pPr>
        <w:pStyle w:val="Heading3"/>
      </w:pPr>
      <w:r>
        <w:t xml:space="preserve">11.1 Docker Compose (</w:t>
      </w:r>
      <w:r>
        <w:rPr>
          <w:rStyle w:val="VerbatimChar"/>
        </w:rPr>
        <w:t xml:space="preserve">docker-compose.yml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docker.elastic.co/elasticsearch</w:t>
            </w:r>
          </w:p>
        </w:tc>
        <w:tc>
          <w:tcPr/>
          <w:p>
            <w:pPr>
              <w:pStyle w:val="Compact"/>
            </w:pPr>
            <w:r>
              <w:t xml:space="preserve">Stockage events + alertes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kibana</w:t>
            </w:r>
          </w:p>
        </w:tc>
        <w:tc>
          <w:tcPr/>
          <w:p>
            <w:pPr>
              <w:pStyle w:val="Compact"/>
            </w:pPr>
            <w:r>
              <w:t xml:space="preserve">docker.elastic.co/kibana</w:t>
            </w:r>
          </w:p>
        </w:tc>
        <w:tc>
          <w:tcPr/>
          <w:p>
            <w:pPr>
              <w:pStyle w:val="Compact"/>
            </w:pPr>
            <w:r>
              <w:t xml:space="preserve">Dashboards SOC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logstash</w:t>
            </w:r>
          </w:p>
        </w:tc>
        <w:tc>
          <w:tcPr/>
          <w:p>
            <w:pPr>
              <w:pStyle w:val="Compact"/>
            </w:pPr>
            <w:r>
              <w:t xml:space="preserve">docker.elastic.co/logstash</w:t>
            </w:r>
          </w:p>
        </w:tc>
        <w:tc>
          <w:tcPr/>
          <w:p>
            <w:pPr>
              <w:pStyle w:val="Compact"/>
            </w:pPr>
            <w:r>
              <w:t xml:space="preserve">Pipeline ingestion Kafka →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bitnami/kafka</w:t>
            </w:r>
          </w:p>
        </w:tc>
        <w:tc>
          <w:tcPr/>
          <w:p>
            <w:pPr>
              <w:pStyle w:val="Compact"/>
            </w:pPr>
            <w:r>
              <w:t xml:space="preserve">Queue messages temps réel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zookeeper</w:t>
            </w:r>
          </w:p>
        </w:tc>
        <w:tc>
          <w:tcPr/>
          <w:p>
            <w:pPr>
              <w:pStyle w:val="Compact"/>
            </w:pPr>
            <w:r>
              <w:t xml:space="preserve">bitnami/zookeeper</w:t>
            </w:r>
          </w:p>
        </w:tc>
        <w:tc>
          <w:tcPr/>
          <w:p>
            <w:pPr>
              <w:pStyle w:val="Compact"/>
            </w:pPr>
            <w:r>
              <w:t xml:space="preserve">Coordination Kafka</w:t>
            </w:r>
          </w:p>
        </w:tc>
      </w:tr>
    </w:tbl>
    <w:p>
      <w:pPr>
        <w:pStyle w:val="BodyText"/>
      </w:pPr>
      <w:r>
        <w:t xml:space="preserve">Lancement :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→ cluster prêt en &lt; 60 s.</w:t>
      </w:r>
    </w:p>
    <w:bookmarkEnd w:id="66"/>
    <w:bookmarkStart w:id="67" w:name="intégration-integration"/>
    <w:p>
      <w:pPr>
        <w:pStyle w:val="Heading3"/>
      </w:pPr>
      <w:r>
        <w:t xml:space="preserve">11.2 Intégration (</w:t>
      </w:r>
      <w:r>
        <w:rPr>
          <w:rStyle w:val="VerbatimChar"/>
        </w:rPr>
        <w:t xml:space="preserve">integration/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logstash/pipeline/main.conf</w:t>
      </w:r>
      <w:r>
        <w:t xml:space="preserve"> </w:t>
      </w:r>
      <w:r>
        <w:t xml:space="preserve">: pipeline Kafka topic</w:t>
      </w:r>
      <w:r>
        <w:t xml:space="preserve"> </w:t>
      </w:r>
      <w:r>
        <w:rPr>
          <w:rStyle w:val="VerbatimChar"/>
        </w:rPr>
        <w:t xml:space="preserve">raw_events</w:t>
      </w:r>
      <w:r>
        <w:t xml:space="preserve"> </w:t>
      </w:r>
      <w:r>
        <w:t xml:space="preserve">→ Elasticsearch index</w:t>
      </w:r>
      <w:r>
        <w:t xml:space="preserve"> </w:t>
      </w:r>
      <w:r>
        <w:rPr>
          <w:rStyle w:val="VerbatimChar"/>
        </w:rPr>
        <w:t xml:space="preserve">siem-events-*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elasticsearch/mapping.json</w:t>
      </w:r>
      <w:r>
        <w:t xml:space="preserve"> </w:t>
      </w:r>
      <w:r>
        <w:t xml:space="preserve">: schema des index (préserve les types numériques pour Kibana)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kibana/dashboard.ndjson</w:t>
      </w:r>
      <w:r>
        <w:t xml:space="preserve"> </w:t>
      </w:r>
      <w:r>
        <w:t xml:space="preserve">: dashboard import-ready (4 visualisations : alertes par modèle, top techniques MITRE, timeline corrélations CRITICAL, latence prédiction)</w:t>
      </w:r>
    </w:p>
    <w:bookmarkEnd w:id="67"/>
    <w:bookmarkStart w:id="68" w:name="X6a46c16660cd705c5f7584efc31e68fb20375c3"/>
    <w:p>
      <w:pPr>
        <w:pStyle w:val="Heading3"/>
      </w:pPr>
      <w:r>
        <w:t xml:space="preserve">11.3 Live detection (</w:t>
      </w:r>
      <w:r>
        <w:rPr>
          <w:rStyle w:val="VerbatimChar"/>
        </w:rPr>
        <w:t xml:space="preserve">live_detection/live_detection.py</w:t>
      </w:r>
      <w:r>
        <w:t xml:space="preserve">)</w:t>
      </w:r>
    </w:p>
    <w:p>
      <w:pPr>
        <w:pStyle w:val="FirstParagraph"/>
      </w:pPr>
      <w:r>
        <w:t xml:space="preserve">Consumer Kafka qui :</w:t>
      </w:r>
      <w:r>
        <w:t xml:space="preserve"> </w:t>
      </w:r>
      <w:r>
        <w:t xml:space="preserve">1. Lit les events bruts du topic</w:t>
      </w:r>
      <w:r>
        <w:t xml:space="preserve"> </w:t>
      </w:r>
      <w:r>
        <w:rPr>
          <w:rStyle w:val="VerbatimChar"/>
        </w:rPr>
        <w:t xml:space="preserve">raw_events</w:t>
      </w:r>
      <w:r>
        <w:t xml:space="preserve"> </w:t>
      </w:r>
      <w:r>
        <w:t xml:space="preserve">2. Appelle</w:t>
      </w:r>
      <w:r>
        <w:t xml:space="preserve"> </w:t>
      </w:r>
      <w:r>
        <w:rPr>
          <w:rStyle w:val="VerbatimChar"/>
        </w:rPr>
        <w:t xml:space="preserve">SOCOrchestrator.predict(event)</w:t>
      </w:r>
      <w:r>
        <w:t xml:space="preserve"> </w:t>
      </w:r>
      <w:r>
        <w:t xml:space="preserve">3. Pousse les alertes sur le topic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4. Pousse les corrélations CRITICAL sur</w:t>
      </w:r>
      <w:r>
        <w:t xml:space="preserve"> </w:t>
      </w:r>
      <w:r>
        <w:rPr>
          <w:rStyle w:val="VerbatimChar"/>
        </w:rPr>
        <w:t xml:space="preserve">critical_alerts</w:t>
      </w:r>
      <w:r>
        <w:t xml:space="preserve"> </w:t>
      </w:r>
      <w:r>
        <w:t xml:space="preserve">(consommées par Kibana)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tests-qualité-méthodologique"/>
    <w:p>
      <w:pPr>
        <w:pStyle w:val="Heading2"/>
      </w:pPr>
      <w:r>
        <w:t xml:space="preserve">12. Tests qualité méthodologique</w:t>
      </w:r>
    </w:p>
    <w:bookmarkStart w:id="70" w:name="tests-pytest-teststest_orchestrator.py"/>
    <w:p>
      <w:pPr>
        <w:pStyle w:val="Heading3"/>
      </w:pPr>
      <w:r>
        <w:t xml:space="preserve">12.1 Tests pytest (</w:t>
      </w:r>
      <w:r>
        <w:rPr>
          <w:rStyle w:val="VerbatimChar"/>
        </w:rPr>
        <w:t xml:space="preserve">tests/test_orchestrator.py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16 tests passants</w:t>
      </w:r>
      <w:r>
        <w:t xml:space="preserve">, couverture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Nb tests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source → modèle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netflow / linux / windows /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Corrélation multi-modèles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même host &lt; 5min, hosts différents, fenêtre dépassée, even non-attack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predict()</w:t>
            </w:r>
            <w:r>
              <w:t xml:space="preserve"> </w:t>
            </w: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format de sortie, gestion erreurs,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run_stream()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itération multiple events, ordre préservé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MITRE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EventID → technique, fallback unknown</w:t>
            </w:r>
          </w:p>
        </w:tc>
      </w:tr>
    </w:tbl>
    <w:p>
      <w:pPr>
        <w:pStyle w:val="BodyText"/>
      </w:pPr>
      <w:r>
        <w:t xml:space="preserve">Commande :</w:t>
      </w:r>
      <w:r>
        <w:t xml:space="preserve"> </w:t>
      </w:r>
      <w:r>
        <w:rPr>
          <w:rStyle w:val="VerbatimChar"/>
        </w:rPr>
        <w:t xml:space="preserve">python -m pytest tests/test_orchestrator.py -v</w:t>
      </w:r>
      <w:r>
        <w:t xml:space="preserve"> </w:t>
      </w:r>
      <w:r>
        <w:t xml:space="preserve">→ 16/16 ✅</w:t>
      </w:r>
    </w:p>
    <w:bookmarkEnd w:id="70"/>
    <w:bookmarkStart w:id="71" w:name="audits-méthodologiques-systématiques"/>
    <w:p>
      <w:pPr>
        <w:pStyle w:val="Heading3"/>
      </w:pPr>
      <w:r>
        <w:t xml:space="preserve">12.2 Audits méthodologiques systématiques</w:t>
      </w:r>
    </w:p>
    <w:p>
      <w:pPr>
        <w:pStyle w:val="FirstParagraph"/>
      </w:pPr>
      <w:r>
        <w:t xml:space="preserve">Pour chaque modèle :</w:t>
      </w:r>
      <w:r>
        <w:t xml:space="preserve"> </w:t>
      </w:r>
      <w:r>
        <w:t xml:space="preserve">- ✅ Doublons internes train et test</w:t>
      </w:r>
      <w:r>
        <w:t xml:space="preserve"> </w:t>
      </w:r>
      <w:r>
        <w:t xml:space="preserve">- ✅ Leakage train↔test par hash</w:t>
      </w:r>
      <w:r>
        <w:t xml:space="preserve"> </w:t>
      </w:r>
      <w:r>
        <w:t xml:space="preserve">- ✅ Vérification feature dominante &lt; seuil</w:t>
      </w:r>
      <w:r>
        <w:t xml:space="preserve"> </w:t>
      </w:r>
      <w:r>
        <w:t xml:space="preserve">- ✅ Gap CV-test &lt; seuil (ou justifié)</w:t>
      </w:r>
      <w:r>
        <w:t xml:space="preserve"> </w:t>
      </w:r>
      <w:r>
        <w:t xml:space="preserve">- ✅ Parité notebook ↔ pipeline production bit-à-bit</w:t>
      </w:r>
    </w:p>
    <w:bookmarkEnd w:id="71"/>
    <w:bookmarkStart w:id="72" w:name="reproductibilité-bit-à-bit"/>
    <w:p>
      <w:pPr>
        <w:pStyle w:val="Heading3"/>
      </w:pPr>
      <w:r>
        <w:t xml:space="preserve">12.3 Reproductibilité bit-à-bit</w:t>
      </w:r>
    </w:p>
    <w:p>
      <w:pPr>
        <w:pStyle w:val="FirstParagraph"/>
      </w:pPr>
      <w:r>
        <w:rPr>
          <w:rStyle w:val="VerbatimChar"/>
        </w:rPr>
        <w:t xml:space="preserve">random_state=42</w:t>
      </w:r>
      <w:r>
        <w:t xml:space="preserve"> </w:t>
      </w:r>
      <w:r>
        <w:t xml:space="preserve">partout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StratifiedShuffleSplit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XGBClassifier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StratifiedKFold(shuffle=True, random_state=42)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cross_val_predict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cross_val_score</w:t>
      </w:r>
    </w:p>
    <w:p>
      <w:pPr>
        <w:pStyle w:val="BodyText"/>
      </w:pPr>
      <w:r>
        <w:t xml:space="preserve">→ Toute personne qui relance le pipeline obtient les</w:t>
      </w:r>
      <w:r>
        <w:t xml:space="preserve"> </w:t>
      </w:r>
      <w:r>
        <w:rPr>
          <w:b/>
          <w:bCs/>
        </w:rPr>
        <w:t xml:space="preserve">mêmes chiffres</w:t>
      </w:r>
      <w:r>
        <w:t xml:space="preserve">, exact, à 1e-9 près.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X154977d9654b746581b0047b4dd4876272157f3"/>
    <w:p>
      <w:pPr>
        <w:pStyle w:val="Heading2"/>
      </w:pPr>
      <w:r>
        <w:t xml:space="preserve">13. Tableau récapitulatif des choix algorithmiques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Algo retenu</w:t>
            </w:r>
          </w:p>
        </w:tc>
        <w:tc>
          <w:tcPr/>
          <w:p>
            <w:pPr>
              <w:pStyle w:val="Compact"/>
            </w:pPr>
            <w:r>
              <w:t xml:space="preserve">Pourquoi RETENU</w:t>
            </w:r>
          </w:p>
        </w:tc>
        <w:tc>
          <w:tcPr/>
          <w:p>
            <w:pPr>
              <w:pStyle w:val="Compact"/>
            </w:pPr>
            <w:r>
              <w:t xml:space="preserve">Algos REJETÉS</w:t>
            </w:r>
          </w:p>
        </w:tc>
        <w:tc>
          <w:tcPr/>
          <w:p>
            <w:pPr>
              <w:pStyle w:val="Compact"/>
            </w:pPr>
            <w:r>
              <w:t xml:space="preserve">Pourquoi REJETÉS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XGBoost (7 classes)</w:t>
            </w:r>
          </w:p>
        </w:tc>
        <w:tc>
          <w:tcPr/>
          <w:p>
            <w:pPr>
              <w:pStyle w:val="Compact"/>
            </w:pPr>
            <w:r>
              <w:t xml:space="preserve">2.5M samples → boosting optimisé, accuracy max, multi-classe natif</w:t>
            </w:r>
          </w:p>
        </w:tc>
        <w:tc>
          <w:tcPr/>
          <w:p>
            <w:pPr>
              <w:pStyle w:val="Compact"/>
            </w:pPr>
            <w:r>
              <w:t xml:space="preserve">RF : trop lent (30 min fit), F1 plafonne 0.94</w:t>
            </w:r>
            <w:r>
              <w:t xml:space="preserve">LogReg : non-linéaire</w:t>
            </w:r>
            <w:r>
              <w:t xml:space="preserve">LightGBM : F1 quasi-identique, doc moins mature</w:t>
            </w:r>
          </w:p>
        </w:tc>
        <w:tc>
          <w:tcPr/>
          <w:p>
            <w:pPr>
              <w:pStyle w:val="Compact"/>
            </w:pPr>
            <w:r>
              <w:t xml:space="preserve">RF : pas d’avantage interprétabilité justifiant lenteur</w:t>
            </w:r>
            <w:r>
              <w:t xml:space="preserve">LogReg : AUC ≈ hasard sur features réseau</w:t>
            </w:r>
            <w:r>
              <w:t xml:space="preserve">LightGBM : préféré XGBoost pour stabilité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ADFA-LD</w:t>
            </w:r>
          </w:p>
        </w:tc>
        <w:tc>
          <w:tcPr/>
          <w:p>
            <w:pPr>
              <w:pStyle w:val="Compact"/>
            </w:pPr>
            <w:r>
              <w:t xml:space="preserve">RF + CalibratedClassifierCV (isotonic)</w:t>
            </w:r>
          </w:p>
        </w:tc>
        <w:tc>
          <w:tcPr/>
          <w:p>
            <w:pPr>
              <w:pStyle w:val="Compact"/>
            </w:pPr>
            <w:r>
              <w:t xml:space="preserve">6k samples + n-grammes creux + tuning seuil F2 = combo optimal</w:t>
            </w:r>
          </w:p>
        </w:tc>
        <w:tc>
          <w:tcPr/>
          <w:p>
            <w:pPr>
              <w:pStyle w:val="Compact"/>
            </w:pPr>
            <w:r>
              <w:t xml:space="preserve">LogReg : F1=0.65 sur n-grammes</w:t>
            </w:r>
            <w:r>
              <w:t xml:space="preserve">XGBoost : pas nécessaire, RF suffit</w:t>
            </w:r>
            <w:r>
              <w:t xml:space="preserve">LSTM : dataset trop petit pour deep learning</w:t>
            </w:r>
          </w:p>
        </w:tc>
        <w:tc>
          <w:tcPr/>
          <w:p>
            <w:pPr>
              <w:pStyle w:val="Compact"/>
            </w:pPr>
            <w:r>
              <w:t xml:space="preserve">LogReg : dimensionalité élevée des n-grammes</w:t>
            </w:r>
            <w:r>
              <w:t xml:space="preserve">XGBoost : pas de gain marginal</w:t>
            </w:r>
            <w:r>
              <w:t xml:space="preserve">LSTM : besoin &gt; 50k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Windows v3</w:t>
            </w:r>
          </w:p>
        </w:tc>
        <w:tc>
          <w:tcPr/>
          <w:p>
            <w:pPr>
              <w:pStyle w:val="Compact"/>
            </w:pPr>
            <w:r>
              <w:t xml:space="preserve">RF balanced + tuning seuil F2</w:t>
            </w:r>
          </w:p>
        </w:tc>
        <w:tc>
          <w:tcPr/>
          <w:p>
            <w:pPr>
              <w:pStyle w:val="Compact"/>
            </w:pPr>
            <w:r>
              <w:t xml:space="preserve">Benchmark des 6 algos prouve : RF = meilleur équilibre AUC/gap</w:t>
            </w:r>
          </w:p>
        </w:tc>
        <w:tc>
          <w:tcPr/>
          <w:p>
            <w:pPr>
              <w:pStyle w:val="Compact"/>
            </w:pPr>
            <w:r>
              <w:t xml:space="preserve">LogReg : AUC=0.57 → non-linéaire</w:t>
            </w:r>
            <w:r>
              <w:t xml:space="preserve">XGBoost : F1=0.82 mais gap=0.31 (overfit)</w:t>
            </w:r>
            <w:r>
              <w:t xml:space="preserve">ExtraTrees : gap=0.20 (overfit modéré)</w:t>
            </w:r>
            <w:r>
              <w:t xml:space="preserve">GradientBoosting/LightGBM : recall trop bas</w:t>
            </w:r>
          </w:p>
        </w:tc>
        <w:tc>
          <w:tcPr/>
          <w:p>
            <w:pPr>
              <w:pStyle w:val="Compact"/>
            </w:pPr>
            <w:r>
              <w:t xml:space="preserve">LogReg : confirme la non-linéarité</w:t>
            </w:r>
            <w:r>
              <w:t xml:space="preserve">XGBoost : ne généralise pas (gap massif)</w:t>
            </w:r>
            <w:r>
              <w:t xml:space="preserve">ExtraTrees : variance trop élevée</w:t>
            </w:r>
          </w:p>
        </w:tc>
      </w:tr>
    </w:tbl>
    <w:bookmarkStart w:id="74" w:name="Xb07bf01d057d61aec25e2accaee854c6c550f09"/>
    <w:p>
      <w:pPr>
        <w:pStyle w:val="Heading3"/>
      </w:pPr>
      <w:r>
        <w:t xml:space="preserve">13.1 Pattern commun :</w:t>
      </w:r>
      <w:r>
        <w:t xml:space="preserve"> </w:t>
      </w:r>
      <w:r>
        <w:rPr>
          <w:b/>
          <w:bCs/>
        </w:rPr>
        <w:t xml:space="preserve">RandomForest 3× sur 4 modèles</w:t>
      </w:r>
    </w:p>
    <w:p>
      <w:pPr>
        <w:pStyle w:val="FirstParagraph"/>
      </w:pPr>
      <w:r>
        <w:t xml:space="preserve">Pourquoi RandomForest est l’algorithme de référence pour les 3 modèles host/identité 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Dataset taille modeste</w:t>
      </w:r>
      <w:r>
        <w:t xml:space="preserve"> </w:t>
      </w:r>
      <w:r>
        <w:t xml:space="preserve">(140 à 6 000 samples) → RF est dans sa</w:t>
      </w:r>
      <w:r>
        <w:t xml:space="preserve"> </w:t>
      </w:r>
      <w:r>
        <w:rPr>
          <w:b/>
          <w:bCs/>
        </w:rPr>
        <w:t xml:space="preserve">zone de force optimale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Features hétérogènes</w:t>
      </w:r>
      <w:r>
        <w:t xml:space="preserve"> </w:t>
      </w:r>
      <w:r>
        <w:t xml:space="preserve">(compteurs EID, ratios, entropie, scores composites) → RF gère sans normalisation lourde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Interprétabilité native</w:t>
      </w:r>
      <w:r>
        <w:t xml:space="preserve"> </w:t>
      </w:r>
      <w:r>
        <w:t xml:space="preserve">via Gini importance → SOC analyste comprend</w:t>
      </w:r>
      <w:r>
        <w:t xml:space="preserve"> </w:t>
      </w:r>
      <w:r>
        <w:t xml:space="preserve">“cnt_7=0.126”</w:t>
      </w:r>
      <w:r>
        <w:t xml:space="preserve"> </w:t>
      </w:r>
      <w:r>
        <w:t xml:space="preserve">=</w:t>
      </w:r>
      <w:r>
        <w:t xml:space="preserve"> </w:t>
      </w:r>
      <w:r>
        <w:t xml:space="preserve">“Image Loaded est la feature #1”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Régularisation par bagging</w:t>
      </w:r>
      <w:r>
        <w:t xml:space="preserve"> </w:t>
      </w:r>
      <w:r>
        <w:t xml:space="preserve">= anti-overfit</w:t>
      </w:r>
      <w:r>
        <w:t xml:space="preserve"> </w:t>
      </w:r>
      <w:r>
        <w:t xml:space="preserve">“by design”</w:t>
      </w:r>
      <w:r>
        <w:t xml:space="preserve"> </w:t>
      </w:r>
      <w:r>
        <w:t xml:space="preserve">(vs XGBoost qui demande tuning explicite)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class_weight='balanced'</w:t>
      </w:r>
      <w:r>
        <w:rPr>
          <w:b/>
          <w:bCs/>
        </w:rPr>
        <w:t xml:space="preserve"> </w:t>
      </w:r>
      <w:r>
        <w:rPr>
          <w:b/>
          <w:bCs/>
        </w:rPr>
        <w:t xml:space="preserve">natif</w:t>
      </w:r>
      <w:r>
        <w:t xml:space="preserve"> </w:t>
      </w:r>
      <w:r>
        <w:t xml:space="preserve">= gestion du déséquilibre sans synthétique (pas de SMOTE)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Compatible production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predict_proba()</w:t>
      </w:r>
      <w:r>
        <w:t xml:space="preserve"> </w:t>
      </w:r>
      <w:r>
        <w:t xml:space="preserve">rapide, pickle léger, pas de dépendance GPU</w:t>
      </w:r>
    </w:p>
    <w:bookmarkEnd w:id="74"/>
    <w:bookmarkStart w:id="75" w:name="X80346a81dcf02c2ddf179f77c1e69fb7a8cffbf"/>
    <w:p>
      <w:pPr>
        <w:pStyle w:val="Heading3"/>
      </w:pPr>
      <w:r>
        <w:t xml:space="preserve">13.2 Pourquoi XGBoost uniquement sur CIC-IDS-2017 ?</w:t>
      </w:r>
    </w:p>
    <w:p>
      <w:pPr>
        <w:pStyle w:val="FirstParagraph"/>
      </w:pPr>
      <w:r>
        <w:t xml:space="preserve">Le seul cas où RF est</w:t>
      </w:r>
      <w:r>
        <w:t xml:space="preserve"> </w:t>
      </w:r>
      <w:r>
        <w:rPr>
          <w:b/>
          <w:bCs/>
        </w:rPr>
        <w:t xml:space="preserve">vraiment battu</w:t>
      </w:r>
      <w:r>
        <w:t xml:space="preserve"> </w:t>
      </w:r>
      <w:r>
        <w:t xml:space="preserve">:</w:t>
      </w:r>
      <w:r>
        <w:t xml:space="preserve"> </w:t>
      </w:r>
      <w:r>
        <w:t xml:space="preserve">- 2.5M samples → boosting itératif domine bagging</w:t>
      </w:r>
      <w:r>
        <w:t xml:space="preserve"> </w:t>
      </w:r>
      <w:r>
        <w:t xml:space="preserve">- 7 classes → softmax natif XGBoost &gt; One-vs-Rest RF</w:t>
      </w:r>
      <w:r>
        <w:t xml:space="preserve"> </w:t>
      </w:r>
      <w:r>
        <w:t xml:space="preserve">- Volume justifie le coût d’optimisation hyperparams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travail-restant-risques"/>
    <w:p>
      <w:pPr>
        <w:pStyle w:val="Heading2"/>
      </w:pPr>
      <w:r>
        <w:t xml:space="preserve">14. Travail restant + risques</w:t>
      </w:r>
    </w:p>
    <w:bookmarkStart w:id="77" w:name="Xecfdbb20264e106599838500b565a5d9fc41d0d"/>
    <w:p>
      <w:pPr>
        <w:pStyle w:val="Heading3"/>
      </w:pPr>
      <w:r>
        <w:t xml:space="preserve">14.1 Tâches restantes avant soutenance (2026-06-02)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Mettre à jour</w:t>
            </w:r>
            <w:r>
              <w:t xml:space="preserve"> </w:t>
            </w:r>
            <w:r>
              <w:rPr>
                <w:rStyle w:val="VerbatimChar"/>
              </w:rPr>
              <w:t xml:space="preserve">reports/fiche_technique.md</w:t>
            </w:r>
            <w:r>
              <w:t xml:space="preserve"> </w:t>
            </w:r>
            <w:r>
              <w:t xml:space="preserve">(3 modèles uniquement)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Mettre à jour</w:t>
            </w:r>
            <w:r>
              <w:t xml:space="preserve"> </w:t>
            </w:r>
            <w:r>
              <w:rPr>
                <w:rStyle w:val="VerbatimChar"/>
              </w:rPr>
              <w:t xml:space="preserve">reports/RAPPORT_RESULTATS.xlsx</w:t>
            </w:r>
            <w:r>
              <w:t xml:space="preserve"> </w:t>
            </w:r>
            <w:r>
              <w:t xml:space="preserve">(synthèse 9 feuilles)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Régénérer</w:t>
            </w:r>
            <w:r>
              <w:t xml:space="preserve"> </w:t>
            </w:r>
            <w:r>
              <w:rPr>
                <w:rStyle w:val="VerbatimChar"/>
              </w:rPr>
              <w:t xml:space="preserve">reports/figures/mitre_coverage.png</w:t>
            </w:r>
            <w:r>
              <w:t xml:space="preserve"> </w:t>
            </w:r>
            <w:r>
              <w:t xml:space="preserve">(heatmap par modèle)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Préparer slides 20 min (</w:t>
            </w:r>
            <w:r>
              <w:rPr>
                <w:rStyle w:val="VerbatimChar"/>
              </w:rPr>
              <w:t xml:space="preserve">reports/slides/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Répétition orale × 3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estimé : 14h critiques + 4h optionnel</w:t>
      </w:r>
      <w:r>
        <w:t xml:space="preserve"> </w:t>
      </w:r>
      <w:r>
        <w:t xml:space="preserve">→ réalisable en 3-4 jours sur les 13 jours restants.</w:t>
      </w:r>
    </w:p>
    <w:bookmarkEnd w:id="77"/>
    <w:bookmarkStart w:id="78" w:name="risques-identifiés"/>
    <w:p>
      <w:pPr>
        <w:pStyle w:val="Heading3"/>
      </w:pPr>
      <w:r>
        <w:t xml:space="preserve">14.2 Risques identifiés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jury</w:t>
            </w:r>
            <w:r>
              <w:t xml:space="preserve"> </w:t>
            </w:r>
            <w:r>
              <w:t xml:space="preserve">“pourquoi seulement 3 modèles ?”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Discours préparé :</w:t>
            </w:r>
            <w:r>
              <w:t xml:space="preserve"> </w:t>
            </w:r>
            <w:r>
              <w:t xml:space="preserve">“j’ai exploré 4 surfaces, écarté la 4ème car dataset insuffisant — preuve de rigueur méthodologique”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sur précision SIEM Windows (0.66)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Discours :</w:t>
            </w:r>
            <w:r>
              <w:t xml:space="preserve"> </w:t>
            </w:r>
            <w:r>
              <w:t xml:space="preserve">“compromis IDS, recall prioritaire, 11/17 alertes vérifiées par analyste = acceptable”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  <w:r>
              <w:t xml:space="preserve"> </w:t>
            </w:r>
            <w:r>
              <w:t xml:space="preserve">“pourquoi pas Deep Learning”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Argument prêt : datasets &lt; 100k samples, contrainte interprétabilité MITRE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  <w:r>
              <w:t xml:space="preserve"> </w:t>
            </w:r>
            <w:r>
              <w:t xml:space="preserve">“Bots à F1=0.81 CIC”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Faible</w:t>
            </w:r>
          </w:p>
        </w:tc>
        <w:tc>
          <w:tcPr/>
          <w:p>
            <w:pPr>
              <w:pStyle w:val="Compact"/>
            </w:pPr>
            <w:r>
              <w:t xml:space="preserve">Argument : limite structurelle Bots ≈ Normal, documenté</w:t>
            </w:r>
          </w:p>
        </w:tc>
      </w:tr>
    </w:tbl>
    <w:bookmarkEnd w:id="78"/>
    <w:bookmarkStart w:id="79" w:name="Xace5a36ec8c700b2f3227ba668daf0e467a32f1"/>
    <w:p>
      <w:pPr>
        <w:pStyle w:val="Heading3"/>
      </w:pPr>
      <w:r>
        <w:t xml:space="preserve">14.3 Différenciants méthodologiques à valoriser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critique CIC-IDS-2017</w:t>
      </w:r>
      <w:r>
        <w:t xml:space="preserve"> </w:t>
      </w:r>
      <w:r>
        <w:t xml:space="preserve">(23.5 % leakage détecté + corrigé) — preuve de rigueur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Décision d’écarter lateral_movement</w:t>
      </w:r>
      <w:r>
        <w:t xml:space="preserve"> </w:t>
      </w:r>
      <w:r>
        <w:t xml:space="preserve">(baseline trivial détecté → modèle insuffisant assumé) — preuve de rigueur et d’auto-critique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Robustesse statistique siem_windows</w:t>
      </w:r>
      <w:r>
        <w:t xml:space="preserve"> </w:t>
      </w:r>
      <w:r>
        <w:t xml:space="preserve">(bootstrap + permutation + benchmark 6 algos) — preuve de validation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Tuning seuil F2 hérité d’ADFA v2</w:t>
      </w:r>
      <w:r>
        <w:t xml:space="preserve"> </w:t>
      </w:r>
      <w:r>
        <w:t xml:space="preserve">(méthodologie cross-models) — preuve de cohérence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questions-ouvertes-pour-lencadrant"/>
    <w:p>
      <w:pPr>
        <w:pStyle w:val="Heading2"/>
      </w:pPr>
      <w:r>
        <w:t xml:space="preserve">15. Questions ouvertes pour l’encadrant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Sur la décision d’écarter lateral_movement</w:t>
      </w:r>
      <w:r>
        <w:t xml:space="preserve"> </w:t>
      </w:r>
      <w:r>
        <w:t xml:space="preserve">: est-ce que cette décision est validée, ou faut-il quand même livrer le modèle v2 (F1=0.64, AUC=0.87) avec ses limites documentées ?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Sur la priorisation F1 vs Recall</w:t>
      </w:r>
      <w:r>
        <w:t xml:space="preserve"> </w:t>
      </w:r>
      <w:r>
        <w:t xml:space="preserve">: est-ce que le choix de prioriser Recall (cible IDS) au détriment du F1 est aligné avec votre attente ? Ou souhaitez-vous une approche plus équilibrée ?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Sur la pertinence du dataset Atomic Red Team</w:t>
      </w:r>
      <w:r>
        <w:t xml:space="preserve"> </w:t>
      </w:r>
      <w:r>
        <w:t xml:space="preserve">: avec seulement 111 samples uniques, faut-il documenter ouvertement cette limite ou la minimiser ?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Sur la stack production ELK + Kafka</w:t>
      </w:r>
      <w:r>
        <w:t xml:space="preserve"> </w:t>
      </w:r>
      <w:r>
        <w:t xml:space="preserve">: le jury évaluera-t-il aussi la</w:t>
      </w:r>
      <w:r>
        <w:t xml:space="preserve"> </w:t>
      </w:r>
      <w:r>
        <w:rPr>
          <w:b/>
          <w:bCs/>
        </w:rPr>
        <w:t xml:space="preserve">viabilité de déploiement</w:t>
      </w:r>
      <w:r>
        <w:t xml:space="preserve">, ou uniquement la performance ML pure ?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Sur la répétition de soutenance</w:t>
      </w:r>
      <w:r>
        <w:t xml:space="preserve"> </w:t>
      </w:r>
      <w:r>
        <w:t xml:space="preserve">: souhaitez-vous une répétition avec vous avant le 2 juin ? Si oui, semaine du 26 mai ?</w:t>
      </w:r>
    </w:p>
    <w:p>
      <w:r>
        <w:pict>
          <v:rect style="width:0;height:1.5pt" o:hralign="center" o:hrstd="t" o:hr="t"/>
        </w:pict>
      </w:r>
    </w:p>
    <w:bookmarkEnd w:id="81"/>
    <w:bookmarkStart w:id="82" w:name="annexe-localisations-des-artefacts"/>
    <w:p>
      <w:pPr>
        <w:pStyle w:val="Heading2"/>
      </w:pPr>
      <w:r>
        <w:t xml:space="preserve">ANNEXE — Localisations des artefacts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rapport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RAPPORT_ENCADRANT_V2.md</w:t>
            </w:r>
            <w:r>
              <w:t xml:space="preserve"> </w:t>
            </w:r>
            <w:r>
              <w:t xml:space="preserve">(racine)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projet complet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AUDIT_SIEM_LATERAL.md</w:t>
            </w:r>
            <w:r>
              <w:t xml:space="preserve"> </w:t>
            </w:r>
            <w:r>
              <w:t xml:space="preserve">(racine)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CIC-IDS audit correction leakage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cicids2017/AUDIT_RAPPORT.md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 1 EXPLICATION_MODELS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cicids2017/EXPLICATION_MODELS.md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 2 EXPLICATION_MODELS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adfa_ld/EXPLICATION_MODELS.md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 3 EXPLICATION_MODELS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siem_windows/EXPLICATION_MODELS.md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 3 robustesse statistique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siem_windows/ROBUSTNESS_REPORT.md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Métriques officielles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&lt;modele&gt;/results/final/metrics.json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Synthèse multi-feuilles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reports/RAPPORT_RESULTATS.xlsx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tests/test_orchestrator.py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Rapport rédigé le 2026-05-20 par Reda. À discuter en réunion d’encadrement.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2026-05-20T21:53:47Z</dcterms:created>
  <dcterms:modified xsi:type="dcterms:W3CDTF">2026-05-20T21:53:47Z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