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2"/>
          <w:szCs w:val="22"/>
        </w:rPr>
        <w:id w:val="91754336"/>
        <w:docPartObj>
          <w:docPartGallery w:val="Table of Contents"/>
          <w:docPartUnique/>
        </w:docPartObj>
      </w:sdtPr>
      <w:sdtContent>
        <w:p w14:paraId="76E5ED6A" w14:textId="77777777" w:rsidR="00E35F58" w:rsidRPr="0063533F" w:rsidRDefault="00A128A9">
          <w:pPr>
            <w:pStyle w:val="TOCHeading"/>
          </w:pPr>
          <w:r w:rsidRPr="0063533F">
            <w:t>Table of Contents</w:t>
          </w:r>
        </w:p>
        <w:p w14:paraId="01249ECE" w14:textId="1D368C5B" w:rsidR="00AC6BFA" w:rsidRPr="0063533F" w:rsidRDefault="00A128A9">
          <w:pPr>
            <w:pStyle w:val="TOC1"/>
            <w:tabs>
              <w:tab w:val="left" w:pos="480"/>
              <w:tab w:val="right" w:leader="dot" w:pos="9396"/>
            </w:tabs>
            <w:rPr>
              <w:rFonts w:asciiTheme="minorHAnsi" w:hAnsiTheme="minorHAnsi"/>
              <w:kern w:val="2"/>
              <w14:ligatures w14:val="standardContextual"/>
            </w:rPr>
          </w:pPr>
          <w:r w:rsidRPr="0063533F">
            <w:fldChar w:fldCharType="begin"/>
          </w:r>
          <w:r w:rsidRPr="0063533F">
            <w:instrText>TOC \o "1-2" \h \z \u</w:instrText>
          </w:r>
          <w:r w:rsidRPr="0063533F">
            <w:fldChar w:fldCharType="separate"/>
          </w:r>
          <w:hyperlink w:anchor="_Toc227313096" w:history="1">
            <w:r w:rsidR="00AC6BFA" w:rsidRPr="0063533F">
              <w:rPr>
                <w:rStyle w:val="Hyperlink"/>
              </w:rPr>
              <w:t>1</w:t>
            </w:r>
            <w:r w:rsidR="00AC6BFA" w:rsidRPr="0063533F">
              <w:rPr>
                <w:rFonts w:asciiTheme="minorHAnsi" w:hAnsiTheme="minorHAnsi"/>
                <w:kern w:val="2"/>
                <w14:ligatures w14:val="standardContextual"/>
              </w:rPr>
              <w:tab/>
            </w:r>
            <w:r w:rsidR="00AC6BFA" w:rsidRPr="0063533F">
              <w:rPr>
                <w:rStyle w:val="Hyperlink"/>
              </w:rPr>
              <w:t>R Analysis Pipeline — Raw data to figures and manuscript tables</w:t>
            </w:r>
            <w:r w:rsidR="00AC6BFA" w:rsidRPr="0063533F">
              <w:rPr>
                <w:webHidden/>
              </w:rPr>
              <w:tab/>
            </w:r>
            <w:r w:rsidR="00AC6BFA" w:rsidRPr="0063533F">
              <w:rPr>
                <w:webHidden/>
              </w:rPr>
              <w:fldChar w:fldCharType="begin"/>
            </w:r>
            <w:r w:rsidR="00AC6BFA" w:rsidRPr="0063533F">
              <w:rPr>
                <w:webHidden/>
              </w:rPr>
              <w:instrText xml:space="preserve"> PAGEREF _Toc227313096 \h </w:instrText>
            </w:r>
            <w:r w:rsidR="00AC6BFA" w:rsidRPr="0063533F">
              <w:rPr>
                <w:webHidden/>
              </w:rPr>
            </w:r>
            <w:r w:rsidR="00AC6BFA" w:rsidRPr="0063533F">
              <w:rPr>
                <w:webHidden/>
              </w:rPr>
              <w:fldChar w:fldCharType="separate"/>
            </w:r>
            <w:r w:rsidR="00AC6BFA" w:rsidRPr="0063533F">
              <w:rPr>
                <w:webHidden/>
              </w:rPr>
              <w:t>1</w:t>
            </w:r>
            <w:r w:rsidR="00AC6BFA" w:rsidRPr="0063533F">
              <w:rPr>
                <w:webHidden/>
              </w:rPr>
              <w:fldChar w:fldCharType="end"/>
            </w:r>
          </w:hyperlink>
        </w:p>
        <w:p w14:paraId="74ED0832" w14:textId="06AEF78C" w:rsidR="00AC6BFA" w:rsidRPr="0063533F" w:rsidRDefault="00AC6BFA">
          <w:pPr>
            <w:pStyle w:val="TOC2"/>
            <w:tabs>
              <w:tab w:val="left" w:pos="960"/>
              <w:tab w:val="right" w:leader="dot" w:pos="9396"/>
            </w:tabs>
            <w:rPr>
              <w:rFonts w:asciiTheme="minorHAnsi" w:hAnsiTheme="minorHAnsi"/>
              <w:kern w:val="2"/>
              <w14:ligatures w14:val="standardContextual"/>
            </w:rPr>
          </w:pPr>
          <w:hyperlink w:anchor="_Toc227313097" w:history="1">
            <w:r w:rsidRPr="0063533F">
              <w:rPr>
                <w:rStyle w:val="Hyperlink"/>
              </w:rPr>
              <w:t>1.1</w:t>
            </w:r>
            <w:r w:rsidRPr="0063533F">
              <w:rPr>
                <w:rFonts w:asciiTheme="minorHAnsi" w:hAnsiTheme="minorHAnsi"/>
                <w:kern w:val="2"/>
                <w14:ligatures w14:val="standardContextual"/>
              </w:rPr>
              <w:tab/>
            </w:r>
            <w:r w:rsidRPr="0063533F">
              <w:rPr>
                <w:rStyle w:val="Hyperlink"/>
              </w:rPr>
              <w:t>1. High-level flow</w:t>
            </w:r>
            <w:r w:rsidRPr="0063533F">
              <w:rPr>
                <w:webHidden/>
              </w:rPr>
              <w:tab/>
            </w:r>
            <w:r w:rsidRPr="0063533F">
              <w:rPr>
                <w:webHidden/>
              </w:rPr>
              <w:fldChar w:fldCharType="begin"/>
            </w:r>
            <w:r w:rsidRPr="0063533F">
              <w:rPr>
                <w:webHidden/>
              </w:rPr>
              <w:instrText xml:space="preserve"> PAGEREF _Toc227313097 \h </w:instrText>
            </w:r>
            <w:r w:rsidRPr="0063533F">
              <w:rPr>
                <w:webHidden/>
              </w:rPr>
            </w:r>
            <w:r w:rsidRPr="0063533F">
              <w:rPr>
                <w:webHidden/>
              </w:rPr>
              <w:fldChar w:fldCharType="separate"/>
            </w:r>
            <w:r w:rsidRPr="0063533F">
              <w:rPr>
                <w:webHidden/>
              </w:rPr>
              <w:t>2</w:t>
            </w:r>
            <w:r w:rsidRPr="0063533F">
              <w:rPr>
                <w:webHidden/>
              </w:rPr>
              <w:fldChar w:fldCharType="end"/>
            </w:r>
          </w:hyperlink>
        </w:p>
        <w:p w14:paraId="44604B52" w14:textId="2B8012EF" w:rsidR="00AC6BFA" w:rsidRPr="0063533F" w:rsidRDefault="00AC6BFA">
          <w:pPr>
            <w:pStyle w:val="TOC2"/>
            <w:tabs>
              <w:tab w:val="left" w:pos="960"/>
              <w:tab w:val="right" w:leader="dot" w:pos="9396"/>
            </w:tabs>
            <w:rPr>
              <w:rFonts w:asciiTheme="minorHAnsi" w:hAnsiTheme="minorHAnsi"/>
              <w:kern w:val="2"/>
              <w14:ligatures w14:val="standardContextual"/>
            </w:rPr>
          </w:pPr>
          <w:hyperlink w:anchor="_Toc227313098" w:history="1">
            <w:r w:rsidRPr="0063533F">
              <w:rPr>
                <w:rStyle w:val="Hyperlink"/>
              </w:rPr>
              <w:t>1.2</w:t>
            </w:r>
            <w:r w:rsidRPr="0063533F">
              <w:rPr>
                <w:rFonts w:asciiTheme="minorHAnsi" w:hAnsiTheme="minorHAnsi"/>
                <w:kern w:val="2"/>
                <w14:ligatures w14:val="standardContextual"/>
              </w:rPr>
              <w:tab/>
            </w:r>
            <w:r w:rsidRPr="0063533F">
              <w:rPr>
                <w:rStyle w:val="Hyperlink"/>
              </w:rPr>
              <w:t>2. Sources of truth</w:t>
            </w:r>
            <w:r w:rsidRPr="0063533F">
              <w:rPr>
                <w:webHidden/>
              </w:rPr>
              <w:tab/>
            </w:r>
            <w:r w:rsidRPr="0063533F">
              <w:rPr>
                <w:webHidden/>
              </w:rPr>
              <w:fldChar w:fldCharType="begin"/>
            </w:r>
            <w:r w:rsidRPr="0063533F">
              <w:rPr>
                <w:webHidden/>
              </w:rPr>
              <w:instrText xml:space="preserve"> PAGEREF _Toc227313098 \h </w:instrText>
            </w:r>
            <w:r w:rsidRPr="0063533F">
              <w:rPr>
                <w:webHidden/>
              </w:rPr>
            </w:r>
            <w:r w:rsidRPr="0063533F">
              <w:rPr>
                <w:webHidden/>
              </w:rPr>
              <w:fldChar w:fldCharType="separate"/>
            </w:r>
            <w:r w:rsidRPr="0063533F">
              <w:rPr>
                <w:webHidden/>
              </w:rPr>
              <w:t>2</w:t>
            </w:r>
            <w:r w:rsidRPr="0063533F">
              <w:rPr>
                <w:webHidden/>
              </w:rPr>
              <w:fldChar w:fldCharType="end"/>
            </w:r>
          </w:hyperlink>
        </w:p>
        <w:p w14:paraId="3D36500C" w14:textId="533C70BB" w:rsidR="00AC6BFA" w:rsidRPr="0063533F" w:rsidRDefault="00AC6BFA">
          <w:pPr>
            <w:pStyle w:val="TOC2"/>
            <w:tabs>
              <w:tab w:val="left" w:pos="960"/>
              <w:tab w:val="right" w:leader="dot" w:pos="9396"/>
            </w:tabs>
            <w:rPr>
              <w:rFonts w:asciiTheme="minorHAnsi" w:hAnsiTheme="minorHAnsi"/>
              <w:kern w:val="2"/>
              <w14:ligatures w14:val="standardContextual"/>
            </w:rPr>
          </w:pPr>
          <w:hyperlink w:anchor="_Toc227313099" w:history="1">
            <w:r w:rsidRPr="0063533F">
              <w:rPr>
                <w:rStyle w:val="Hyperlink"/>
              </w:rPr>
              <w:t>1.3</w:t>
            </w:r>
            <w:r w:rsidRPr="0063533F">
              <w:rPr>
                <w:rFonts w:asciiTheme="minorHAnsi" w:hAnsiTheme="minorHAnsi"/>
                <w:kern w:val="2"/>
                <w14:ligatures w14:val="standardContextual"/>
              </w:rPr>
              <w:tab/>
            </w:r>
            <w:r w:rsidRPr="0063533F">
              <w:rPr>
                <w:rStyle w:val="Hyperlink"/>
              </w:rPr>
              <w:t>3. Data ingestion — load_tick_data()</w:t>
            </w:r>
            <w:r w:rsidRPr="0063533F">
              <w:rPr>
                <w:webHidden/>
              </w:rPr>
              <w:tab/>
            </w:r>
            <w:r w:rsidRPr="0063533F">
              <w:rPr>
                <w:webHidden/>
              </w:rPr>
              <w:fldChar w:fldCharType="begin"/>
            </w:r>
            <w:r w:rsidRPr="0063533F">
              <w:rPr>
                <w:webHidden/>
              </w:rPr>
              <w:instrText xml:space="preserve"> PAGEREF _Toc227313099 \h </w:instrText>
            </w:r>
            <w:r w:rsidRPr="0063533F">
              <w:rPr>
                <w:webHidden/>
              </w:rPr>
            </w:r>
            <w:r w:rsidRPr="0063533F">
              <w:rPr>
                <w:webHidden/>
              </w:rPr>
              <w:fldChar w:fldCharType="separate"/>
            </w:r>
            <w:r w:rsidRPr="0063533F">
              <w:rPr>
                <w:webHidden/>
              </w:rPr>
              <w:t>3</w:t>
            </w:r>
            <w:r w:rsidRPr="0063533F">
              <w:rPr>
                <w:webHidden/>
              </w:rPr>
              <w:fldChar w:fldCharType="end"/>
            </w:r>
          </w:hyperlink>
        </w:p>
        <w:p w14:paraId="67A9AC3B" w14:textId="1397ACBA" w:rsidR="00AC6BFA" w:rsidRPr="0063533F" w:rsidRDefault="00AC6BFA">
          <w:pPr>
            <w:pStyle w:val="TOC2"/>
            <w:tabs>
              <w:tab w:val="left" w:pos="960"/>
              <w:tab w:val="right" w:leader="dot" w:pos="9396"/>
            </w:tabs>
            <w:rPr>
              <w:rFonts w:asciiTheme="minorHAnsi" w:hAnsiTheme="minorHAnsi"/>
              <w:kern w:val="2"/>
              <w14:ligatures w14:val="standardContextual"/>
            </w:rPr>
          </w:pPr>
          <w:hyperlink w:anchor="_Toc227313100" w:history="1">
            <w:r w:rsidRPr="0063533F">
              <w:rPr>
                <w:rStyle w:val="Hyperlink"/>
              </w:rPr>
              <w:t>1.4</w:t>
            </w:r>
            <w:r w:rsidRPr="0063533F">
              <w:rPr>
                <w:rFonts w:asciiTheme="minorHAnsi" w:hAnsiTheme="minorHAnsi"/>
                <w:kern w:val="2"/>
                <w14:ligatures w14:val="standardContextual"/>
              </w:rPr>
              <w:tab/>
            </w:r>
            <w:r w:rsidRPr="0063533F">
              <w:rPr>
                <w:rStyle w:val="Hyperlink"/>
              </w:rPr>
              <w:t>4. Analytical table — build_analysis_table()</w:t>
            </w:r>
            <w:r w:rsidRPr="0063533F">
              <w:rPr>
                <w:webHidden/>
              </w:rPr>
              <w:tab/>
            </w:r>
            <w:r w:rsidRPr="0063533F">
              <w:rPr>
                <w:webHidden/>
              </w:rPr>
              <w:fldChar w:fldCharType="begin"/>
            </w:r>
            <w:r w:rsidRPr="0063533F">
              <w:rPr>
                <w:webHidden/>
              </w:rPr>
              <w:instrText xml:space="preserve"> PAGEREF _Toc227313100 \h </w:instrText>
            </w:r>
            <w:r w:rsidRPr="0063533F">
              <w:rPr>
                <w:webHidden/>
              </w:rPr>
            </w:r>
            <w:r w:rsidRPr="0063533F">
              <w:rPr>
                <w:webHidden/>
              </w:rPr>
              <w:fldChar w:fldCharType="separate"/>
            </w:r>
            <w:r w:rsidRPr="0063533F">
              <w:rPr>
                <w:webHidden/>
              </w:rPr>
              <w:t>3</w:t>
            </w:r>
            <w:r w:rsidRPr="0063533F">
              <w:rPr>
                <w:webHidden/>
              </w:rPr>
              <w:fldChar w:fldCharType="end"/>
            </w:r>
          </w:hyperlink>
        </w:p>
        <w:p w14:paraId="73414566" w14:textId="2D57208D" w:rsidR="00AC6BFA" w:rsidRPr="0063533F" w:rsidRDefault="00AC6BFA">
          <w:pPr>
            <w:pStyle w:val="TOC2"/>
            <w:tabs>
              <w:tab w:val="left" w:pos="960"/>
              <w:tab w:val="right" w:leader="dot" w:pos="9396"/>
            </w:tabs>
            <w:rPr>
              <w:rFonts w:asciiTheme="minorHAnsi" w:hAnsiTheme="minorHAnsi"/>
              <w:kern w:val="2"/>
              <w14:ligatures w14:val="standardContextual"/>
            </w:rPr>
          </w:pPr>
          <w:hyperlink w:anchor="_Toc227313101" w:history="1">
            <w:r w:rsidRPr="0063533F">
              <w:rPr>
                <w:rStyle w:val="Hyperlink"/>
              </w:rPr>
              <w:t>1.5</w:t>
            </w:r>
            <w:r w:rsidRPr="0063533F">
              <w:rPr>
                <w:rFonts w:asciiTheme="minorHAnsi" w:hAnsiTheme="minorHAnsi"/>
                <w:kern w:val="2"/>
                <w14:ligatures w14:val="standardContextual"/>
              </w:rPr>
              <w:tab/>
            </w:r>
            <w:r w:rsidRPr="0063533F">
              <w:rPr>
                <w:rStyle w:val="Hyperlink"/>
              </w:rPr>
              <w:t>5. Analytical subsets</w:t>
            </w:r>
            <w:r w:rsidRPr="0063533F">
              <w:rPr>
                <w:webHidden/>
              </w:rPr>
              <w:tab/>
            </w:r>
            <w:r w:rsidRPr="0063533F">
              <w:rPr>
                <w:webHidden/>
              </w:rPr>
              <w:fldChar w:fldCharType="begin"/>
            </w:r>
            <w:r w:rsidRPr="0063533F">
              <w:rPr>
                <w:webHidden/>
              </w:rPr>
              <w:instrText xml:space="preserve"> PAGEREF _Toc227313101 \h </w:instrText>
            </w:r>
            <w:r w:rsidRPr="0063533F">
              <w:rPr>
                <w:webHidden/>
              </w:rPr>
            </w:r>
            <w:r w:rsidRPr="0063533F">
              <w:rPr>
                <w:webHidden/>
              </w:rPr>
              <w:fldChar w:fldCharType="separate"/>
            </w:r>
            <w:r w:rsidRPr="0063533F">
              <w:rPr>
                <w:webHidden/>
              </w:rPr>
              <w:t>4</w:t>
            </w:r>
            <w:r w:rsidRPr="0063533F">
              <w:rPr>
                <w:webHidden/>
              </w:rPr>
              <w:fldChar w:fldCharType="end"/>
            </w:r>
          </w:hyperlink>
        </w:p>
        <w:p w14:paraId="2A103E76" w14:textId="4CFF4E81" w:rsidR="00AC6BFA" w:rsidRPr="0063533F" w:rsidRDefault="00AC6BFA">
          <w:pPr>
            <w:pStyle w:val="TOC2"/>
            <w:tabs>
              <w:tab w:val="left" w:pos="960"/>
              <w:tab w:val="right" w:leader="dot" w:pos="9396"/>
            </w:tabs>
            <w:rPr>
              <w:rFonts w:asciiTheme="minorHAnsi" w:hAnsiTheme="minorHAnsi"/>
              <w:kern w:val="2"/>
              <w14:ligatures w14:val="standardContextual"/>
            </w:rPr>
          </w:pPr>
          <w:hyperlink w:anchor="_Toc227313102" w:history="1">
            <w:r w:rsidRPr="0063533F">
              <w:rPr>
                <w:rStyle w:val="Hyperlink"/>
              </w:rPr>
              <w:t>1.6</w:t>
            </w:r>
            <w:r w:rsidRPr="0063533F">
              <w:rPr>
                <w:rFonts w:asciiTheme="minorHAnsi" w:hAnsiTheme="minorHAnsi"/>
                <w:kern w:val="2"/>
                <w14:ligatures w14:val="standardContextual"/>
              </w:rPr>
              <w:tab/>
            </w:r>
            <w:r w:rsidRPr="0063533F">
              <w:rPr>
                <w:rStyle w:val="Hyperlink"/>
              </w:rPr>
              <w:t>6. Inference helpers</w:t>
            </w:r>
            <w:r w:rsidRPr="0063533F">
              <w:rPr>
                <w:webHidden/>
              </w:rPr>
              <w:tab/>
            </w:r>
            <w:r w:rsidRPr="0063533F">
              <w:rPr>
                <w:webHidden/>
              </w:rPr>
              <w:fldChar w:fldCharType="begin"/>
            </w:r>
            <w:r w:rsidRPr="0063533F">
              <w:rPr>
                <w:webHidden/>
              </w:rPr>
              <w:instrText xml:space="preserve"> PAGEREF _Toc227313102 \h </w:instrText>
            </w:r>
            <w:r w:rsidRPr="0063533F">
              <w:rPr>
                <w:webHidden/>
              </w:rPr>
            </w:r>
            <w:r w:rsidRPr="0063533F">
              <w:rPr>
                <w:webHidden/>
              </w:rPr>
              <w:fldChar w:fldCharType="separate"/>
            </w:r>
            <w:r w:rsidRPr="0063533F">
              <w:rPr>
                <w:webHidden/>
              </w:rPr>
              <w:t>4</w:t>
            </w:r>
            <w:r w:rsidRPr="0063533F">
              <w:rPr>
                <w:webHidden/>
              </w:rPr>
              <w:fldChar w:fldCharType="end"/>
            </w:r>
          </w:hyperlink>
        </w:p>
        <w:p w14:paraId="4C38F7A1" w14:textId="5DB16D58" w:rsidR="00AC6BFA" w:rsidRPr="0063533F" w:rsidRDefault="00AC6BFA">
          <w:pPr>
            <w:pStyle w:val="TOC2"/>
            <w:tabs>
              <w:tab w:val="left" w:pos="960"/>
              <w:tab w:val="right" w:leader="dot" w:pos="9396"/>
            </w:tabs>
            <w:rPr>
              <w:rFonts w:asciiTheme="minorHAnsi" w:hAnsiTheme="minorHAnsi"/>
              <w:kern w:val="2"/>
              <w14:ligatures w14:val="standardContextual"/>
            </w:rPr>
          </w:pPr>
          <w:hyperlink w:anchor="_Toc227313103" w:history="1">
            <w:r w:rsidRPr="0063533F">
              <w:rPr>
                <w:rStyle w:val="Hyperlink"/>
              </w:rPr>
              <w:t>1.7</w:t>
            </w:r>
            <w:r w:rsidRPr="0063533F">
              <w:rPr>
                <w:rFonts w:asciiTheme="minorHAnsi" w:hAnsiTheme="minorHAnsi"/>
                <w:kern w:val="2"/>
                <w14:ligatures w14:val="standardContextual"/>
              </w:rPr>
              <w:tab/>
            </w:r>
            <w:r w:rsidRPr="0063533F">
              <w:rPr>
                <w:rStyle w:val="Hyperlink"/>
              </w:rPr>
              <w:t>7. Models</w:t>
            </w:r>
            <w:r w:rsidRPr="0063533F">
              <w:rPr>
                <w:webHidden/>
              </w:rPr>
              <w:tab/>
            </w:r>
            <w:r w:rsidRPr="0063533F">
              <w:rPr>
                <w:webHidden/>
              </w:rPr>
              <w:fldChar w:fldCharType="begin"/>
            </w:r>
            <w:r w:rsidRPr="0063533F">
              <w:rPr>
                <w:webHidden/>
              </w:rPr>
              <w:instrText xml:space="preserve"> PAGEREF _Toc227313103 \h </w:instrText>
            </w:r>
            <w:r w:rsidRPr="0063533F">
              <w:rPr>
                <w:webHidden/>
              </w:rPr>
            </w:r>
            <w:r w:rsidRPr="0063533F">
              <w:rPr>
                <w:webHidden/>
              </w:rPr>
              <w:fldChar w:fldCharType="separate"/>
            </w:r>
            <w:r w:rsidRPr="0063533F">
              <w:rPr>
                <w:webHidden/>
              </w:rPr>
              <w:t>5</w:t>
            </w:r>
            <w:r w:rsidRPr="0063533F">
              <w:rPr>
                <w:webHidden/>
              </w:rPr>
              <w:fldChar w:fldCharType="end"/>
            </w:r>
          </w:hyperlink>
        </w:p>
        <w:p w14:paraId="4080AF42" w14:textId="3242EAEC" w:rsidR="00AC6BFA" w:rsidRPr="0063533F" w:rsidRDefault="00AC6BFA">
          <w:pPr>
            <w:pStyle w:val="TOC2"/>
            <w:tabs>
              <w:tab w:val="left" w:pos="960"/>
              <w:tab w:val="right" w:leader="dot" w:pos="9396"/>
            </w:tabs>
            <w:rPr>
              <w:rFonts w:asciiTheme="minorHAnsi" w:hAnsiTheme="minorHAnsi"/>
              <w:kern w:val="2"/>
              <w14:ligatures w14:val="standardContextual"/>
            </w:rPr>
          </w:pPr>
          <w:hyperlink w:anchor="_Toc227313104" w:history="1">
            <w:r w:rsidRPr="0063533F">
              <w:rPr>
                <w:rStyle w:val="Hyperlink"/>
              </w:rPr>
              <w:t>1.8</w:t>
            </w:r>
            <w:r w:rsidRPr="0063533F">
              <w:rPr>
                <w:rFonts w:asciiTheme="minorHAnsi" w:hAnsiTheme="minorHAnsi"/>
                <w:kern w:val="2"/>
                <w14:ligatures w14:val="standardContextual"/>
              </w:rPr>
              <w:tab/>
            </w:r>
            <w:r w:rsidRPr="0063533F">
              <w:rPr>
                <w:rStyle w:val="Hyperlink"/>
              </w:rPr>
              <w:t>8. Summaries consumed by figures</w:t>
            </w:r>
            <w:r w:rsidRPr="0063533F">
              <w:rPr>
                <w:webHidden/>
              </w:rPr>
              <w:tab/>
            </w:r>
            <w:r w:rsidRPr="0063533F">
              <w:rPr>
                <w:webHidden/>
              </w:rPr>
              <w:fldChar w:fldCharType="begin"/>
            </w:r>
            <w:r w:rsidRPr="0063533F">
              <w:rPr>
                <w:webHidden/>
              </w:rPr>
              <w:instrText xml:space="preserve"> PAGEREF _Toc227313104 \h </w:instrText>
            </w:r>
            <w:r w:rsidRPr="0063533F">
              <w:rPr>
                <w:webHidden/>
              </w:rPr>
            </w:r>
            <w:r w:rsidRPr="0063533F">
              <w:rPr>
                <w:webHidden/>
              </w:rPr>
              <w:fldChar w:fldCharType="separate"/>
            </w:r>
            <w:r w:rsidRPr="0063533F">
              <w:rPr>
                <w:webHidden/>
              </w:rPr>
              <w:t>6</w:t>
            </w:r>
            <w:r w:rsidRPr="0063533F">
              <w:rPr>
                <w:webHidden/>
              </w:rPr>
              <w:fldChar w:fldCharType="end"/>
            </w:r>
          </w:hyperlink>
        </w:p>
        <w:p w14:paraId="23D053AA" w14:textId="17618AF9" w:rsidR="00AC6BFA" w:rsidRPr="0063533F" w:rsidRDefault="00AC6BFA">
          <w:pPr>
            <w:pStyle w:val="TOC2"/>
            <w:tabs>
              <w:tab w:val="left" w:pos="960"/>
              <w:tab w:val="right" w:leader="dot" w:pos="9396"/>
            </w:tabs>
            <w:rPr>
              <w:rFonts w:asciiTheme="minorHAnsi" w:hAnsiTheme="minorHAnsi"/>
              <w:kern w:val="2"/>
              <w14:ligatures w14:val="standardContextual"/>
            </w:rPr>
          </w:pPr>
          <w:hyperlink w:anchor="_Toc227313105" w:history="1">
            <w:r w:rsidRPr="0063533F">
              <w:rPr>
                <w:rStyle w:val="Hyperlink"/>
              </w:rPr>
              <w:t>1.9</w:t>
            </w:r>
            <w:r w:rsidRPr="0063533F">
              <w:rPr>
                <w:rFonts w:asciiTheme="minorHAnsi" w:hAnsiTheme="minorHAnsi"/>
                <w:kern w:val="2"/>
                <w14:ligatures w14:val="standardContextual"/>
              </w:rPr>
              <w:tab/>
            </w:r>
            <w:r w:rsidRPr="0063533F">
              <w:rPr>
                <w:rStyle w:val="Hyperlink"/>
              </w:rPr>
              <w:t>9. Figure generators</w:t>
            </w:r>
            <w:r w:rsidRPr="0063533F">
              <w:rPr>
                <w:webHidden/>
              </w:rPr>
              <w:tab/>
            </w:r>
            <w:r w:rsidRPr="0063533F">
              <w:rPr>
                <w:webHidden/>
              </w:rPr>
              <w:fldChar w:fldCharType="begin"/>
            </w:r>
            <w:r w:rsidRPr="0063533F">
              <w:rPr>
                <w:webHidden/>
              </w:rPr>
              <w:instrText xml:space="preserve"> PAGEREF _Toc227313105 \h </w:instrText>
            </w:r>
            <w:r w:rsidRPr="0063533F">
              <w:rPr>
                <w:webHidden/>
              </w:rPr>
            </w:r>
            <w:r w:rsidRPr="0063533F">
              <w:rPr>
                <w:webHidden/>
              </w:rPr>
              <w:fldChar w:fldCharType="separate"/>
            </w:r>
            <w:r w:rsidRPr="0063533F">
              <w:rPr>
                <w:webHidden/>
              </w:rPr>
              <w:t>6</w:t>
            </w:r>
            <w:r w:rsidRPr="0063533F">
              <w:rPr>
                <w:webHidden/>
              </w:rPr>
              <w:fldChar w:fldCharType="end"/>
            </w:r>
          </w:hyperlink>
        </w:p>
        <w:p w14:paraId="0A266EB0" w14:textId="3FA0B857" w:rsidR="00AC6BFA" w:rsidRPr="0063533F" w:rsidRDefault="00AC6BFA">
          <w:pPr>
            <w:pStyle w:val="TOC2"/>
            <w:tabs>
              <w:tab w:val="left" w:pos="960"/>
              <w:tab w:val="right" w:leader="dot" w:pos="9396"/>
            </w:tabs>
            <w:rPr>
              <w:rFonts w:asciiTheme="minorHAnsi" w:hAnsiTheme="minorHAnsi"/>
              <w:kern w:val="2"/>
              <w14:ligatures w14:val="standardContextual"/>
            </w:rPr>
          </w:pPr>
          <w:hyperlink w:anchor="_Toc227313106" w:history="1">
            <w:r w:rsidRPr="0063533F">
              <w:rPr>
                <w:rStyle w:val="Hyperlink"/>
              </w:rPr>
              <w:t>1.10</w:t>
            </w:r>
            <w:r w:rsidRPr="0063533F">
              <w:rPr>
                <w:rFonts w:asciiTheme="minorHAnsi" w:hAnsiTheme="minorHAnsi"/>
                <w:kern w:val="2"/>
                <w14:ligatures w14:val="standardContextual"/>
              </w:rPr>
              <w:tab/>
            </w:r>
            <w:r w:rsidRPr="0063533F">
              <w:rPr>
                <w:rStyle w:val="Hyperlink"/>
              </w:rPr>
              <w:t>10. Logbook entries</w:t>
            </w:r>
            <w:r w:rsidRPr="0063533F">
              <w:rPr>
                <w:webHidden/>
              </w:rPr>
              <w:tab/>
            </w:r>
            <w:r w:rsidRPr="0063533F">
              <w:rPr>
                <w:webHidden/>
              </w:rPr>
              <w:fldChar w:fldCharType="begin"/>
            </w:r>
            <w:r w:rsidRPr="0063533F">
              <w:rPr>
                <w:webHidden/>
              </w:rPr>
              <w:instrText xml:space="preserve"> PAGEREF _Toc227313106 \h </w:instrText>
            </w:r>
            <w:r w:rsidRPr="0063533F">
              <w:rPr>
                <w:webHidden/>
              </w:rPr>
            </w:r>
            <w:r w:rsidRPr="0063533F">
              <w:rPr>
                <w:webHidden/>
              </w:rPr>
              <w:fldChar w:fldCharType="separate"/>
            </w:r>
            <w:r w:rsidRPr="0063533F">
              <w:rPr>
                <w:webHidden/>
              </w:rPr>
              <w:t>7</w:t>
            </w:r>
            <w:r w:rsidRPr="0063533F">
              <w:rPr>
                <w:webHidden/>
              </w:rPr>
              <w:fldChar w:fldCharType="end"/>
            </w:r>
          </w:hyperlink>
        </w:p>
        <w:p w14:paraId="7F7105D0" w14:textId="2CF87BDA" w:rsidR="00AC6BFA" w:rsidRPr="0063533F" w:rsidRDefault="00AC6BFA">
          <w:pPr>
            <w:pStyle w:val="TOC2"/>
            <w:tabs>
              <w:tab w:val="left" w:pos="960"/>
              <w:tab w:val="right" w:leader="dot" w:pos="9396"/>
            </w:tabs>
            <w:rPr>
              <w:rFonts w:asciiTheme="minorHAnsi" w:hAnsiTheme="minorHAnsi"/>
              <w:kern w:val="2"/>
              <w14:ligatures w14:val="standardContextual"/>
            </w:rPr>
          </w:pPr>
          <w:hyperlink w:anchor="_Toc227313107" w:history="1">
            <w:r w:rsidRPr="0063533F">
              <w:rPr>
                <w:rStyle w:val="Hyperlink"/>
              </w:rPr>
              <w:t>1.11</w:t>
            </w:r>
            <w:r w:rsidRPr="0063533F">
              <w:rPr>
                <w:rFonts w:asciiTheme="minorHAnsi" w:hAnsiTheme="minorHAnsi"/>
                <w:kern w:val="2"/>
                <w14:ligatures w14:val="standardContextual"/>
              </w:rPr>
              <w:tab/>
            </w:r>
            <w:r w:rsidRPr="0063533F">
              <w:rPr>
                <w:rStyle w:val="Hyperlink"/>
              </w:rPr>
              <w:t>11. Manuscript tables — write_manuscript_table_files()</w:t>
            </w:r>
            <w:r w:rsidRPr="0063533F">
              <w:rPr>
                <w:webHidden/>
              </w:rPr>
              <w:tab/>
            </w:r>
            <w:r w:rsidRPr="0063533F">
              <w:rPr>
                <w:webHidden/>
              </w:rPr>
              <w:fldChar w:fldCharType="begin"/>
            </w:r>
            <w:r w:rsidRPr="0063533F">
              <w:rPr>
                <w:webHidden/>
              </w:rPr>
              <w:instrText xml:space="preserve"> PAGEREF _Toc227313107 \h </w:instrText>
            </w:r>
            <w:r w:rsidRPr="0063533F">
              <w:rPr>
                <w:webHidden/>
              </w:rPr>
            </w:r>
            <w:r w:rsidRPr="0063533F">
              <w:rPr>
                <w:webHidden/>
              </w:rPr>
              <w:fldChar w:fldCharType="separate"/>
            </w:r>
            <w:r w:rsidRPr="0063533F">
              <w:rPr>
                <w:webHidden/>
              </w:rPr>
              <w:t>7</w:t>
            </w:r>
            <w:r w:rsidRPr="0063533F">
              <w:rPr>
                <w:webHidden/>
              </w:rPr>
              <w:fldChar w:fldCharType="end"/>
            </w:r>
          </w:hyperlink>
        </w:p>
        <w:p w14:paraId="2DF8FF64" w14:textId="3F88799F" w:rsidR="00AC6BFA" w:rsidRPr="0063533F" w:rsidRDefault="00AC6BFA">
          <w:pPr>
            <w:pStyle w:val="TOC2"/>
            <w:tabs>
              <w:tab w:val="left" w:pos="960"/>
              <w:tab w:val="right" w:leader="dot" w:pos="9396"/>
            </w:tabs>
            <w:rPr>
              <w:rFonts w:asciiTheme="minorHAnsi" w:hAnsiTheme="minorHAnsi"/>
              <w:kern w:val="2"/>
              <w14:ligatures w14:val="standardContextual"/>
            </w:rPr>
          </w:pPr>
          <w:hyperlink w:anchor="_Toc227313108" w:history="1">
            <w:r w:rsidRPr="0063533F">
              <w:rPr>
                <w:rStyle w:val="Hyperlink"/>
              </w:rPr>
              <w:t>1.12</w:t>
            </w:r>
            <w:r w:rsidRPr="0063533F">
              <w:rPr>
                <w:rFonts w:asciiTheme="minorHAnsi" w:hAnsiTheme="minorHAnsi"/>
                <w:kern w:val="2"/>
                <w14:ligatures w14:val="standardContextual"/>
              </w:rPr>
              <w:tab/>
            </w:r>
            <w:r w:rsidRPr="0063533F">
              <w:rPr>
                <w:rStyle w:val="Hyperlink"/>
              </w:rPr>
              <w:t>12. Prose QA — run_academic_style_qc()</w:t>
            </w:r>
            <w:r w:rsidRPr="0063533F">
              <w:rPr>
                <w:webHidden/>
              </w:rPr>
              <w:tab/>
            </w:r>
            <w:r w:rsidRPr="0063533F">
              <w:rPr>
                <w:webHidden/>
              </w:rPr>
              <w:fldChar w:fldCharType="begin"/>
            </w:r>
            <w:r w:rsidRPr="0063533F">
              <w:rPr>
                <w:webHidden/>
              </w:rPr>
              <w:instrText xml:space="preserve"> PAGEREF _Toc227313108 \h </w:instrText>
            </w:r>
            <w:r w:rsidRPr="0063533F">
              <w:rPr>
                <w:webHidden/>
              </w:rPr>
            </w:r>
            <w:r w:rsidRPr="0063533F">
              <w:rPr>
                <w:webHidden/>
              </w:rPr>
              <w:fldChar w:fldCharType="separate"/>
            </w:r>
            <w:r w:rsidRPr="0063533F">
              <w:rPr>
                <w:webHidden/>
              </w:rPr>
              <w:t>8</w:t>
            </w:r>
            <w:r w:rsidRPr="0063533F">
              <w:rPr>
                <w:webHidden/>
              </w:rPr>
              <w:fldChar w:fldCharType="end"/>
            </w:r>
          </w:hyperlink>
        </w:p>
        <w:p w14:paraId="446A5880" w14:textId="5064E4DD" w:rsidR="00AC6BFA" w:rsidRPr="0063533F" w:rsidRDefault="00AC6BFA">
          <w:pPr>
            <w:pStyle w:val="TOC2"/>
            <w:tabs>
              <w:tab w:val="left" w:pos="960"/>
              <w:tab w:val="right" w:leader="dot" w:pos="9396"/>
            </w:tabs>
            <w:rPr>
              <w:rFonts w:asciiTheme="minorHAnsi" w:hAnsiTheme="minorHAnsi"/>
              <w:kern w:val="2"/>
              <w14:ligatures w14:val="standardContextual"/>
            </w:rPr>
          </w:pPr>
          <w:hyperlink w:anchor="_Toc227313109" w:history="1">
            <w:r w:rsidRPr="0063533F">
              <w:rPr>
                <w:rStyle w:val="Hyperlink"/>
              </w:rPr>
              <w:t>1.13</w:t>
            </w:r>
            <w:r w:rsidRPr="0063533F">
              <w:rPr>
                <w:rFonts w:asciiTheme="minorHAnsi" w:hAnsiTheme="minorHAnsi"/>
                <w:kern w:val="2"/>
                <w14:ligatures w14:val="standardContextual"/>
              </w:rPr>
              <w:tab/>
            </w:r>
            <w:r w:rsidRPr="0063533F">
              <w:rPr>
                <w:rStyle w:val="Hyperlink"/>
              </w:rPr>
              <w:t>13. Running the pipeline</w:t>
            </w:r>
            <w:r w:rsidRPr="0063533F">
              <w:rPr>
                <w:webHidden/>
              </w:rPr>
              <w:tab/>
            </w:r>
            <w:r w:rsidRPr="0063533F">
              <w:rPr>
                <w:webHidden/>
              </w:rPr>
              <w:fldChar w:fldCharType="begin"/>
            </w:r>
            <w:r w:rsidRPr="0063533F">
              <w:rPr>
                <w:webHidden/>
              </w:rPr>
              <w:instrText xml:space="preserve"> PAGEREF _Toc227313109 \h </w:instrText>
            </w:r>
            <w:r w:rsidRPr="0063533F">
              <w:rPr>
                <w:webHidden/>
              </w:rPr>
            </w:r>
            <w:r w:rsidRPr="0063533F">
              <w:rPr>
                <w:webHidden/>
              </w:rPr>
              <w:fldChar w:fldCharType="separate"/>
            </w:r>
            <w:r w:rsidRPr="0063533F">
              <w:rPr>
                <w:webHidden/>
              </w:rPr>
              <w:t>8</w:t>
            </w:r>
            <w:r w:rsidRPr="0063533F">
              <w:rPr>
                <w:webHidden/>
              </w:rPr>
              <w:fldChar w:fldCharType="end"/>
            </w:r>
          </w:hyperlink>
        </w:p>
        <w:p w14:paraId="3ED1F0AE" w14:textId="04B83DF5" w:rsidR="00AC6BFA" w:rsidRPr="0063533F" w:rsidRDefault="00AC6BFA">
          <w:pPr>
            <w:pStyle w:val="TOC2"/>
            <w:tabs>
              <w:tab w:val="left" w:pos="960"/>
              <w:tab w:val="right" w:leader="dot" w:pos="9396"/>
            </w:tabs>
            <w:rPr>
              <w:rFonts w:asciiTheme="minorHAnsi" w:hAnsiTheme="minorHAnsi"/>
              <w:kern w:val="2"/>
              <w14:ligatures w14:val="standardContextual"/>
            </w:rPr>
          </w:pPr>
          <w:hyperlink w:anchor="_Toc227313110" w:history="1">
            <w:r w:rsidRPr="0063533F">
              <w:rPr>
                <w:rStyle w:val="Hyperlink"/>
              </w:rPr>
              <w:t>1.14</w:t>
            </w:r>
            <w:r w:rsidRPr="0063533F">
              <w:rPr>
                <w:rFonts w:asciiTheme="minorHAnsi" w:hAnsiTheme="minorHAnsi"/>
                <w:kern w:val="2"/>
                <w14:ligatures w14:val="standardContextual"/>
              </w:rPr>
              <w:tab/>
            </w:r>
            <w:r w:rsidRPr="0063533F">
              <w:rPr>
                <w:rStyle w:val="Hyperlink"/>
              </w:rPr>
              <w:t>14. Invariants the pipeline enforces</w:t>
            </w:r>
            <w:r w:rsidRPr="0063533F">
              <w:rPr>
                <w:webHidden/>
              </w:rPr>
              <w:tab/>
            </w:r>
            <w:r w:rsidRPr="0063533F">
              <w:rPr>
                <w:webHidden/>
              </w:rPr>
              <w:fldChar w:fldCharType="begin"/>
            </w:r>
            <w:r w:rsidRPr="0063533F">
              <w:rPr>
                <w:webHidden/>
              </w:rPr>
              <w:instrText xml:space="preserve"> PAGEREF _Toc227313110 \h </w:instrText>
            </w:r>
            <w:r w:rsidRPr="0063533F">
              <w:rPr>
                <w:webHidden/>
              </w:rPr>
            </w:r>
            <w:r w:rsidRPr="0063533F">
              <w:rPr>
                <w:webHidden/>
              </w:rPr>
              <w:fldChar w:fldCharType="separate"/>
            </w:r>
            <w:r w:rsidRPr="0063533F">
              <w:rPr>
                <w:webHidden/>
              </w:rPr>
              <w:t>9</w:t>
            </w:r>
            <w:r w:rsidRPr="0063533F">
              <w:rPr>
                <w:webHidden/>
              </w:rPr>
              <w:fldChar w:fldCharType="end"/>
            </w:r>
          </w:hyperlink>
        </w:p>
        <w:p w14:paraId="39803E55" w14:textId="170B164F" w:rsidR="00E35F58" w:rsidRPr="0063533F" w:rsidRDefault="00A128A9">
          <w:r w:rsidRPr="0063533F">
            <w:fldChar w:fldCharType="end"/>
          </w:r>
        </w:p>
      </w:sdtContent>
    </w:sdt>
    <w:p w14:paraId="07E41FDE" w14:textId="77777777" w:rsidR="00E35F58" w:rsidRPr="0063533F" w:rsidRDefault="00A128A9">
      <w:pPr>
        <w:pStyle w:val="Heading1"/>
      </w:pPr>
      <w:bookmarkStart w:id="0" w:name="_Toc227313096"/>
      <w:bookmarkStart w:id="1" w:name="X52de01ae626f6e06757eb5694895963496e7c04"/>
      <w:r w:rsidRPr="0063533F">
        <w:t>1</w:t>
      </w:r>
      <w:r w:rsidRPr="0063533F">
        <w:tab/>
        <w:t>R Analysis Pipeline — Raw data to figures and manuscript tables</w:t>
      </w:r>
      <w:bookmarkEnd w:id="0"/>
    </w:p>
    <w:p w14:paraId="55A74B15" w14:textId="77777777" w:rsidR="00E35F58" w:rsidRPr="0063533F" w:rsidRDefault="00A128A9">
      <w:r w:rsidRPr="0063533F">
        <w:t xml:space="preserve">This document describes the analytical side of the repository only: how input.xlsx is loaded, cleaned, summarized, modelled, and turned into the figure / summary / table artifacts under figures/ and derived/manuscript_tables/. It does </w:t>
      </w:r>
      <w:r w:rsidRPr="0063533F">
        <w:rPr>
          <w:b/>
          <w:bCs/>
        </w:rPr>
        <w:t>not</w:t>
      </w:r>
      <w:r w:rsidRPr="0063533F">
        <w:t xml:space="preserve"> cover the bookdown → pandoc → DOCX/PDF rendering step (that lives in R/build_thesis_book.R and tools/update_docx_fields.py and is intentionally out of scope here).</w:t>
      </w:r>
    </w:p>
    <w:p w14:paraId="0DF850C1" w14:textId="77777777" w:rsidR="00E35F58" w:rsidRPr="0063533F" w:rsidRDefault="00A128A9">
      <w:pPr>
        <w:pStyle w:val="Heading2"/>
      </w:pPr>
      <w:bookmarkStart w:id="2" w:name="_Toc227313097"/>
      <w:bookmarkStart w:id="3" w:name="high-level-flow"/>
      <w:r w:rsidRPr="0063533F">
        <w:lastRenderedPageBreak/>
        <w:t>1.1</w:t>
      </w:r>
      <w:r w:rsidRPr="0063533F">
        <w:tab/>
        <w:t>1. High-level flow</w:t>
      </w:r>
      <w:bookmarkEnd w:id="2"/>
    </w:p>
    <w:p w14:paraId="0A3EB3B7" w14:textId="77777777" w:rsidR="00E35F58" w:rsidRPr="0063533F" w:rsidRDefault="00A128A9">
      <w:r w:rsidRPr="0063533F">
        <w:drawing>
          <wp:inline distT="0" distB="0" distL="0" distR="0" wp14:anchorId="4A7A6F75" wp14:editId="5612A588">
            <wp:extent cx="5969000" cy="4348080"/>
            <wp:effectExtent l="0" t="0" r="0" b="0"/>
            <wp:docPr id="10" name="Picture" descr="Analysis pipeline flow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iagrams/analysis_pipeline_flo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348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811E6B" w14:textId="77777777" w:rsidR="00E35F58" w:rsidRPr="0063533F" w:rsidRDefault="00A128A9">
      <w:r w:rsidRPr="0063533F">
        <w:t>Analysis pipeline flow diagram</w:t>
      </w:r>
    </w:p>
    <w:p w14:paraId="4E78A56B" w14:textId="77777777" w:rsidR="00E35F58" w:rsidRPr="0063533F" w:rsidRDefault="00A128A9">
      <w:pPr>
        <w:pStyle w:val="BodyText"/>
      </w:pPr>
      <w:r w:rsidRPr="0063533F">
        <w:t>The diagram above is rendered from docs/diagrams/analysis_pipeline_flow.dot (Graphviz). Solid arrows are strict data-flow dependencies; dashed arrows mark a shared source file or a cross-cutting dependency (e.g. manuscript_tables needing both the model summaries and the landscape outputs).</w:t>
      </w:r>
    </w:p>
    <w:p w14:paraId="056EDCB5" w14:textId="77777777" w:rsidR="00E35F58" w:rsidRPr="0063533F" w:rsidRDefault="00A128A9">
      <w:pPr>
        <w:pStyle w:val="BodyText"/>
      </w:pPr>
      <w:r w:rsidRPr="0063533F">
        <w:t>Every orchestration step is a targets::tar_target in _targets.R, so targets::tar_make() rebuilds only what is stale. Artifact targets use format = "file" so targets fingerprints the generated PNGs / CSVs on disk and invalidates downstream steps when any of them changes.</w:t>
      </w:r>
    </w:p>
    <w:p w14:paraId="0915AF46" w14:textId="77777777" w:rsidR="00E35F58" w:rsidRPr="0063533F" w:rsidRDefault="00A128A9">
      <w:pPr>
        <w:pStyle w:val="Heading2"/>
      </w:pPr>
      <w:bookmarkStart w:id="4" w:name="_Toc227313098"/>
      <w:bookmarkStart w:id="5" w:name="sources-of-truth"/>
      <w:bookmarkEnd w:id="3"/>
      <w:r w:rsidRPr="0063533F">
        <w:t>1.2</w:t>
      </w:r>
      <w:r w:rsidRPr="0063533F">
        <w:tab/>
        <w:t>2. Sources of truth</w:t>
      </w:r>
      <w:bookmarkEnd w:id="4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E35F58" w:rsidRPr="0063533F" w14:paraId="24225491" w14:textId="77777777">
        <w:trPr>
          <w:tblHeader/>
        </w:trPr>
        <w:tc>
          <w:tcPr>
            <w:tcW w:w="3960" w:type="dxa"/>
          </w:tcPr>
          <w:p w14:paraId="1FF1C7A7" w14:textId="77777777" w:rsidR="00E35F58" w:rsidRPr="0063533F" w:rsidRDefault="00A128A9">
            <w:r w:rsidRPr="0063533F">
              <w:t>File</w:t>
            </w:r>
          </w:p>
        </w:tc>
        <w:tc>
          <w:tcPr>
            <w:tcW w:w="3960" w:type="dxa"/>
          </w:tcPr>
          <w:p w14:paraId="1985267D" w14:textId="77777777" w:rsidR="00E35F58" w:rsidRPr="0063533F" w:rsidRDefault="00A128A9">
            <w:r w:rsidRPr="0063533F">
              <w:t>Role</w:t>
            </w:r>
          </w:p>
        </w:tc>
      </w:tr>
      <w:tr w:rsidR="00E35F58" w:rsidRPr="0063533F" w14:paraId="2FB5C41C" w14:textId="77777777">
        <w:tc>
          <w:tcPr>
            <w:tcW w:w="3960" w:type="dxa"/>
          </w:tcPr>
          <w:p w14:paraId="5412F945" w14:textId="77777777" w:rsidR="00E35F58" w:rsidRPr="0063533F" w:rsidRDefault="00A128A9">
            <w:r w:rsidRPr="0063533F">
              <w:t>input.xlsx</w:t>
            </w:r>
          </w:p>
        </w:tc>
        <w:tc>
          <w:tcPr>
            <w:tcW w:w="3960" w:type="dxa"/>
          </w:tcPr>
          <w:p w14:paraId="76F1A78D" w14:textId="77777777" w:rsidR="00E35F58" w:rsidRPr="0063533F" w:rsidRDefault="00A128A9">
            <w:r w:rsidRPr="0063533F">
              <w:t xml:space="preserve">Raw citizen-report spreadsheet from </w:t>
            </w:r>
            <w:r w:rsidRPr="0063533F">
              <w:lastRenderedPageBreak/>
              <w:t>flaatinfo.dk.</w:t>
            </w:r>
          </w:p>
        </w:tc>
      </w:tr>
      <w:tr w:rsidR="00E35F58" w:rsidRPr="0063533F" w14:paraId="782F9B5E" w14:textId="77777777">
        <w:tc>
          <w:tcPr>
            <w:tcW w:w="3960" w:type="dxa"/>
          </w:tcPr>
          <w:p w14:paraId="6B31319F" w14:textId="77777777" w:rsidR="00E35F58" w:rsidRPr="0063533F" w:rsidRDefault="00A128A9">
            <w:r w:rsidRPr="0063533F">
              <w:lastRenderedPageBreak/>
              <w:t>_targets.R</w:t>
            </w:r>
          </w:p>
        </w:tc>
        <w:tc>
          <w:tcPr>
            <w:tcW w:w="3960" w:type="dxa"/>
          </w:tcPr>
          <w:p w14:paraId="59499D97" w14:textId="77777777" w:rsidR="00E35F58" w:rsidRPr="0063533F" w:rsidRDefault="00A128A9">
            <w:r w:rsidRPr="0063533F">
              <w:t>Pipeline graph; names every target and its dependencies.</w:t>
            </w:r>
          </w:p>
        </w:tc>
      </w:tr>
      <w:tr w:rsidR="00E35F58" w:rsidRPr="0063533F" w14:paraId="43EC9DE4" w14:textId="77777777">
        <w:tc>
          <w:tcPr>
            <w:tcW w:w="3960" w:type="dxa"/>
          </w:tcPr>
          <w:p w14:paraId="55686C78" w14:textId="77777777" w:rsidR="00E35F58" w:rsidRPr="0063533F" w:rsidRDefault="00A128A9">
            <w:r w:rsidRPr="0063533F">
              <w:t>R/epidemiology_shared_helpers.R</w:t>
            </w:r>
          </w:p>
        </w:tc>
        <w:tc>
          <w:tcPr>
            <w:tcW w:w="3960" w:type="dxa"/>
          </w:tcPr>
          <w:p w14:paraId="2216133C" w14:textId="77777777" w:rsidR="00E35F58" w:rsidRPr="0063533F" w:rsidRDefault="00A128A9">
            <w:r w:rsidRPr="0063533F">
              <w:t>Loaders, cleaners, parsers, winsorization, Wilson / bootstrap CIs, spatial helpers, per-outcome summarise_* functions.</w:t>
            </w:r>
          </w:p>
        </w:tc>
      </w:tr>
      <w:tr w:rsidR="00E35F58" w:rsidRPr="0063533F" w14:paraId="41D0642D" w14:textId="77777777">
        <w:tc>
          <w:tcPr>
            <w:tcW w:w="3960" w:type="dxa"/>
          </w:tcPr>
          <w:p w14:paraId="67721D66" w14:textId="77777777" w:rsidR="00E35F58" w:rsidRPr="0063533F" w:rsidRDefault="00A128A9">
            <w:r w:rsidRPr="0063533F">
              <w:t>R/human_demographic_models.R</w:t>
            </w:r>
          </w:p>
        </w:tc>
        <w:tc>
          <w:tcPr>
            <w:tcW w:w="3960" w:type="dxa"/>
          </w:tcPr>
          <w:p w14:paraId="1FDECFA3" w14:textId="77777777" w:rsidR="00E35F58" w:rsidRPr="0063533F" w:rsidRDefault="00A128A9">
            <w:r w:rsidRPr="0063533F">
              <w:t>Age × sex GLMs for bite burden and rash.</w:t>
            </w:r>
          </w:p>
        </w:tc>
      </w:tr>
      <w:tr w:rsidR="00E35F58" w:rsidRPr="0063533F" w14:paraId="7D1912BD" w14:textId="77777777">
        <w:tc>
          <w:tcPr>
            <w:tcW w:w="3960" w:type="dxa"/>
          </w:tcPr>
          <w:p w14:paraId="729FE285" w14:textId="77777777" w:rsidR="00E35F58" w:rsidRPr="0063533F" w:rsidRDefault="00A128A9">
            <w:r w:rsidRPr="0063533F">
              <w:t>R/epidemiology_result_figures.R</w:t>
            </w:r>
          </w:p>
        </w:tc>
        <w:tc>
          <w:tcPr>
            <w:tcW w:w="3960" w:type="dxa"/>
          </w:tcPr>
          <w:p w14:paraId="7AC1EFCA" w14:textId="77777777" w:rsidR="00E35F58" w:rsidRPr="0063533F" w:rsidRDefault="00A128A9">
            <w:r w:rsidRPr="0063533F">
              <w:t>Figure generators for primary + supplementary collections, plus p-value helpers, themes, and significance brackets.</w:t>
            </w:r>
          </w:p>
        </w:tc>
      </w:tr>
      <w:tr w:rsidR="00E35F58" w:rsidRPr="0063533F" w14:paraId="1B8AC07A" w14:textId="77777777">
        <w:tc>
          <w:tcPr>
            <w:tcW w:w="3960" w:type="dxa"/>
          </w:tcPr>
          <w:p w14:paraId="45F0CE54" w14:textId="77777777" w:rsidR="00E35F58" w:rsidRPr="0063533F" w:rsidRDefault="00A128A9">
            <w:r w:rsidRPr="0063533F">
              <w:t>R/landscape_ecological_analyses.R</w:t>
            </w:r>
          </w:p>
        </w:tc>
        <w:tc>
          <w:tcPr>
            <w:tcW w:w="3960" w:type="dxa"/>
          </w:tcPr>
          <w:p w14:paraId="4228351F" w14:textId="77777777" w:rsidR="00E35F58" w:rsidRPr="0063533F" w:rsidRDefault="00A128A9">
            <w:r w:rsidRPr="0063533F">
              <w:t>Landscape-specific summaries, full + sensitivity model fits, figure generator.</w:t>
            </w:r>
          </w:p>
        </w:tc>
      </w:tr>
      <w:tr w:rsidR="00E35F58" w:rsidRPr="0063533F" w14:paraId="63E2DD1F" w14:textId="77777777">
        <w:tc>
          <w:tcPr>
            <w:tcW w:w="3960" w:type="dxa"/>
          </w:tcPr>
          <w:p w14:paraId="3506D679" w14:textId="77777777" w:rsidR="00E35F58" w:rsidRPr="0063533F" w:rsidRDefault="00A128A9">
            <w:r w:rsidRPr="0063533F">
              <w:t>R/targets_helpers.R</w:t>
            </w:r>
          </w:p>
        </w:tc>
        <w:tc>
          <w:tcPr>
            <w:tcW w:w="3960" w:type="dxa"/>
          </w:tcPr>
          <w:p w14:paraId="625EA4BD" w14:textId="77777777" w:rsidR="00E35F58" w:rsidRPr="0063533F" w:rsidRDefault="00A128A9">
            <w:r w:rsidRPr="0063533F">
              <w:t>Output-path declarations, manuscript table builders, academic QA runner, thesis-build wrapper.</w:t>
            </w:r>
          </w:p>
        </w:tc>
      </w:tr>
      <w:tr w:rsidR="00E35F58" w:rsidRPr="0063533F" w14:paraId="055EAB90" w14:textId="77777777">
        <w:tc>
          <w:tcPr>
            <w:tcW w:w="3960" w:type="dxa"/>
          </w:tcPr>
          <w:p w14:paraId="1149CEC6" w14:textId="77777777" w:rsidR="00E35F58" w:rsidRPr="0063533F" w:rsidRDefault="00A128A9">
            <w:r w:rsidRPr="0063533F">
              <w:t>R/lint_academic_style.R</w:t>
            </w:r>
          </w:p>
        </w:tc>
        <w:tc>
          <w:tcPr>
            <w:tcW w:w="3960" w:type="dxa"/>
          </w:tcPr>
          <w:p w14:paraId="578E339B" w14:textId="77777777" w:rsidR="00E35F58" w:rsidRPr="0063533F" w:rsidRDefault="00A128A9">
            <w:r w:rsidRPr="0063533F">
              <w:t>Prose QA heuristics that write derived/writing_qa/.</w:t>
            </w:r>
          </w:p>
        </w:tc>
      </w:tr>
    </w:tbl>
    <w:p w14:paraId="1BE85628" w14:textId="77777777" w:rsidR="00E35F58" w:rsidRPr="0063533F" w:rsidRDefault="00A128A9">
      <w:pPr>
        <w:pStyle w:val="Heading2"/>
      </w:pPr>
      <w:bookmarkStart w:id="6" w:name="_Toc227313099"/>
      <w:bookmarkStart w:id="7" w:name="data-ingestion-load_tick_data"/>
      <w:bookmarkEnd w:id="5"/>
      <w:r w:rsidRPr="0063533F">
        <w:t>1.3</w:t>
      </w:r>
      <w:r w:rsidRPr="0063533F">
        <w:tab/>
        <w:t>3. Data ingestion — load_tick_data()</w:t>
      </w:r>
      <w:bookmarkEnd w:id="6"/>
    </w:p>
    <w:p w14:paraId="3B3E01C4" w14:textId="77777777" w:rsidR="00E35F58" w:rsidRPr="0063533F" w:rsidRDefault="00A128A9">
      <w:r w:rsidRPr="0063533F">
        <w:t>Defined in R/epidemiology_shared_helpers.R.</w:t>
      </w:r>
    </w:p>
    <w:p w14:paraId="54D68FBF" w14:textId="77777777" w:rsidR="00E35F58" w:rsidRPr="0063533F" w:rsidRDefault="00A128A9">
      <w:pPr>
        <w:numPr>
          <w:ilvl w:val="0"/>
          <w:numId w:val="11"/>
        </w:numPr>
      </w:pPr>
      <w:r w:rsidRPr="0063533F">
        <w:t>Reads exactly one worksheet from input.xlsx via readxl::read_excel() with guess_max = 20000 and .name_repair = "minimal".</w:t>
      </w:r>
    </w:p>
    <w:p w14:paraId="46558088" w14:textId="77777777" w:rsidR="00E35F58" w:rsidRPr="0063533F" w:rsidRDefault="00A128A9">
      <w:pPr>
        <w:numPr>
          <w:ilvl w:val="0"/>
          <w:numId w:val="11"/>
        </w:numPr>
      </w:pPr>
      <w:r w:rsidRPr="0063533F">
        <w:t>Fails fast if the workbook contains zero or more than one sheet.</w:t>
      </w:r>
    </w:p>
    <w:p w14:paraId="5930BBB2" w14:textId="77777777" w:rsidR="00E35F58" w:rsidRPr="0063533F" w:rsidRDefault="00A128A9">
      <w:pPr>
        <w:numPr>
          <w:ilvl w:val="0"/>
          <w:numId w:val="11"/>
        </w:numPr>
      </w:pPr>
      <w:r w:rsidRPr="0063533F">
        <w:t>Runs janitor::clean_names() to normalize column names to snake_case.</w:t>
      </w:r>
    </w:p>
    <w:p w14:paraId="3D9D70C8" w14:textId="77777777" w:rsidR="00E35F58" w:rsidRPr="0063533F" w:rsidRDefault="00A128A9">
      <w:pPr>
        <w:numPr>
          <w:ilvl w:val="0"/>
          <w:numId w:val="11"/>
        </w:numPr>
      </w:pPr>
      <w:r w:rsidRPr="0063533F">
        <w:t>Attaches attr(raw_data, "source_path") and attr(raw_data, "sheet_name") for downstream logbook entries and provenance tracking.</w:t>
      </w:r>
    </w:p>
    <w:p w14:paraId="5BFC8FAE" w14:textId="77777777" w:rsidR="00E35F58" w:rsidRPr="0063533F" w:rsidRDefault="00A128A9">
      <w:r w:rsidRPr="0063533F">
        <w:t>Required raw columns (enforced by build_analysis_table()): bite_type, age, gender, crawl, bite, rash. Optional columns used when present: bite_date, registration_date, country, characterization, temperature, humidity, latitude, longitude.</w:t>
      </w:r>
    </w:p>
    <w:p w14:paraId="0320FD0D" w14:textId="77777777" w:rsidR="00E35F58" w:rsidRPr="0063533F" w:rsidRDefault="00A128A9">
      <w:pPr>
        <w:pStyle w:val="Heading2"/>
      </w:pPr>
      <w:bookmarkStart w:id="8" w:name="_Toc227313100"/>
      <w:bookmarkStart w:id="9" w:name="analytical-table-build_analysis_table"/>
      <w:bookmarkEnd w:id="7"/>
      <w:r w:rsidRPr="0063533F">
        <w:lastRenderedPageBreak/>
        <w:t>1.4</w:t>
      </w:r>
      <w:r w:rsidRPr="0063533F">
        <w:tab/>
        <w:t>4. Analytical table — build_analysis_table()</w:t>
      </w:r>
      <w:bookmarkEnd w:id="8"/>
    </w:p>
    <w:p w14:paraId="23989259" w14:textId="77777777" w:rsidR="00E35F58" w:rsidRPr="0063533F" w:rsidRDefault="00A128A9">
      <w:r w:rsidRPr="0063533F">
        <w:t>Same file. Produces analysis_data with these derived columns (see _common.R for the full data dictionary as consumed by the thesis):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E35F58" w:rsidRPr="0063533F" w14:paraId="31088069" w14:textId="77777777">
        <w:trPr>
          <w:tblHeader/>
        </w:trPr>
        <w:tc>
          <w:tcPr>
            <w:tcW w:w="3960" w:type="dxa"/>
          </w:tcPr>
          <w:p w14:paraId="2F3323C5" w14:textId="77777777" w:rsidR="00E35F58" w:rsidRPr="0063533F" w:rsidRDefault="00A128A9">
            <w:r w:rsidRPr="0063533F">
              <w:t>Column</w:t>
            </w:r>
          </w:p>
        </w:tc>
        <w:tc>
          <w:tcPr>
            <w:tcW w:w="3960" w:type="dxa"/>
          </w:tcPr>
          <w:p w14:paraId="57F01954" w14:textId="77777777" w:rsidR="00E35F58" w:rsidRPr="0063533F" w:rsidRDefault="00A128A9">
            <w:r w:rsidRPr="0063533F">
              <w:t>Meaning</w:t>
            </w:r>
          </w:p>
        </w:tc>
      </w:tr>
      <w:tr w:rsidR="00E35F58" w:rsidRPr="0063533F" w14:paraId="47DB40FF" w14:textId="77777777">
        <w:tc>
          <w:tcPr>
            <w:tcW w:w="3960" w:type="dxa"/>
          </w:tcPr>
          <w:p w14:paraId="2E330E44" w14:textId="77777777" w:rsidR="00E35F58" w:rsidRPr="0063533F" w:rsidRDefault="00A128A9">
            <w:r w:rsidRPr="0063533F">
              <w:t>bite_type_clean, country_clean, characterization_clean, gender_clean</w:t>
            </w:r>
          </w:p>
        </w:tc>
        <w:tc>
          <w:tcPr>
            <w:tcW w:w="3960" w:type="dxa"/>
          </w:tcPr>
          <w:p w14:paraId="77B72389" w14:textId="77777777" w:rsidR="00E35F58" w:rsidRPr="0063533F" w:rsidRDefault="00A128A9">
            <w:r w:rsidRPr="0063533F">
              <w:t>Lowercased / uppercased standardized categoricals.</w:t>
            </w:r>
          </w:p>
        </w:tc>
      </w:tr>
      <w:tr w:rsidR="00E35F58" w:rsidRPr="0063533F" w14:paraId="4F7C47B8" w14:textId="77777777">
        <w:tc>
          <w:tcPr>
            <w:tcW w:w="3960" w:type="dxa"/>
          </w:tcPr>
          <w:p w14:paraId="415944CA" w14:textId="77777777" w:rsidR="00E35F58" w:rsidRPr="0063533F" w:rsidRDefault="00A128A9">
            <w:r w:rsidRPr="0063533F">
              <w:t>rash_flag, rash_numeric</w:t>
            </w:r>
          </w:p>
        </w:tc>
        <w:tc>
          <w:tcPr>
            <w:tcW w:w="3960" w:type="dxa"/>
          </w:tcPr>
          <w:p w14:paraId="18B0BE2B" w14:textId="77777777" w:rsidR="00E35F58" w:rsidRPr="0063533F" w:rsidRDefault="00A128A9">
            <w:r w:rsidRPr="0063533F">
              <w:t>Boolean + 0/1 encoding for logistic models.</w:t>
            </w:r>
          </w:p>
        </w:tc>
      </w:tr>
      <w:tr w:rsidR="00E35F58" w:rsidRPr="0063533F" w14:paraId="02C048A0" w14:textId="77777777">
        <w:tc>
          <w:tcPr>
            <w:tcW w:w="3960" w:type="dxa"/>
          </w:tcPr>
          <w:p w14:paraId="6DD83E59" w14:textId="77777777" w:rsidR="00E35F58" w:rsidRPr="0063533F" w:rsidRDefault="00A128A9">
            <w:r w:rsidRPr="0063533F">
              <w:t>bite_count_raw, crawl_count_raw</w:t>
            </w:r>
          </w:p>
        </w:tc>
        <w:tc>
          <w:tcPr>
            <w:tcW w:w="3960" w:type="dxa"/>
          </w:tcPr>
          <w:p w14:paraId="1BDCDABD" w14:textId="77777777" w:rsidR="00E35F58" w:rsidRPr="0063533F" w:rsidRDefault="00A128A9">
            <w:r w:rsidRPr="0063533F">
              <w:t>Integer versions of the raw fields (accept "true (N)", "1", TRUE, etc. via parse_tick_count()).</w:t>
            </w:r>
          </w:p>
        </w:tc>
      </w:tr>
      <w:tr w:rsidR="00E35F58" w:rsidRPr="0063533F" w14:paraId="4E37AFE5" w14:textId="77777777">
        <w:tc>
          <w:tcPr>
            <w:tcW w:w="3960" w:type="dxa"/>
          </w:tcPr>
          <w:p w14:paraId="25AECBF0" w14:textId="77777777" w:rsidR="00E35F58" w:rsidRPr="0063533F" w:rsidRDefault="00A128A9">
            <w:r w:rsidRPr="0063533F">
              <w:t>bite_count_winsorized, crawl_count_winsorized</w:t>
            </w:r>
          </w:p>
        </w:tc>
        <w:tc>
          <w:tcPr>
            <w:tcW w:w="3960" w:type="dxa"/>
          </w:tcPr>
          <w:p w14:paraId="3DD2774E" w14:textId="77777777" w:rsidR="00E35F58" w:rsidRPr="0063533F" w:rsidRDefault="00A128A9">
            <w:r w:rsidRPr="0063533F">
              <w:t>Counts capped at quantile(..., 0.99, na.rm = TRUE) through winsorize_upper(). Caps are exposed as attributes bite_cap_p99, crawl_cap_p99.</w:t>
            </w:r>
          </w:p>
        </w:tc>
      </w:tr>
      <w:tr w:rsidR="00E35F58" w:rsidRPr="0063533F" w14:paraId="66BD43E4" w14:textId="77777777">
        <w:tc>
          <w:tcPr>
            <w:tcW w:w="3960" w:type="dxa"/>
          </w:tcPr>
          <w:p w14:paraId="4963C5BF" w14:textId="77777777" w:rsidR="00E35F58" w:rsidRPr="0063533F" w:rsidRDefault="00A128A9">
            <w:r w:rsidRPr="0063533F">
              <w:t>age_years, age_group</w:t>
            </w:r>
          </w:p>
        </w:tc>
        <w:tc>
          <w:tcPr>
            <w:tcW w:w="3960" w:type="dxa"/>
          </w:tcPr>
          <w:p w14:paraId="13A61D43" w14:textId="77777777" w:rsidR="00E35F58" w:rsidRPr="0063533F" w:rsidRDefault="00A128A9">
            <w:r w:rsidRPr="0063533F">
              <w:t>Parsed numeric age + ordered 9-level factor via bin_age_group().</w:t>
            </w:r>
          </w:p>
        </w:tc>
      </w:tr>
      <w:tr w:rsidR="00E35F58" w:rsidRPr="0063533F" w14:paraId="60D5ADC6" w14:textId="77777777">
        <w:tc>
          <w:tcPr>
            <w:tcW w:w="3960" w:type="dxa"/>
          </w:tcPr>
          <w:p w14:paraId="05E276A5" w14:textId="77777777" w:rsidR="00E35F58" w:rsidRPr="0063533F" w:rsidRDefault="00A128A9">
            <w:r w:rsidRPr="0063533F">
              <w:t>temperature_c, humidity_pct</w:t>
            </w:r>
          </w:p>
        </w:tc>
        <w:tc>
          <w:tcPr>
            <w:tcW w:w="3960" w:type="dxa"/>
          </w:tcPr>
          <w:p w14:paraId="5BEE523C" w14:textId="77777777" w:rsidR="00E35F58" w:rsidRPr="0063533F" w:rsidRDefault="00A128A9">
            <w:r w:rsidRPr="0063533F">
              <w:t>Numeric covariates for the models.</w:t>
            </w:r>
          </w:p>
        </w:tc>
      </w:tr>
      <w:tr w:rsidR="00E35F58" w:rsidRPr="0063533F" w14:paraId="14447CA3" w14:textId="77777777">
        <w:tc>
          <w:tcPr>
            <w:tcW w:w="3960" w:type="dxa"/>
          </w:tcPr>
          <w:p w14:paraId="007866F1" w14:textId="77777777" w:rsidR="00E35F58" w:rsidRPr="0063533F" w:rsidRDefault="00A128A9">
            <w:r w:rsidRPr="0063533F">
              <w:t>bite_date_parsed, registration_datetime, registration_date_parsed, bite_month_number, bite_month_label</w:t>
            </w:r>
          </w:p>
        </w:tc>
        <w:tc>
          <w:tcPr>
            <w:tcW w:w="3960" w:type="dxa"/>
          </w:tcPr>
          <w:p w14:paraId="2611CF25" w14:textId="77777777" w:rsidR="00E35F58" w:rsidRPr="0063533F" w:rsidRDefault="00A128A9">
            <w:r w:rsidRPr="0063533F">
              <w:t>Dates / ordered month factor used for seasonality.</w:t>
            </w:r>
          </w:p>
        </w:tc>
      </w:tr>
      <w:tr w:rsidR="00E35F58" w:rsidRPr="0063533F" w14:paraId="140D5868" w14:textId="77777777">
        <w:tc>
          <w:tcPr>
            <w:tcW w:w="3960" w:type="dxa"/>
          </w:tcPr>
          <w:p w14:paraId="226E2F0E" w14:textId="77777777" w:rsidR="00E35F58" w:rsidRPr="0063533F" w:rsidRDefault="00A128A9">
            <w:r w:rsidRPr="0063533F">
              <w:t>report_delay_days</w:t>
            </w:r>
          </w:p>
        </w:tc>
        <w:tc>
          <w:tcPr>
            <w:tcW w:w="3960" w:type="dxa"/>
          </w:tcPr>
          <w:p w14:paraId="780FDFE5" w14:textId="77777777" w:rsidR="00E35F58" w:rsidRPr="0063533F" w:rsidRDefault="00A128A9">
            <w:r w:rsidRPr="0063533F">
              <w:t>registration_date - bite_date.</w:t>
            </w:r>
          </w:p>
        </w:tc>
      </w:tr>
      <w:tr w:rsidR="00E35F58" w:rsidRPr="0063533F" w14:paraId="057A2B43" w14:textId="77777777">
        <w:tc>
          <w:tcPr>
            <w:tcW w:w="3960" w:type="dxa"/>
          </w:tcPr>
          <w:p w14:paraId="5F05418E" w14:textId="77777777" w:rsidR="00E35F58" w:rsidRPr="0063533F" w:rsidRDefault="00A128A9">
            <w:r w:rsidRPr="0063533F">
              <w:t>is_crawl_only</w:t>
            </w:r>
          </w:p>
        </w:tc>
        <w:tc>
          <w:tcPr>
            <w:tcW w:w="3960" w:type="dxa"/>
          </w:tcPr>
          <w:p w14:paraId="67B0D221" w14:textId="77777777" w:rsidR="00E35F58" w:rsidRPr="0063533F" w:rsidRDefault="00A128A9">
            <w:r w:rsidRPr="0063533F">
              <w:t>crawl_count_raw &gt; 0 with bite_count_raw == 0.</w:t>
            </w:r>
          </w:p>
        </w:tc>
      </w:tr>
    </w:tbl>
    <w:p w14:paraId="3ADA52B3" w14:textId="77777777" w:rsidR="00E35F58" w:rsidRPr="0063533F" w:rsidRDefault="00A128A9">
      <w:pPr>
        <w:pStyle w:val="BodyText"/>
      </w:pPr>
      <w:r w:rsidRPr="0063533F">
        <w:t>From this point on the pipeline never touches the raw workbook again — every summary, model, and figure is a pure function of analysis_data.</w:t>
      </w:r>
    </w:p>
    <w:p w14:paraId="64A3810E" w14:textId="77777777" w:rsidR="00E35F58" w:rsidRPr="0063533F" w:rsidRDefault="00A128A9">
      <w:pPr>
        <w:pStyle w:val="Heading2"/>
      </w:pPr>
      <w:bookmarkStart w:id="10" w:name="_Toc227313101"/>
      <w:bookmarkStart w:id="11" w:name="analytical-subsets"/>
      <w:bookmarkEnd w:id="9"/>
      <w:r w:rsidRPr="0063533F">
        <w:t>1.5</w:t>
      </w:r>
      <w:r w:rsidRPr="0063533F">
        <w:tab/>
        <w:t>5. Analytical subsets</w:t>
      </w:r>
      <w:bookmarkEnd w:id="10"/>
    </w:p>
    <w:p w14:paraId="6F9AE2BB" w14:textId="77777777" w:rsidR="00E35F58" w:rsidRPr="0063533F" w:rsidRDefault="00A128A9">
      <w:r w:rsidRPr="0063533F">
        <w:t>Defined as small filter helpers in the same file so that they are reused identically across summaries, models, and figures:</w:t>
      </w:r>
    </w:p>
    <w:p w14:paraId="23F90850" w14:textId="77777777" w:rsidR="00E35F58" w:rsidRPr="0063533F" w:rsidRDefault="00A128A9">
      <w:pPr>
        <w:numPr>
          <w:ilvl w:val="0"/>
          <w:numId w:val="12"/>
        </w:numPr>
      </w:pPr>
      <w:r w:rsidRPr="0063533F">
        <w:t>filter_human_age_gender(analysis_data) — human reports with valid age and binary sex. This is the primary demographic subset.</w:t>
      </w:r>
    </w:p>
    <w:p w14:paraId="23C09997" w14:textId="77777777" w:rsidR="00E35F58" w:rsidRPr="0063533F" w:rsidRDefault="00A128A9">
      <w:pPr>
        <w:numPr>
          <w:ilvl w:val="0"/>
          <w:numId w:val="12"/>
        </w:numPr>
      </w:pPr>
      <w:r w:rsidRPr="0063533F">
        <w:t>filter_human_reports(analysis_data) — human reports only.</w:t>
      </w:r>
    </w:p>
    <w:p w14:paraId="2ED0F5FF" w14:textId="77777777" w:rsidR="00E35F58" w:rsidRPr="0063533F" w:rsidRDefault="00A128A9">
      <w:pPr>
        <w:numPr>
          <w:ilvl w:val="0"/>
          <w:numId w:val="12"/>
        </w:numPr>
      </w:pPr>
      <w:r w:rsidRPr="0063533F">
        <w:lastRenderedPageBreak/>
        <w:t>filter_denmark_reports(analysis_data) — Denmark-only + coordinate filter (for the spatial figures).</w:t>
      </w:r>
    </w:p>
    <w:p w14:paraId="2179FDB2" w14:textId="77777777" w:rsidR="00E35F58" w:rsidRPr="0063533F" w:rsidRDefault="00A128A9">
      <w:pPr>
        <w:numPr>
          <w:ilvl w:val="0"/>
          <w:numId w:val="12"/>
        </w:numPr>
      </w:pPr>
      <w:r w:rsidRPr="0063533F">
        <w:t>filter_landscape_records(...) — Denmark + one of urban, agriculture, forest, unknown (the last toggled via include_unknown).</w:t>
      </w:r>
    </w:p>
    <w:p w14:paraId="60066922" w14:textId="77777777" w:rsidR="00E35F58" w:rsidRPr="0063533F" w:rsidRDefault="00A128A9">
      <w:pPr>
        <w:numPr>
          <w:ilvl w:val="0"/>
          <w:numId w:val="12"/>
        </w:numPr>
      </w:pPr>
      <w:r w:rsidRPr="0063533F">
        <w:t>filter_landscape_human_demographic_records(...) — landscape filter combined with human + valid demographics + valid covariates; this is the base subset for every adjusted landscape model.</w:t>
      </w:r>
    </w:p>
    <w:p w14:paraId="70FC2486" w14:textId="77777777" w:rsidR="00E35F58" w:rsidRPr="0063533F" w:rsidRDefault="00A128A9">
      <w:pPr>
        <w:pStyle w:val="Heading2"/>
      </w:pPr>
      <w:bookmarkStart w:id="12" w:name="_Toc227313102"/>
      <w:bookmarkStart w:id="13" w:name="inference-helpers"/>
      <w:bookmarkEnd w:id="11"/>
      <w:r w:rsidRPr="0063533F">
        <w:t>1.6</w:t>
      </w:r>
      <w:r w:rsidRPr="0063533F">
        <w:tab/>
        <w:t>6. Inference helpers</w:t>
      </w:r>
      <w:bookmarkEnd w:id="12"/>
    </w:p>
    <w:p w14:paraId="14122D75" w14:textId="77777777" w:rsidR="00E35F58" w:rsidRPr="0063533F" w:rsidRDefault="00A128A9">
      <w:pPr>
        <w:numPr>
          <w:ilvl w:val="0"/>
          <w:numId w:val="13"/>
        </w:numPr>
      </w:pPr>
      <w:r w:rsidRPr="0063533F">
        <w:rPr>
          <w:b/>
          <w:bCs/>
        </w:rPr>
        <w:t>Proportions → Wilson CI</w:t>
      </w:r>
      <w:r w:rsidRPr="0063533F">
        <w:t>: wilson_ci(successes, n) — vectorized, clipped to [0, 1].</w:t>
      </w:r>
    </w:p>
    <w:p w14:paraId="18668FE3" w14:textId="77777777" w:rsidR="00E35F58" w:rsidRPr="0063533F" w:rsidRDefault="00A128A9">
      <w:pPr>
        <w:numPr>
          <w:ilvl w:val="0"/>
          <w:numId w:val="13"/>
        </w:numPr>
      </w:pPr>
      <w:r w:rsidRPr="0063533F">
        <w:rPr>
          <w:b/>
          <w:bCs/>
        </w:rPr>
        <w:t>Means → bootstrap CI</w:t>
      </w:r>
      <w:r w:rsidRPr="0063533F">
        <w:t>: bootstrap_mean_ci(x, bootstrap_replicates = 2000L, seed = 20260319L) — resample with replacement, quantile-based CI.</w:t>
      </w:r>
    </w:p>
    <w:p w14:paraId="31AABBA7" w14:textId="77777777" w:rsidR="00E35F58" w:rsidRPr="0063533F" w:rsidRDefault="00A128A9">
      <w:pPr>
        <w:numPr>
          <w:ilvl w:val="0"/>
          <w:numId w:val="13"/>
        </w:numPr>
      </w:pPr>
      <w:r w:rsidRPr="0063533F">
        <w:rPr>
          <w:b/>
          <w:bCs/>
        </w:rPr>
        <w:t>Categorical p-values in landscape context</w:t>
      </w:r>
      <w:r w:rsidRPr="0063533F">
        <w:t>: categorical_landscape_pvalue() — chi-square, falls back to simulated p-value (B = 5000) whenever any expected count is &lt; 5.</w:t>
      </w:r>
    </w:p>
    <w:p w14:paraId="7DEDB461" w14:textId="77777777" w:rsidR="00E35F58" w:rsidRPr="0063533F" w:rsidRDefault="00A128A9">
      <w:pPr>
        <w:numPr>
          <w:ilvl w:val="0"/>
          <w:numId w:val="13"/>
        </w:numPr>
      </w:pPr>
      <w:r w:rsidRPr="0063533F">
        <w:rPr>
          <w:b/>
          <w:bCs/>
        </w:rPr>
        <w:t>Significance rendering</w:t>
      </w:r>
      <w:r w:rsidRPr="0063533F">
        <w:t>: p_value_to_stars() → bracket text; format_p_value_label() and format_p_value_for_table() → textual labels.</w:t>
      </w:r>
    </w:p>
    <w:p w14:paraId="232DEEB7" w14:textId="77777777" w:rsidR="00E35F58" w:rsidRPr="0063533F" w:rsidRDefault="00A128A9">
      <w:pPr>
        <w:pStyle w:val="Heading2"/>
      </w:pPr>
      <w:bookmarkStart w:id="14" w:name="_Toc227313103"/>
      <w:bookmarkStart w:id="15" w:name="models"/>
      <w:bookmarkEnd w:id="13"/>
      <w:r w:rsidRPr="0063533F">
        <w:t>1.7</w:t>
      </w:r>
      <w:r w:rsidRPr="0063533F">
        <w:tab/>
        <w:t>7. Models</w:t>
      </w:r>
      <w:bookmarkEnd w:id="14"/>
    </w:p>
    <w:p w14:paraId="342BB786" w14:textId="77777777" w:rsidR="00E35F58" w:rsidRPr="0063533F" w:rsidRDefault="00A128A9">
      <w:pPr>
        <w:pStyle w:val="Heading3"/>
      </w:pPr>
      <w:bookmarkStart w:id="16" w:name="X01ff181a7c52bae9ede460ad294bebb1c83bf88"/>
      <w:r w:rsidRPr="0063533F">
        <w:t>1.7.1</w:t>
      </w:r>
      <w:r w:rsidRPr="0063533F">
        <w:tab/>
        <w:t>7.1 Human age × sex — R/human_demographic_models.R</w:t>
      </w:r>
    </w:p>
    <w:p w14:paraId="0C2C6FBE" w14:textId="77777777" w:rsidR="00E35F58" w:rsidRPr="0063533F" w:rsidRDefault="00A128A9">
      <w:r w:rsidRPr="0063533F">
        <w:t>fit_human_age_sex_models(analysis_data) returns a list with bite_model, rash_model, and the model_data used for both:</w:t>
      </w:r>
    </w:p>
    <w:p w14:paraId="1FC77A42" w14:textId="77777777" w:rsidR="00E35F58" w:rsidRPr="0063533F" w:rsidRDefault="00A128A9">
      <w:pPr>
        <w:numPr>
          <w:ilvl w:val="0"/>
          <w:numId w:val="14"/>
        </w:numPr>
      </w:pPr>
      <w:r w:rsidRPr="0063533F">
        <w:t>bite_count_raw ~ age_group * gender_clean + temperature_c + humidity_pct + bite_month_label, negative binomial (MASS::glm.nb).</w:t>
      </w:r>
    </w:p>
    <w:p w14:paraId="42A9EC3A" w14:textId="77777777" w:rsidR="00E35F58" w:rsidRPr="0063533F" w:rsidRDefault="00A128A9">
      <w:pPr>
        <w:numPr>
          <w:ilvl w:val="0"/>
          <w:numId w:val="14"/>
        </w:numPr>
      </w:pPr>
      <w:r w:rsidRPr="0063533F">
        <w:t>rash_numeric ~ age_group * gender_clean + temperature_c + humidity_pct + bite_month_label, binomial logit.</w:t>
      </w:r>
    </w:p>
    <w:p w14:paraId="0BD83408" w14:textId="77777777" w:rsidR="00E35F58" w:rsidRPr="0063533F" w:rsidRDefault="00A128A9">
      <w:r w:rsidRPr="0063533F">
        <w:t>Auxiliary:</w:t>
      </w:r>
    </w:p>
    <w:p w14:paraId="0050CAE9" w14:textId="77777777" w:rsidR="00E35F58" w:rsidRPr="0063533F" w:rsidRDefault="00A128A9">
      <w:pPr>
        <w:numPr>
          <w:ilvl w:val="0"/>
          <w:numId w:val="15"/>
        </w:numPr>
      </w:pPr>
      <w:r w:rsidRPr="0063533F">
        <w:t>summarise_human_age_sex_model_estimates() — marginal predictions on a reference grid (build_human_age_sex_reference_grid()) whose covariates are fixed at median temperature / humidity and at the most frequent bite month. CIs are link-scale ± 1.96 SE, then exp() or plogis() back-transformed.</w:t>
      </w:r>
    </w:p>
    <w:p w14:paraId="3685025E" w14:textId="77777777" w:rsidR="00E35F58" w:rsidRPr="0063533F" w:rsidRDefault="00A128A9">
      <w:pPr>
        <w:numPr>
          <w:ilvl w:val="0"/>
          <w:numId w:val="15"/>
        </w:numPr>
      </w:pPr>
      <w:r w:rsidRPr="0063533F">
        <w:lastRenderedPageBreak/>
        <w:t>summarise_human_age_sex_model_tests() — likelihood-ratio test of the age × sex interaction by refitting a reduced additive model and computing 2·(logLik_full − logLik_reduced) vs its df-difference chi-square.</w:t>
      </w:r>
    </w:p>
    <w:p w14:paraId="27B8B30F" w14:textId="77777777" w:rsidR="00E35F58" w:rsidRPr="0063533F" w:rsidRDefault="00A128A9">
      <w:pPr>
        <w:pStyle w:val="Heading3"/>
      </w:pPr>
      <w:bookmarkStart w:id="17" w:name="X48fff52768c8cd4728d2fdf5c0cea6c8cccac11"/>
      <w:bookmarkEnd w:id="16"/>
      <w:r w:rsidRPr="0063533F">
        <w:t>1.7.2</w:t>
      </w:r>
      <w:r w:rsidRPr="0063533F">
        <w:tab/>
        <w:t>7.2 Landscape associations — R/landscape_ecological_analyses.R</w:t>
      </w:r>
    </w:p>
    <w:p w14:paraId="73B9FF51" w14:textId="77777777" w:rsidR="00E35F58" w:rsidRPr="0063533F" w:rsidRDefault="00A128A9">
      <w:r w:rsidRPr="0063533F">
        <w:t>fit_landscape_association_models(analysis_data) — three adjusted models on the Denmark-only subset with urban as reference:</w:t>
      </w:r>
    </w:p>
    <w:p w14:paraId="4184C175" w14:textId="77777777" w:rsidR="00E35F58" w:rsidRPr="0063533F" w:rsidRDefault="00A128A9">
      <w:pPr>
        <w:numPr>
          <w:ilvl w:val="0"/>
          <w:numId w:val="16"/>
        </w:numPr>
      </w:pPr>
      <w:r w:rsidRPr="0063533F">
        <w:t>Bite burden: bite_count_raw ~ characterization_clean + age_group + gender_clean + temperature_c + humidity_pct + bite_month_label (negative binomial).</w:t>
      </w:r>
    </w:p>
    <w:p w14:paraId="1CFE893C" w14:textId="77777777" w:rsidR="00E35F58" w:rsidRPr="0063533F" w:rsidRDefault="00A128A9">
      <w:pPr>
        <w:numPr>
          <w:ilvl w:val="0"/>
          <w:numId w:val="16"/>
        </w:numPr>
      </w:pPr>
      <w:r w:rsidRPr="0063533F">
        <w:t>Rash: same RHS, binomial logit on rash_numeric.</w:t>
      </w:r>
    </w:p>
    <w:p w14:paraId="6BE39391" w14:textId="77777777" w:rsidR="00E35F58" w:rsidRPr="0063533F" w:rsidRDefault="00A128A9">
      <w:pPr>
        <w:numPr>
          <w:ilvl w:val="0"/>
          <w:numId w:val="16"/>
        </w:numPr>
      </w:pPr>
      <w:r w:rsidRPr="0063533F">
        <w:t>Crawl-only: is_crawl_only ~ characterization_clean + bite_type_clean + temperature_c + humidity_pct + bite_month_label (binomial logit). The crawl model intentionally drops demographics because the pet side of the bite-type split breaks the demographic subset.</w:t>
      </w:r>
    </w:p>
    <w:p w14:paraId="14A11A8A" w14:textId="77777777" w:rsidR="00E35F58" w:rsidRPr="0063533F" w:rsidRDefault="00A128A9">
      <w:r w:rsidRPr="0063533F">
        <w:t>fit_landscape_association_models_variant(...) is the parametric version of the above and is also what powers the sensitivity analysis.</w:t>
      </w:r>
    </w:p>
    <w:p w14:paraId="0383D32A" w14:textId="77777777" w:rsidR="00E35F58" w:rsidRPr="0063533F" w:rsidRDefault="00A128A9">
      <w:pPr>
        <w:pStyle w:val="BodyText"/>
      </w:pPr>
      <w:r w:rsidRPr="0063533F">
        <w:t>fit_landscape_sensitivity_models(analysis_data) enumerates 4 count variants (raw vs winsorized × include unknown vs exclude unknown) and 2 rash / crawl variants (include vs exclude unknown) and fits all of them.</w:t>
      </w:r>
    </w:p>
    <w:p w14:paraId="73489A1E" w14:textId="77777777" w:rsidR="00E35F58" w:rsidRPr="0063533F" w:rsidRDefault="00A128A9">
      <w:pPr>
        <w:pStyle w:val="BodyText"/>
      </w:pPr>
      <w:r w:rsidRPr="0063533F">
        <w:t>Term extraction uses broom::tidy(..., conf.int = TRUE, exponentiate = TRUE) so coefficients surface as IRRs (bite) or ORs (rash, crawl-only). The landscape-specific rows are filtered (grepl("^characterization_clean", term)) and labelled with human-friendly contrasts (e.g. "Forest vs urban").</w:t>
      </w:r>
    </w:p>
    <w:p w14:paraId="434D6304" w14:textId="77777777" w:rsidR="00E35F58" w:rsidRPr="0063533F" w:rsidRDefault="00A128A9">
      <w:pPr>
        <w:pStyle w:val="Heading2"/>
      </w:pPr>
      <w:bookmarkStart w:id="18" w:name="_Toc227313104"/>
      <w:bookmarkStart w:id="19" w:name="summaries-consumed-by-figures"/>
      <w:bookmarkEnd w:id="15"/>
      <w:bookmarkEnd w:id="17"/>
      <w:r w:rsidRPr="0063533F">
        <w:t>1.8</w:t>
      </w:r>
      <w:r w:rsidRPr="0063533F">
        <w:tab/>
        <w:t>8. Summaries consumed by figures</w:t>
      </w:r>
      <w:bookmarkEnd w:id="18"/>
    </w:p>
    <w:p w14:paraId="0ADC5C82" w14:textId="77777777" w:rsidR="00E35F58" w:rsidRPr="0063533F" w:rsidRDefault="00A128A9">
      <w:r w:rsidRPr="0063533F">
        <w:t>All summarise_* functions in R/epidemiology_shared_helpers.R and R/landscape_ecological_analyses.R are pure transforms from analysis_data to plotting-ready tibbles. Representative examples:</w:t>
      </w:r>
    </w:p>
    <w:p w14:paraId="42D5A8B7" w14:textId="77777777" w:rsidR="00E35F58" w:rsidRPr="0063533F" w:rsidRDefault="00A128A9">
      <w:pPr>
        <w:numPr>
          <w:ilvl w:val="0"/>
          <w:numId w:val="17"/>
        </w:numPr>
      </w:pPr>
      <w:r w:rsidRPr="0063533F">
        <w:t>summarise_mean_bite_by_age_gender() → 18-row tibble with mean, bootstrap CI, and significance-star columns.</w:t>
      </w:r>
    </w:p>
    <w:p w14:paraId="19B644E2" w14:textId="77777777" w:rsidR="00E35F58" w:rsidRPr="0063533F" w:rsidRDefault="00A128A9">
      <w:pPr>
        <w:numPr>
          <w:ilvl w:val="0"/>
          <w:numId w:val="17"/>
        </w:numPr>
      </w:pPr>
      <w:r w:rsidRPr="0063533F">
        <w:t>summarise_rash_by_age() → 9-row tibble with Wilson CIs.</w:t>
      </w:r>
    </w:p>
    <w:p w14:paraId="007D41C3" w14:textId="77777777" w:rsidR="00E35F58" w:rsidRPr="0063533F" w:rsidRDefault="00A128A9">
      <w:pPr>
        <w:numPr>
          <w:ilvl w:val="0"/>
          <w:numId w:val="17"/>
        </w:numPr>
      </w:pPr>
      <w:r w:rsidRPr="0063533F">
        <w:t>summarise_crawl_only_probability() → 2-row tibble (human vs pet).</w:t>
      </w:r>
    </w:p>
    <w:p w14:paraId="60507708" w14:textId="77777777" w:rsidR="00E35F58" w:rsidRPr="0063533F" w:rsidRDefault="00A128A9">
      <w:pPr>
        <w:numPr>
          <w:ilvl w:val="0"/>
          <w:numId w:val="17"/>
        </w:numPr>
      </w:pPr>
      <w:r w:rsidRPr="0063533F">
        <w:lastRenderedPageBreak/>
        <w:t>summarise_denmark_municipality_counts() → municipality-level sf object with report counts and rate per 100 k (spatial join through giscoR::gisco_get_lau LAU layer, EPSG:3035).</w:t>
      </w:r>
    </w:p>
    <w:p w14:paraId="09F359A8" w14:textId="77777777" w:rsidR="00E35F58" w:rsidRPr="0063533F" w:rsidRDefault="00A128A9">
      <w:pPr>
        <w:numPr>
          <w:ilvl w:val="0"/>
          <w:numId w:val="17"/>
        </w:numPr>
      </w:pPr>
      <w:r w:rsidRPr="0063533F">
        <w:t>summarise_denmark_kde_surface() → KDE density grid clipped to the country polygon (giscoR::gisco_get_countries).</w:t>
      </w:r>
    </w:p>
    <w:p w14:paraId="57C3489D" w14:textId="77777777" w:rsidR="00E35F58" w:rsidRPr="0063533F" w:rsidRDefault="00A128A9">
      <w:pPr>
        <w:numPr>
          <w:ilvl w:val="0"/>
          <w:numId w:val="17"/>
        </w:numPr>
      </w:pPr>
      <w:r w:rsidRPr="0063533F">
        <w:t>summarise_landscape_human_outcomes() → outcome × landscape table with Kruskal–Wallis / chi-square p-values injected by compute_landscape_outcome_pvalues().</w:t>
      </w:r>
    </w:p>
    <w:p w14:paraId="79C58CEB" w14:textId="77777777" w:rsidR="00E35F58" w:rsidRPr="0063533F" w:rsidRDefault="00A128A9">
      <w:pPr>
        <w:numPr>
          <w:ilvl w:val="0"/>
          <w:numId w:val="17"/>
        </w:numPr>
      </w:pPr>
      <w:r w:rsidRPr="0063533F">
        <w:t>summarise_landscape_monthly_profile() → 36-row (landscape × month) normalized shares used by the seasonality figure.</w:t>
      </w:r>
    </w:p>
    <w:p w14:paraId="2ABC0411" w14:textId="77777777" w:rsidR="00E35F58" w:rsidRPr="0063533F" w:rsidRDefault="00A128A9">
      <w:pPr>
        <w:pStyle w:val="Heading2"/>
      </w:pPr>
      <w:bookmarkStart w:id="20" w:name="_Toc227313105"/>
      <w:bookmarkStart w:id="21" w:name="figure-generators"/>
      <w:bookmarkEnd w:id="19"/>
      <w:r w:rsidRPr="0063533F">
        <w:t>1.9</w:t>
      </w:r>
      <w:r w:rsidRPr="0063533F">
        <w:tab/>
        <w:t>9. Figure generators</w:t>
      </w:r>
      <w:bookmarkEnd w:id="20"/>
    </w:p>
    <w:p w14:paraId="09F4BAD9" w14:textId="77777777" w:rsidR="00E35F58" w:rsidRPr="0063533F" w:rsidRDefault="00A128A9">
      <w:r w:rsidRPr="0063533F">
        <w:t>Three generators produce every PNG the thesis consumes. Each of them:</w:t>
      </w:r>
    </w:p>
    <w:p w14:paraId="0CB0D2EE" w14:textId="77777777" w:rsidR="00E35F58" w:rsidRPr="0063533F" w:rsidRDefault="00A128A9">
      <w:pPr>
        <w:numPr>
          <w:ilvl w:val="0"/>
          <w:numId w:val="18"/>
        </w:numPr>
      </w:pPr>
      <w:r w:rsidRPr="0063533F">
        <w:t>Ensures the output directory exists and calls the matching cleanup_*_outputs() so stale artifacts are removed.</w:t>
      </w:r>
    </w:p>
    <w:p w14:paraId="76989B7F" w14:textId="77777777" w:rsidR="00E35F58" w:rsidRPr="0063533F" w:rsidRDefault="00A128A9">
      <w:pPr>
        <w:numPr>
          <w:ilvl w:val="0"/>
          <w:numId w:val="18"/>
        </w:numPr>
      </w:pPr>
      <w:r w:rsidRPr="0063533F">
        <w:t>Computes summaries via the helpers above.</w:t>
      </w:r>
    </w:p>
    <w:p w14:paraId="57924954" w14:textId="77777777" w:rsidR="00E35F58" w:rsidRPr="0063533F" w:rsidRDefault="00A128A9">
      <w:pPr>
        <w:numPr>
          <w:ilvl w:val="0"/>
          <w:numId w:val="18"/>
        </w:numPr>
      </w:pPr>
      <w:r w:rsidRPr="0063533F">
        <w:t>Builds the ggplot objects (with shared figure_theme(), significance brackets via add_significance_bracket(), and panel tags via add_panel_tags()).</w:t>
      </w:r>
    </w:p>
    <w:p w14:paraId="2213EE77" w14:textId="77777777" w:rsidR="00E35F58" w:rsidRPr="0063533F" w:rsidRDefault="00A128A9">
      <w:pPr>
        <w:numPr>
          <w:ilvl w:val="0"/>
          <w:numId w:val="18"/>
        </w:numPr>
      </w:pPr>
      <w:r w:rsidRPr="0063533F">
        <w:t>Writes each PNG via ggplot2::ggsave() with the standard device size (typically 11 × 6.8 inches for composite panels), then writes the matching -summary.csv.</w:t>
      </w:r>
    </w:p>
    <w:p w14:paraId="71B001A0" w14:textId="77777777" w:rsidR="00E35F58" w:rsidRPr="0063533F" w:rsidRDefault="00A128A9">
      <w:pPr>
        <w:numPr>
          <w:ilvl w:val="0"/>
          <w:numId w:val="18"/>
        </w:numPr>
      </w:pPr>
      <w:r w:rsidRPr="0063533F">
        <w:t>Concludes with write_artifact_manifest(artifacts, output_dir, …) that builds the per-folder manifest CSV (title, plot path, summary path, row count).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E35F58" w:rsidRPr="0063533F" w14:paraId="5A654CBF" w14:textId="77777777">
        <w:trPr>
          <w:tblHeader/>
        </w:trPr>
        <w:tc>
          <w:tcPr>
            <w:tcW w:w="2640" w:type="dxa"/>
          </w:tcPr>
          <w:p w14:paraId="083B5263" w14:textId="77777777" w:rsidR="00E35F58" w:rsidRPr="0063533F" w:rsidRDefault="00A128A9">
            <w:r w:rsidRPr="0063533F">
              <w:t>Generator</w:t>
            </w:r>
          </w:p>
        </w:tc>
        <w:tc>
          <w:tcPr>
            <w:tcW w:w="2640" w:type="dxa"/>
          </w:tcPr>
          <w:p w14:paraId="66D44BCC" w14:textId="77777777" w:rsidR="00E35F58" w:rsidRPr="0063533F" w:rsidRDefault="00A128A9">
            <w:r w:rsidRPr="0063533F">
              <w:t>File</w:t>
            </w:r>
          </w:p>
        </w:tc>
        <w:tc>
          <w:tcPr>
            <w:tcW w:w="2640" w:type="dxa"/>
          </w:tcPr>
          <w:p w14:paraId="796CB4E9" w14:textId="77777777" w:rsidR="00E35F58" w:rsidRPr="0063533F" w:rsidRDefault="00A128A9">
            <w:r w:rsidRPr="0063533F">
              <w:t>Output folder</w:t>
            </w:r>
          </w:p>
        </w:tc>
      </w:tr>
      <w:tr w:rsidR="00E35F58" w:rsidRPr="0063533F" w14:paraId="191D7E79" w14:textId="77777777">
        <w:tc>
          <w:tcPr>
            <w:tcW w:w="2640" w:type="dxa"/>
          </w:tcPr>
          <w:p w14:paraId="7B3E3032" w14:textId="77777777" w:rsidR="00E35F58" w:rsidRPr="0063533F" w:rsidRDefault="00A128A9">
            <w:r w:rsidRPr="0063533F">
              <w:t>generate_primary_result_figures()</w:t>
            </w:r>
          </w:p>
        </w:tc>
        <w:tc>
          <w:tcPr>
            <w:tcW w:w="2640" w:type="dxa"/>
          </w:tcPr>
          <w:p w14:paraId="1BCBF530" w14:textId="77777777" w:rsidR="00E35F58" w:rsidRPr="0063533F" w:rsidRDefault="00A128A9">
            <w:r w:rsidRPr="0063533F">
              <w:t>R/epidemiology_result_figures.R</w:t>
            </w:r>
          </w:p>
        </w:tc>
        <w:tc>
          <w:tcPr>
            <w:tcW w:w="2640" w:type="dxa"/>
          </w:tcPr>
          <w:p w14:paraId="7A89F233" w14:textId="77777777" w:rsidR="00E35F58" w:rsidRPr="0063533F" w:rsidRDefault="00A128A9">
            <w:r w:rsidRPr="0063533F">
              <w:t>figures/primary_epidemiological_results/</w:t>
            </w:r>
          </w:p>
        </w:tc>
      </w:tr>
      <w:tr w:rsidR="00E35F58" w:rsidRPr="0063533F" w14:paraId="2B0523B3" w14:textId="77777777">
        <w:tc>
          <w:tcPr>
            <w:tcW w:w="2640" w:type="dxa"/>
          </w:tcPr>
          <w:p w14:paraId="1B89A9D2" w14:textId="77777777" w:rsidR="00E35F58" w:rsidRPr="0063533F" w:rsidRDefault="00A128A9">
            <w:r w:rsidRPr="0063533F">
              <w:t>generate_supplementary_analysis_figures()</w:t>
            </w:r>
          </w:p>
        </w:tc>
        <w:tc>
          <w:tcPr>
            <w:tcW w:w="2640" w:type="dxa"/>
          </w:tcPr>
          <w:p w14:paraId="0B44AA2B" w14:textId="77777777" w:rsidR="00E35F58" w:rsidRPr="0063533F" w:rsidRDefault="00A128A9">
            <w:r w:rsidRPr="0063533F">
              <w:t>same file</w:t>
            </w:r>
          </w:p>
        </w:tc>
        <w:tc>
          <w:tcPr>
            <w:tcW w:w="2640" w:type="dxa"/>
          </w:tcPr>
          <w:p w14:paraId="6440F508" w14:textId="77777777" w:rsidR="00E35F58" w:rsidRPr="0063533F" w:rsidRDefault="00A128A9">
            <w:r w:rsidRPr="0063533F">
              <w:t>figures/supplementary_epidemiological_analyses/</w:t>
            </w:r>
          </w:p>
        </w:tc>
      </w:tr>
      <w:tr w:rsidR="00E35F58" w:rsidRPr="0063533F" w14:paraId="5D789F7D" w14:textId="77777777">
        <w:tc>
          <w:tcPr>
            <w:tcW w:w="2640" w:type="dxa"/>
          </w:tcPr>
          <w:p w14:paraId="7F37642A" w14:textId="77777777" w:rsidR="00E35F58" w:rsidRPr="0063533F" w:rsidRDefault="00A128A9">
            <w:r w:rsidRPr="0063533F">
              <w:t>generate_landscape_ecological_analyses()</w:t>
            </w:r>
          </w:p>
        </w:tc>
        <w:tc>
          <w:tcPr>
            <w:tcW w:w="2640" w:type="dxa"/>
          </w:tcPr>
          <w:p w14:paraId="0B0A8CCE" w14:textId="77777777" w:rsidR="00E35F58" w:rsidRPr="0063533F" w:rsidRDefault="00A128A9">
            <w:r w:rsidRPr="0063533F">
              <w:t>R/landscape_ecological_analyses.R</w:t>
            </w:r>
          </w:p>
        </w:tc>
        <w:tc>
          <w:tcPr>
            <w:tcW w:w="2640" w:type="dxa"/>
          </w:tcPr>
          <w:p w14:paraId="2EC883E4" w14:textId="77777777" w:rsidR="00E35F58" w:rsidRPr="0063533F" w:rsidRDefault="00A128A9">
            <w:r w:rsidRPr="0063533F">
              <w:t>figures/landscape_ecological_analyses/</w:t>
            </w:r>
          </w:p>
        </w:tc>
      </w:tr>
    </w:tbl>
    <w:p w14:paraId="778B5A32" w14:textId="77777777" w:rsidR="00E35F58" w:rsidRPr="0063533F" w:rsidRDefault="00A128A9">
      <w:pPr>
        <w:pStyle w:val="BodyText"/>
      </w:pPr>
      <w:r w:rsidRPr="0063533F">
        <w:t>For the per-figure catalog see docs/figures.md.</w:t>
      </w:r>
    </w:p>
    <w:p w14:paraId="38101D8F" w14:textId="77777777" w:rsidR="00E35F58" w:rsidRPr="0063533F" w:rsidRDefault="00A128A9">
      <w:pPr>
        <w:pStyle w:val="Heading2"/>
      </w:pPr>
      <w:bookmarkStart w:id="22" w:name="_Toc227313106"/>
      <w:bookmarkStart w:id="23" w:name="logbook-entries"/>
      <w:bookmarkEnd w:id="21"/>
      <w:r w:rsidRPr="0063533F">
        <w:lastRenderedPageBreak/>
        <w:t>1.10</w:t>
      </w:r>
      <w:r w:rsidRPr="0063533F">
        <w:tab/>
        <w:t>10. Logbook entries</w:t>
      </w:r>
      <w:bookmarkEnd w:id="22"/>
    </w:p>
    <w:p w14:paraId="5D4AD848" w14:textId="77777777" w:rsidR="00E35F58" w:rsidRPr="0063533F" w:rsidRDefault="00A128A9">
      <w:r w:rsidRPr="0063533F">
        <w:t>Each generator is followed by a write_*_logbook_entry() call in the respective run_*_results_target() wrapper (R/targets_helpers.R). These append a timestamped markdown entry under logbook/ that records:</w:t>
      </w:r>
    </w:p>
    <w:p w14:paraId="1B581A20" w14:textId="77777777" w:rsidR="00E35F58" w:rsidRPr="0063533F" w:rsidRDefault="00A128A9">
      <w:pPr>
        <w:numPr>
          <w:ilvl w:val="0"/>
          <w:numId w:val="19"/>
        </w:numPr>
      </w:pPr>
      <w:r w:rsidRPr="0063533F">
        <w:t>source workbook path + sheet name (pulled from attr(analysis_data, …));</w:t>
      </w:r>
    </w:p>
    <w:p w14:paraId="1DEEFA8B" w14:textId="77777777" w:rsidR="00E35F58" w:rsidRPr="0063533F" w:rsidRDefault="00A128A9">
      <w:pPr>
        <w:numPr>
          <w:ilvl w:val="0"/>
          <w:numId w:val="19"/>
        </w:numPr>
      </w:pPr>
      <w:r w:rsidRPr="0063533F">
        <w:t>winsorization caps (bite_cap_p99, crawl_cap_p99);</w:t>
      </w:r>
    </w:p>
    <w:p w14:paraId="740E73D2" w14:textId="77777777" w:rsidR="00E35F58" w:rsidRPr="0063533F" w:rsidRDefault="00A128A9">
      <w:pPr>
        <w:numPr>
          <w:ilvl w:val="0"/>
          <w:numId w:val="19"/>
        </w:numPr>
      </w:pPr>
      <w:r w:rsidRPr="0063533F">
        <w:t>number of rows in the raw data and in each analytical subset;</w:t>
      </w:r>
    </w:p>
    <w:p w14:paraId="697E2A82" w14:textId="77777777" w:rsidR="00E35F58" w:rsidRPr="0063533F" w:rsidRDefault="00A128A9">
      <w:pPr>
        <w:numPr>
          <w:ilvl w:val="0"/>
          <w:numId w:val="19"/>
        </w:numPr>
      </w:pPr>
      <w:r w:rsidRPr="0063533F">
        <w:t>manifest path for the just-written figures.</w:t>
      </w:r>
    </w:p>
    <w:p w14:paraId="2831BABC" w14:textId="77777777" w:rsidR="00E35F58" w:rsidRPr="0063533F" w:rsidRDefault="00A128A9">
      <w:r w:rsidRPr="0063533F">
        <w:t>This is how we keep a persistent audit trail of every run independently of targets’ internal cache.</w:t>
      </w:r>
    </w:p>
    <w:p w14:paraId="16D57B4B" w14:textId="77777777" w:rsidR="00E35F58" w:rsidRPr="0063533F" w:rsidRDefault="00A128A9">
      <w:pPr>
        <w:pStyle w:val="Heading2"/>
      </w:pPr>
      <w:bookmarkStart w:id="24" w:name="_Toc227313107"/>
      <w:bookmarkStart w:id="25" w:name="X8367d9a75bbe7280934fd57e3b70ea918ebb03b"/>
      <w:bookmarkEnd w:id="23"/>
      <w:r w:rsidRPr="0063533F">
        <w:t>1.11</w:t>
      </w:r>
      <w:r w:rsidRPr="0063533F">
        <w:tab/>
        <w:t>11. Manuscript tables — write_manuscript_table_files()</w:t>
      </w:r>
      <w:bookmarkEnd w:id="24"/>
    </w:p>
    <w:p w14:paraId="16E79A2E" w14:textId="77777777" w:rsidR="00E35F58" w:rsidRPr="0063533F" w:rsidRDefault="00A128A9">
      <w:r w:rsidRPr="0063533F">
        <w:t>Defined in R/targets_helpers.R. From the landscape_model_terms and human_age_sex_interaction_tests targets it writes three compact CSVs into derived/manuscript_tables/:</w:t>
      </w:r>
    </w:p>
    <w:p w14:paraId="4E129773" w14:textId="77777777" w:rsidR="00E35F58" w:rsidRPr="0063533F" w:rsidRDefault="00A128A9">
      <w:pPr>
        <w:numPr>
          <w:ilvl w:val="0"/>
          <w:numId w:val="20"/>
        </w:numPr>
      </w:pPr>
      <w:r w:rsidRPr="0063533F">
        <w:t>landscape_effects_table.csv — the curated row subset used in the thesis’s landscape results section (build_compact_landscape_table()).</w:t>
      </w:r>
    </w:p>
    <w:p w14:paraId="3A48EE38" w14:textId="77777777" w:rsidR="00E35F58" w:rsidRPr="0063533F" w:rsidRDefault="00A128A9">
      <w:pPr>
        <w:numPr>
          <w:ilvl w:val="0"/>
          <w:numId w:val="20"/>
        </w:numPr>
      </w:pPr>
      <w:r w:rsidRPr="0063533F">
        <w:t>human_age_sex_interaction_tests_table.csv — the two LR tests for the age × sex interaction, formatted for inclusion (build_interaction_tests_table()).</w:t>
      </w:r>
    </w:p>
    <w:p w14:paraId="1AE7B336" w14:textId="77777777" w:rsidR="00E35F58" w:rsidRPr="0063533F" w:rsidRDefault="00A128A9">
      <w:pPr>
        <w:numPr>
          <w:ilvl w:val="0"/>
          <w:numId w:val="20"/>
        </w:numPr>
      </w:pPr>
      <w:r w:rsidRPr="0063533F">
        <w:t>figure_inventory_table.csv — automatically rebuilt counts per figure collection with manifest paths (build_figure_inventory_table()).</w:t>
      </w:r>
    </w:p>
    <w:p w14:paraId="45D2E26D" w14:textId="77777777" w:rsidR="00E35F58" w:rsidRPr="0063533F" w:rsidRDefault="00A128A9">
      <w:r w:rsidRPr="0063533F">
        <w:t>These tables are read back by _common.R helpers (compact_landscape_table(), interaction_tests_table(), figure_inventory_table()) when the thesis is rendered, so the figures in the manuscript and the numbers in the body text come from the same source.</w:t>
      </w:r>
    </w:p>
    <w:p w14:paraId="46455833" w14:textId="77777777" w:rsidR="00E35F58" w:rsidRPr="0063533F" w:rsidRDefault="00A128A9">
      <w:pPr>
        <w:pStyle w:val="Heading2"/>
      </w:pPr>
      <w:bookmarkStart w:id="26" w:name="_Toc227313108"/>
      <w:bookmarkStart w:id="27" w:name="prose-qa-run_academic_style_qc"/>
      <w:bookmarkEnd w:id="25"/>
      <w:r w:rsidRPr="0063533F">
        <w:t>1.12</w:t>
      </w:r>
      <w:r w:rsidRPr="0063533F">
        <w:tab/>
        <w:t>12. Prose QA — run_academic_style_qc()</w:t>
      </w:r>
      <w:bookmarkEnd w:id="26"/>
    </w:p>
    <w:p w14:paraId="6D5565E1" w14:textId="77777777" w:rsidR="00E35F58" w:rsidRPr="0063533F" w:rsidRDefault="00A128A9">
      <w:r w:rsidRPr="0063533F">
        <w:t>R/lint_academic_style.R scans the thesis markdown / Rmd sources for prose issues (overused constructions, inconsistent terminology, stop-word rules). Results are written to derived/writing_qa/:</w:t>
      </w:r>
    </w:p>
    <w:p w14:paraId="00326247" w14:textId="77777777" w:rsidR="00E35F58" w:rsidRPr="0063533F" w:rsidRDefault="00A128A9">
      <w:pPr>
        <w:numPr>
          <w:ilvl w:val="0"/>
          <w:numId w:val="21"/>
        </w:numPr>
      </w:pPr>
      <w:r w:rsidRPr="0063533F">
        <w:t>academic_style_summary.csv</w:t>
      </w:r>
    </w:p>
    <w:p w14:paraId="27F0E2E2" w14:textId="77777777" w:rsidR="00E35F58" w:rsidRPr="0063533F" w:rsidRDefault="00A128A9">
      <w:pPr>
        <w:numPr>
          <w:ilvl w:val="0"/>
          <w:numId w:val="21"/>
        </w:numPr>
      </w:pPr>
      <w:r w:rsidRPr="0063533F">
        <w:t>academic_style_issues.csv</w:t>
      </w:r>
    </w:p>
    <w:p w14:paraId="5F3CCE92" w14:textId="77777777" w:rsidR="00E35F58" w:rsidRPr="0063533F" w:rsidRDefault="00A128A9">
      <w:pPr>
        <w:numPr>
          <w:ilvl w:val="0"/>
          <w:numId w:val="21"/>
        </w:numPr>
      </w:pPr>
      <w:r w:rsidRPr="0063533F">
        <w:lastRenderedPageBreak/>
        <w:t>academic_style_report.md</w:t>
      </w:r>
    </w:p>
    <w:p w14:paraId="3ACD906E" w14:textId="77777777" w:rsidR="00E35F58" w:rsidRPr="0063533F" w:rsidRDefault="00A128A9">
      <w:r w:rsidRPr="0063533F">
        <w:t>The QC step is a proper targets dependency of the final thesis build so the report never goes stale.</w:t>
      </w:r>
    </w:p>
    <w:p w14:paraId="7B2A9A2F" w14:textId="77777777" w:rsidR="00E35F58" w:rsidRPr="0063533F" w:rsidRDefault="00A128A9">
      <w:pPr>
        <w:pStyle w:val="Heading2"/>
      </w:pPr>
      <w:bookmarkStart w:id="28" w:name="_Toc227313109"/>
      <w:bookmarkStart w:id="29" w:name="running-the-pipeline"/>
      <w:bookmarkEnd w:id="27"/>
      <w:r w:rsidRPr="0063533F">
        <w:t>1.13</w:t>
      </w:r>
      <w:r w:rsidRPr="0063533F">
        <w:tab/>
        <w:t>13. Running the pipeline</w:t>
      </w:r>
      <w:bookmarkEnd w:id="28"/>
    </w:p>
    <w:p w14:paraId="2C69EF31" w14:textId="77777777" w:rsidR="00E35F58" w:rsidRPr="0063533F" w:rsidRDefault="00A128A9">
      <w:pPr>
        <w:pStyle w:val="Heading3"/>
      </w:pPr>
      <w:bookmarkStart w:id="30" w:name="preferred-full-dependency-aware-run"/>
      <w:r w:rsidRPr="0063533F">
        <w:t>1.13.1</w:t>
      </w:r>
      <w:r w:rsidRPr="0063533F">
        <w:tab/>
        <w:t>Preferred — full dependency-aware run</w:t>
      </w:r>
    </w:p>
    <w:p w14:paraId="7709F6DA" w14:textId="77777777" w:rsidR="00E35F58" w:rsidRPr="0063533F" w:rsidRDefault="00A128A9">
      <w:pPr>
        <w:pStyle w:val="SourceCode"/>
        <w:rPr>
          <w:rFonts w:hint="eastAsia"/>
        </w:rPr>
      </w:pPr>
      <w:r w:rsidRPr="0063533F">
        <w:rPr>
          <w:rStyle w:val="NormalTok"/>
        </w:rPr>
        <w:t>targets</w:t>
      </w:r>
      <w:r w:rsidRPr="0063533F">
        <w:rPr>
          <w:rStyle w:val="SpecialCharTok"/>
        </w:rPr>
        <w:t>::</w:t>
      </w:r>
      <w:r w:rsidRPr="0063533F">
        <w:rPr>
          <w:rStyle w:val="FunctionTok"/>
        </w:rPr>
        <w:t>tar_make</w:t>
      </w:r>
      <w:r w:rsidRPr="0063533F">
        <w:rPr>
          <w:rStyle w:val="NormalTok"/>
        </w:rPr>
        <w:t>()</w:t>
      </w:r>
    </w:p>
    <w:p w14:paraId="544FF10C" w14:textId="77777777" w:rsidR="00E35F58" w:rsidRPr="0063533F" w:rsidRDefault="00A128A9">
      <w:pPr>
        <w:pStyle w:val="Heading3"/>
      </w:pPr>
      <w:bookmarkStart w:id="31" w:name="selective-reruns"/>
      <w:bookmarkEnd w:id="30"/>
      <w:r w:rsidRPr="0063533F">
        <w:t>1.13.2</w:t>
      </w:r>
      <w:r w:rsidRPr="0063533F">
        <w:tab/>
        <w:t>Selective reruns</w:t>
      </w:r>
    </w:p>
    <w:p w14:paraId="19DF29E9" w14:textId="77777777" w:rsidR="00E35F58" w:rsidRPr="0063533F" w:rsidRDefault="00A128A9">
      <w:pPr>
        <w:pStyle w:val="SourceCode"/>
        <w:rPr>
          <w:rFonts w:hint="eastAsia"/>
        </w:rPr>
      </w:pPr>
      <w:r w:rsidRPr="0063533F">
        <w:rPr>
          <w:rStyle w:val="CommentTok"/>
        </w:rPr>
        <w:t># Rebuild the three figure collections + manifests</w:t>
      </w:r>
      <w:r w:rsidRPr="0063533F">
        <w:br/>
      </w:r>
      <w:r w:rsidRPr="0063533F">
        <w:rPr>
          <w:rStyle w:val="NormalTok"/>
        </w:rPr>
        <w:t>targets</w:t>
      </w:r>
      <w:r w:rsidRPr="0063533F">
        <w:rPr>
          <w:rStyle w:val="SpecialCharTok"/>
        </w:rPr>
        <w:t>::</w:t>
      </w:r>
      <w:r w:rsidRPr="0063533F">
        <w:rPr>
          <w:rStyle w:val="FunctionTok"/>
        </w:rPr>
        <w:t>tar_make</w:t>
      </w:r>
      <w:r w:rsidRPr="0063533F">
        <w:rPr>
          <w:rStyle w:val="NormalTok"/>
        </w:rPr>
        <w:t>(</w:t>
      </w:r>
      <w:r w:rsidRPr="0063533F">
        <w:rPr>
          <w:rStyle w:val="FunctionTok"/>
        </w:rPr>
        <w:t>c</w:t>
      </w:r>
      <w:r w:rsidRPr="0063533F">
        <w:rPr>
          <w:rStyle w:val="NormalTok"/>
        </w:rPr>
        <w:t>(</w:t>
      </w:r>
      <w:r w:rsidRPr="0063533F">
        <w:br/>
      </w:r>
      <w:r w:rsidRPr="0063533F">
        <w:rPr>
          <w:rStyle w:val="NormalTok"/>
        </w:rPr>
        <w:t xml:space="preserve">  </w:t>
      </w:r>
      <w:r w:rsidRPr="0063533F">
        <w:rPr>
          <w:rStyle w:val="StringTok"/>
        </w:rPr>
        <w:t>"primary_results_files"</w:t>
      </w:r>
      <w:r w:rsidRPr="0063533F">
        <w:rPr>
          <w:rStyle w:val="NormalTok"/>
        </w:rPr>
        <w:t>,</w:t>
      </w:r>
      <w:r w:rsidRPr="0063533F">
        <w:br/>
      </w:r>
      <w:r w:rsidRPr="0063533F">
        <w:rPr>
          <w:rStyle w:val="NormalTok"/>
        </w:rPr>
        <w:t xml:space="preserve">  </w:t>
      </w:r>
      <w:r w:rsidRPr="0063533F">
        <w:rPr>
          <w:rStyle w:val="StringTok"/>
        </w:rPr>
        <w:t>"supplementary_results_files"</w:t>
      </w:r>
      <w:r w:rsidRPr="0063533F">
        <w:rPr>
          <w:rStyle w:val="NormalTok"/>
        </w:rPr>
        <w:t>,</w:t>
      </w:r>
      <w:r w:rsidRPr="0063533F">
        <w:br/>
      </w:r>
      <w:r w:rsidRPr="0063533F">
        <w:rPr>
          <w:rStyle w:val="NormalTok"/>
        </w:rPr>
        <w:t xml:space="preserve">  </w:t>
      </w:r>
      <w:r w:rsidRPr="0063533F">
        <w:rPr>
          <w:rStyle w:val="StringTok"/>
        </w:rPr>
        <w:t>"landscape_results_files"</w:t>
      </w:r>
      <w:r w:rsidRPr="0063533F">
        <w:br/>
      </w:r>
      <w:r w:rsidRPr="0063533F">
        <w:rPr>
          <w:rStyle w:val="NormalTok"/>
        </w:rPr>
        <w:t>))</w:t>
      </w:r>
      <w:r w:rsidRPr="0063533F">
        <w:br/>
      </w:r>
      <w:r w:rsidRPr="0063533F">
        <w:br/>
      </w:r>
      <w:r w:rsidRPr="0063533F">
        <w:rPr>
          <w:rStyle w:val="CommentTok"/>
        </w:rPr>
        <w:t># Rebuild the manuscript tables</w:t>
      </w:r>
      <w:r w:rsidRPr="0063533F">
        <w:br/>
      </w:r>
      <w:r w:rsidRPr="0063533F">
        <w:rPr>
          <w:rStyle w:val="NormalTok"/>
        </w:rPr>
        <w:t>targets</w:t>
      </w:r>
      <w:r w:rsidRPr="0063533F">
        <w:rPr>
          <w:rStyle w:val="SpecialCharTok"/>
        </w:rPr>
        <w:t>::</w:t>
      </w:r>
      <w:r w:rsidRPr="0063533F">
        <w:rPr>
          <w:rStyle w:val="FunctionTok"/>
        </w:rPr>
        <w:t>tar_make</w:t>
      </w:r>
      <w:r w:rsidRPr="0063533F">
        <w:rPr>
          <w:rStyle w:val="NormalTok"/>
        </w:rPr>
        <w:t>(</w:t>
      </w:r>
      <w:r w:rsidRPr="0063533F">
        <w:rPr>
          <w:rStyle w:val="StringTok"/>
        </w:rPr>
        <w:t>"manuscript_table_files"</w:t>
      </w:r>
      <w:r w:rsidRPr="0063533F">
        <w:rPr>
          <w:rStyle w:val="NormalTok"/>
        </w:rPr>
        <w:t>)</w:t>
      </w:r>
      <w:r w:rsidRPr="0063533F">
        <w:br/>
      </w:r>
      <w:r w:rsidRPr="0063533F">
        <w:br/>
      </w:r>
      <w:r w:rsidRPr="0063533F">
        <w:rPr>
          <w:rStyle w:val="CommentTok"/>
        </w:rPr>
        <w:t># Only the prose QA</w:t>
      </w:r>
      <w:r w:rsidRPr="0063533F">
        <w:br/>
      </w:r>
      <w:r w:rsidRPr="0063533F">
        <w:rPr>
          <w:rStyle w:val="NormalTok"/>
        </w:rPr>
        <w:t>targets</w:t>
      </w:r>
      <w:r w:rsidRPr="0063533F">
        <w:rPr>
          <w:rStyle w:val="SpecialCharTok"/>
        </w:rPr>
        <w:t>::</w:t>
      </w:r>
      <w:r w:rsidRPr="0063533F">
        <w:rPr>
          <w:rStyle w:val="FunctionTok"/>
        </w:rPr>
        <w:t>tar_make</w:t>
      </w:r>
      <w:r w:rsidRPr="0063533F">
        <w:rPr>
          <w:rStyle w:val="NormalTok"/>
        </w:rPr>
        <w:t>(</w:t>
      </w:r>
      <w:r w:rsidRPr="0063533F">
        <w:rPr>
          <w:rStyle w:val="StringTok"/>
        </w:rPr>
        <w:t>"writing_qa_files"</w:t>
      </w:r>
      <w:r w:rsidRPr="0063533F">
        <w:rPr>
          <w:rStyle w:val="NormalTok"/>
        </w:rPr>
        <w:t>)</w:t>
      </w:r>
    </w:p>
    <w:p w14:paraId="21578D3D" w14:textId="77777777" w:rsidR="00E35F58" w:rsidRPr="0063533F" w:rsidRDefault="00A128A9">
      <w:pPr>
        <w:pStyle w:val="Heading3"/>
      </w:pPr>
      <w:bookmarkStart w:id="32" w:name="standalone-ad-hoc"/>
      <w:bookmarkEnd w:id="31"/>
      <w:r w:rsidRPr="0063533F">
        <w:t>1.13.3</w:t>
      </w:r>
      <w:r w:rsidRPr="0063533F">
        <w:tab/>
        <w:t>Standalone / ad-hoc</w:t>
      </w:r>
    </w:p>
    <w:p w14:paraId="36D21C7A" w14:textId="77777777" w:rsidR="00E35F58" w:rsidRPr="0063533F" w:rsidRDefault="00A128A9">
      <w:pPr>
        <w:pStyle w:val="SourceCode"/>
        <w:rPr>
          <w:rFonts w:hint="eastAsia"/>
        </w:rPr>
      </w:pPr>
      <w:r w:rsidRPr="0063533F">
        <w:rPr>
          <w:rStyle w:val="FunctionTok"/>
        </w:rPr>
        <w:t>source</w:t>
      </w:r>
      <w:r w:rsidRPr="0063533F">
        <w:rPr>
          <w:rStyle w:val="NormalTok"/>
        </w:rPr>
        <w:t>(</w:t>
      </w:r>
      <w:r w:rsidRPr="0063533F">
        <w:rPr>
          <w:rStyle w:val="StringTok"/>
        </w:rPr>
        <w:t>"R/epidemiology_shared_helpers.R"</w:t>
      </w:r>
      <w:r w:rsidRPr="0063533F">
        <w:rPr>
          <w:rStyle w:val="NormalTok"/>
        </w:rPr>
        <w:t>)</w:t>
      </w:r>
      <w:r w:rsidRPr="0063533F">
        <w:br/>
      </w:r>
      <w:r w:rsidRPr="0063533F">
        <w:rPr>
          <w:rStyle w:val="FunctionTok"/>
        </w:rPr>
        <w:t>source</w:t>
      </w:r>
      <w:r w:rsidRPr="0063533F">
        <w:rPr>
          <w:rStyle w:val="NormalTok"/>
        </w:rPr>
        <w:t>(</w:t>
      </w:r>
      <w:r w:rsidRPr="0063533F">
        <w:rPr>
          <w:rStyle w:val="StringTok"/>
        </w:rPr>
        <w:t>"R/epidemiology_result_figures.R"</w:t>
      </w:r>
      <w:r w:rsidRPr="0063533F">
        <w:rPr>
          <w:rStyle w:val="NormalTok"/>
        </w:rPr>
        <w:t>)</w:t>
      </w:r>
      <w:r w:rsidRPr="0063533F">
        <w:br/>
      </w:r>
      <w:r w:rsidRPr="0063533F">
        <w:rPr>
          <w:rStyle w:val="FunctionTok"/>
        </w:rPr>
        <w:t>source</w:t>
      </w:r>
      <w:r w:rsidRPr="0063533F">
        <w:rPr>
          <w:rStyle w:val="NormalTok"/>
        </w:rPr>
        <w:t>(</w:t>
      </w:r>
      <w:r w:rsidRPr="0063533F">
        <w:rPr>
          <w:rStyle w:val="StringTok"/>
        </w:rPr>
        <w:t>"R/landscape_ecological_analyses.R"</w:t>
      </w:r>
      <w:r w:rsidRPr="0063533F">
        <w:rPr>
          <w:rStyle w:val="NormalTok"/>
        </w:rPr>
        <w:t>)</w:t>
      </w:r>
      <w:r w:rsidRPr="0063533F">
        <w:br/>
      </w:r>
      <w:r w:rsidRPr="0063533F">
        <w:rPr>
          <w:rStyle w:val="FunctionTok"/>
        </w:rPr>
        <w:t>source</w:t>
      </w:r>
      <w:r w:rsidRPr="0063533F">
        <w:rPr>
          <w:rStyle w:val="NormalTok"/>
        </w:rPr>
        <w:t>(</w:t>
      </w:r>
      <w:r w:rsidRPr="0063533F">
        <w:rPr>
          <w:rStyle w:val="StringTok"/>
        </w:rPr>
        <w:t>"R/human_demographic_models.R"</w:t>
      </w:r>
      <w:r w:rsidRPr="0063533F">
        <w:rPr>
          <w:rStyle w:val="NormalTok"/>
        </w:rPr>
        <w:t>)</w:t>
      </w:r>
      <w:r w:rsidRPr="0063533F">
        <w:br/>
      </w:r>
      <w:r w:rsidRPr="0063533F">
        <w:br/>
      </w:r>
      <w:r w:rsidRPr="0063533F">
        <w:rPr>
          <w:rStyle w:val="NormalTok"/>
        </w:rPr>
        <w:t xml:space="preserve">raw_data      </w:t>
      </w:r>
      <w:r w:rsidRPr="0063533F">
        <w:rPr>
          <w:rStyle w:val="OtherTok"/>
        </w:rPr>
        <w:t>&lt;-</w:t>
      </w:r>
      <w:r w:rsidRPr="0063533F">
        <w:rPr>
          <w:rStyle w:val="NormalTok"/>
        </w:rPr>
        <w:t xml:space="preserve"> </w:t>
      </w:r>
      <w:r w:rsidRPr="0063533F">
        <w:rPr>
          <w:rStyle w:val="FunctionTok"/>
        </w:rPr>
        <w:t>load_tick_data</w:t>
      </w:r>
      <w:r w:rsidRPr="0063533F">
        <w:rPr>
          <w:rStyle w:val="NormalTok"/>
        </w:rPr>
        <w:t>(</w:t>
      </w:r>
      <w:r w:rsidRPr="0063533F">
        <w:rPr>
          <w:rStyle w:val="StringTok"/>
        </w:rPr>
        <w:t>"input.xlsx"</w:t>
      </w:r>
      <w:r w:rsidRPr="0063533F">
        <w:rPr>
          <w:rStyle w:val="NormalTok"/>
        </w:rPr>
        <w:t>)</w:t>
      </w:r>
      <w:r w:rsidRPr="0063533F">
        <w:br/>
      </w:r>
      <w:r w:rsidRPr="0063533F">
        <w:rPr>
          <w:rStyle w:val="NormalTok"/>
        </w:rPr>
        <w:t xml:space="preserve">analysis_data </w:t>
      </w:r>
      <w:r w:rsidRPr="0063533F">
        <w:rPr>
          <w:rStyle w:val="OtherTok"/>
        </w:rPr>
        <w:t>&lt;-</w:t>
      </w:r>
      <w:r w:rsidRPr="0063533F">
        <w:rPr>
          <w:rStyle w:val="NormalTok"/>
        </w:rPr>
        <w:t xml:space="preserve"> </w:t>
      </w:r>
      <w:r w:rsidRPr="0063533F">
        <w:rPr>
          <w:rStyle w:val="FunctionTok"/>
        </w:rPr>
        <w:t>build_analysis_table</w:t>
      </w:r>
      <w:r w:rsidRPr="0063533F">
        <w:rPr>
          <w:rStyle w:val="NormalTok"/>
        </w:rPr>
        <w:t>(raw_data)</w:t>
      </w:r>
      <w:r w:rsidRPr="0063533F">
        <w:br/>
      </w:r>
      <w:r w:rsidRPr="0063533F">
        <w:br/>
      </w:r>
      <w:r w:rsidRPr="0063533F">
        <w:rPr>
          <w:rStyle w:val="CommentTok"/>
        </w:rPr>
        <w:t># Any single generator:</w:t>
      </w:r>
      <w:r w:rsidRPr="0063533F">
        <w:br/>
      </w:r>
      <w:r w:rsidRPr="0063533F">
        <w:rPr>
          <w:rStyle w:val="FunctionTok"/>
        </w:rPr>
        <w:t>generate_primary_result_figures</w:t>
      </w:r>
      <w:r w:rsidRPr="0063533F">
        <w:rPr>
          <w:rStyle w:val="NormalTok"/>
        </w:rPr>
        <w:t>(analysis_data)</w:t>
      </w:r>
      <w:r w:rsidRPr="0063533F">
        <w:br/>
      </w:r>
      <w:r w:rsidRPr="0063533F">
        <w:rPr>
          <w:rStyle w:val="CommentTok"/>
        </w:rPr>
        <w:t># …or any summariser in isolation, e.g.</w:t>
      </w:r>
      <w:r w:rsidRPr="0063533F">
        <w:br/>
      </w:r>
      <w:r w:rsidRPr="0063533F">
        <w:rPr>
          <w:rStyle w:val="FunctionTok"/>
        </w:rPr>
        <w:t>head</w:t>
      </w:r>
      <w:r w:rsidRPr="0063533F">
        <w:rPr>
          <w:rStyle w:val="NormalTok"/>
        </w:rPr>
        <w:t>(</w:t>
      </w:r>
      <w:r w:rsidRPr="0063533F">
        <w:rPr>
          <w:rStyle w:val="FunctionTok"/>
        </w:rPr>
        <w:t>summarise_mean_bite_by_age_gender</w:t>
      </w:r>
      <w:r w:rsidRPr="0063533F">
        <w:rPr>
          <w:rStyle w:val="NormalTok"/>
        </w:rPr>
        <w:t>(analysis_data))</w:t>
      </w:r>
    </w:p>
    <w:p w14:paraId="359B3A74" w14:textId="77777777" w:rsidR="00E35F58" w:rsidRPr="0063533F" w:rsidRDefault="00A128A9">
      <w:pPr>
        <w:pStyle w:val="Heading3"/>
      </w:pPr>
      <w:bookmarkStart w:id="33" w:name="inspecting-what-a-target-depends-on"/>
      <w:bookmarkEnd w:id="32"/>
      <w:r w:rsidRPr="0063533F">
        <w:t>1.13.4</w:t>
      </w:r>
      <w:r w:rsidRPr="0063533F">
        <w:tab/>
        <w:t>Inspecting what a target depends on</w:t>
      </w:r>
    </w:p>
    <w:p w14:paraId="1F1E4E95" w14:textId="77777777" w:rsidR="00E35F58" w:rsidRPr="0063533F" w:rsidRDefault="00A128A9">
      <w:pPr>
        <w:pStyle w:val="SourceCode"/>
        <w:rPr>
          <w:rFonts w:hint="eastAsia"/>
        </w:rPr>
      </w:pPr>
      <w:r w:rsidRPr="0063533F">
        <w:rPr>
          <w:rStyle w:val="NormalTok"/>
        </w:rPr>
        <w:t>targets</w:t>
      </w:r>
      <w:r w:rsidRPr="0063533F">
        <w:rPr>
          <w:rStyle w:val="SpecialCharTok"/>
        </w:rPr>
        <w:t>::</w:t>
      </w:r>
      <w:r w:rsidRPr="0063533F">
        <w:rPr>
          <w:rStyle w:val="FunctionTok"/>
        </w:rPr>
        <w:t>tar_visnetwork</w:t>
      </w:r>
      <w:r w:rsidRPr="0063533F">
        <w:rPr>
          <w:rStyle w:val="NormalTok"/>
        </w:rPr>
        <w:t xml:space="preserve">()   </w:t>
      </w:r>
      <w:r w:rsidRPr="0063533F">
        <w:rPr>
          <w:rStyle w:val="CommentTok"/>
        </w:rPr>
        <w:t># graphical view</w:t>
      </w:r>
      <w:r w:rsidRPr="0063533F">
        <w:br/>
      </w:r>
      <w:r w:rsidRPr="0063533F">
        <w:rPr>
          <w:rStyle w:val="NormalTok"/>
        </w:rPr>
        <w:t>targets</w:t>
      </w:r>
      <w:r w:rsidRPr="0063533F">
        <w:rPr>
          <w:rStyle w:val="SpecialCharTok"/>
        </w:rPr>
        <w:t>::</w:t>
      </w:r>
      <w:r w:rsidRPr="0063533F">
        <w:rPr>
          <w:rStyle w:val="FunctionTok"/>
        </w:rPr>
        <w:t>tar_deps</w:t>
      </w:r>
      <w:r w:rsidRPr="0063533F">
        <w:rPr>
          <w:rStyle w:val="NormalTok"/>
        </w:rPr>
        <w:t>(thesis_outputs)</w:t>
      </w:r>
    </w:p>
    <w:p w14:paraId="68B966D2" w14:textId="77777777" w:rsidR="00E35F58" w:rsidRPr="0063533F" w:rsidRDefault="00A128A9">
      <w:pPr>
        <w:pStyle w:val="Heading2"/>
      </w:pPr>
      <w:bookmarkStart w:id="34" w:name="_Toc227313110"/>
      <w:bookmarkStart w:id="35" w:name="invariants-the-pipeline-enforces"/>
      <w:bookmarkEnd w:id="29"/>
      <w:bookmarkEnd w:id="33"/>
      <w:r w:rsidRPr="0063533F">
        <w:t>1.14</w:t>
      </w:r>
      <w:r w:rsidRPr="0063533F">
        <w:tab/>
        <w:t>14. Invariants the pipeline enforces</w:t>
      </w:r>
      <w:bookmarkEnd w:id="34"/>
    </w:p>
    <w:p w14:paraId="2BAA6513" w14:textId="77777777" w:rsidR="00E35F58" w:rsidRPr="0063533F" w:rsidRDefault="00A128A9">
      <w:pPr>
        <w:numPr>
          <w:ilvl w:val="0"/>
          <w:numId w:val="22"/>
        </w:numPr>
      </w:pPr>
      <w:r w:rsidRPr="0063533F">
        <w:rPr>
          <w:b/>
          <w:bCs/>
        </w:rPr>
        <w:t>Deterministic</w:t>
      </w:r>
      <w:r w:rsidRPr="0063533F">
        <w:t>: every stochastic step uses a fixed seed.</w:t>
      </w:r>
    </w:p>
    <w:p w14:paraId="42F45B20" w14:textId="77777777" w:rsidR="00E35F58" w:rsidRPr="0063533F" w:rsidRDefault="00A128A9">
      <w:pPr>
        <w:numPr>
          <w:ilvl w:val="0"/>
          <w:numId w:val="22"/>
        </w:numPr>
      </w:pPr>
      <w:r w:rsidRPr="0063533F">
        <w:rPr>
          <w:b/>
          <w:bCs/>
        </w:rPr>
        <w:lastRenderedPageBreak/>
        <w:t>Self-cleaning</w:t>
      </w:r>
      <w:r w:rsidRPr="0063533F">
        <w:t>: every figure generator wipes orphan artifacts before writing new ones.</w:t>
      </w:r>
    </w:p>
    <w:p w14:paraId="3358B092" w14:textId="77777777" w:rsidR="00E35F58" w:rsidRPr="0063533F" w:rsidRDefault="00A128A9">
      <w:pPr>
        <w:numPr>
          <w:ilvl w:val="0"/>
          <w:numId w:val="22"/>
        </w:numPr>
      </w:pPr>
      <w:r w:rsidRPr="0063533F">
        <w:rPr>
          <w:b/>
          <w:bCs/>
        </w:rPr>
        <w:t>Provenance</w:t>
      </w:r>
      <w:r w:rsidRPr="0063533F">
        <w:t>: every figure is shipped with its exact summary CSV and is listed in a manifest; the analytical table keeps source-path attributes; the logbook records each run.</w:t>
      </w:r>
    </w:p>
    <w:p w14:paraId="6C7A91A0" w14:textId="77777777" w:rsidR="00E35F58" w:rsidRPr="0063533F" w:rsidRDefault="00A128A9">
      <w:pPr>
        <w:numPr>
          <w:ilvl w:val="0"/>
          <w:numId w:val="22"/>
        </w:numPr>
      </w:pPr>
      <w:r w:rsidRPr="0063533F">
        <w:rPr>
          <w:b/>
          <w:bCs/>
        </w:rPr>
        <w:t>Single source of truth</w:t>
      </w:r>
      <w:r w:rsidRPr="0063533F">
        <w:t>: summaries drive both the figures and the manuscript tables — the prose never quotes numbers that were not exported to disk.</w:t>
      </w:r>
    </w:p>
    <w:p w14:paraId="353196FE" w14:textId="77777777" w:rsidR="00E35F58" w:rsidRDefault="00A128A9">
      <w:pPr>
        <w:numPr>
          <w:ilvl w:val="0"/>
          <w:numId w:val="22"/>
        </w:numPr>
      </w:pPr>
      <w:r w:rsidRPr="0063533F">
        <w:rPr>
          <w:b/>
          <w:bCs/>
        </w:rPr>
        <w:t>No leakage of raw workbook</w:t>
      </w:r>
      <w:r w:rsidRPr="0063533F">
        <w:t>: after build_analysis_table(), the pipeline never re-reads input.xlsx; every downstream step is a pure function of analysis_data.</w:t>
      </w:r>
      <w:bookmarkEnd w:id="1"/>
      <w:bookmarkEnd w:id="35"/>
    </w:p>
    <w:sectPr w:rsidR="00E35F5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7FB30" w14:textId="77777777" w:rsidR="00291FF3" w:rsidRPr="0063533F" w:rsidRDefault="00291FF3" w:rsidP="00AC6BFA">
      <w:pPr>
        <w:spacing w:line="240" w:lineRule="auto"/>
      </w:pPr>
      <w:r w:rsidRPr="0063533F">
        <w:separator/>
      </w:r>
    </w:p>
  </w:endnote>
  <w:endnote w:type="continuationSeparator" w:id="0">
    <w:p w14:paraId="1414EACB" w14:textId="77777777" w:rsidR="00291FF3" w:rsidRPr="0063533F" w:rsidRDefault="00291FF3" w:rsidP="00AC6BFA">
      <w:pPr>
        <w:spacing w:line="240" w:lineRule="auto"/>
      </w:pPr>
      <w:r w:rsidRPr="0063533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385CD" w14:textId="77777777" w:rsidR="00AC6BFA" w:rsidRPr="0063533F" w:rsidRDefault="00AC6B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1A70B" w14:textId="6470C6C9" w:rsidR="00AC6BFA" w:rsidRPr="0063533F" w:rsidRDefault="00AC6BFA" w:rsidP="00AC6BFA">
    <w:pPr>
      <w:pStyle w:val="Footer"/>
    </w:pPr>
    <w:r w:rsidRPr="0063533F">
      <w:fldChar w:fldCharType="begin"/>
    </w:r>
    <w:r w:rsidRPr="0063533F">
      <w:instrText xml:space="preserve"> PAGE </w:instrText>
    </w:r>
    <w:r w:rsidRPr="0063533F">
      <w:fldChar w:fldCharType="separate"/>
    </w:r>
    <w:r w:rsidRPr="0063533F">
      <w:t>1</w:t>
    </w:r>
    <w:r w:rsidRPr="0063533F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32A50" w14:textId="77777777" w:rsidR="00AC6BFA" w:rsidRPr="0063533F" w:rsidRDefault="00AC6B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3BC83" w14:textId="77777777" w:rsidR="00291FF3" w:rsidRPr="0063533F" w:rsidRDefault="00291FF3" w:rsidP="00AC6BFA">
      <w:pPr>
        <w:spacing w:line="240" w:lineRule="auto"/>
      </w:pPr>
      <w:r w:rsidRPr="0063533F">
        <w:separator/>
      </w:r>
    </w:p>
  </w:footnote>
  <w:footnote w:type="continuationSeparator" w:id="0">
    <w:p w14:paraId="61DF27B0" w14:textId="77777777" w:rsidR="00291FF3" w:rsidRPr="0063533F" w:rsidRDefault="00291FF3" w:rsidP="00AC6BFA">
      <w:pPr>
        <w:spacing w:line="240" w:lineRule="auto"/>
      </w:pPr>
      <w:r w:rsidRPr="0063533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304E3" w14:textId="77777777" w:rsidR="00AC6BFA" w:rsidRPr="0063533F" w:rsidRDefault="00AC6B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ACB6E" w14:textId="77777777" w:rsidR="00AC6BFA" w:rsidRPr="0063533F" w:rsidRDefault="00AC6B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DF5C5" w14:textId="77777777" w:rsidR="00AC6BFA" w:rsidRPr="0063533F" w:rsidRDefault="00AC6B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AB463C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F336F4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D36EB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10071058">
    <w:abstractNumId w:val="8"/>
  </w:num>
  <w:num w:numId="2" w16cid:durableId="717586172">
    <w:abstractNumId w:val="6"/>
  </w:num>
  <w:num w:numId="3" w16cid:durableId="289824723">
    <w:abstractNumId w:val="5"/>
  </w:num>
  <w:num w:numId="4" w16cid:durableId="61761695">
    <w:abstractNumId w:val="4"/>
  </w:num>
  <w:num w:numId="5" w16cid:durableId="1077284425">
    <w:abstractNumId w:val="7"/>
  </w:num>
  <w:num w:numId="6" w16cid:durableId="1873496855">
    <w:abstractNumId w:val="3"/>
  </w:num>
  <w:num w:numId="7" w16cid:durableId="625161250">
    <w:abstractNumId w:val="2"/>
  </w:num>
  <w:num w:numId="8" w16cid:durableId="2053772688">
    <w:abstractNumId w:val="1"/>
  </w:num>
  <w:num w:numId="9" w16cid:durableId="1357001579">
    <w:abstractNumId w:val="0"/>
  </w:num>
  <w:num w:numId="10" w16cid:durableId="1030687276">
    <w:abstractNumId w:val="9"/>
  </w:num>
  <w:num w:numId="11" w16cid:durableId="1155297582">
    <w:abstractNumId w:val="10"/>
  </w:num>
  <w:num w:numId="12" w16cid:durableId="1447699085">
    <w:abstractNumId w:val="10"/>
  </w:num>
  <w:num w:numId="13" w16cid:durableId="2129741971">
    <w:abstractNumId w:val="10"/>
  </w:num>
  <w:num w:numId="14" w16cid:durableId="1280145043">
    <w:abstractNumId w:val="10"/>
  </w:num>
  <w:num w:numId="15" w16cid:durableId="679699543">
    <w:abstractNumId w:val="10"/>
  </w:num>
  <w:num w:numId="16" w16cid:durableId="348023198">
    <w:abstractNumId w:val="10"/>
  </w:num>
  <w:num w:numId="17" w16cid:durableId="257372402">
    <w:abstractNumId w:val="10"/>
  </w:num>
  <w:num w:numId="18" w16cid:durableId="10814905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41387057">
    <w:abstractNumId w:val="10"/>
  </w:num>
  <w:num w:numId="20" w16cid:durableId="345519283">
    <w:abstractNumId w:val="10"/>
  </w:num>
  <w:num w:numId="21" w16cid:durableId="381246250">
    <w:abstractNumId w:val="10"/>
  </w:num>
  <w:num w:numId="22" w16cid:durableId="713181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FF3"/>
    <w:rsid w:val="0029639D"/>
    <w:rsid w:val="00326F90"/>
    <w:rsid w:val="0063533F"/>
    <w:rsid w:val="00937EDD"/>
    <w:rsid w:val="00A128A9"/>
    <w:rsid w:val="00AA1D8D"/>
    <w:rsid w:val="00AC6BFA"/>
    <w:rsid w:val="00B47730"/>
    <w:rsid w:val="00C56E70"/>
    <w:rsid w:val="00CB0664"/>
    <w:rsid w:val="00E35F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F40B0"/>
  <w15:docId w15:val="{1E607318-29D6-4765-B5AD-669D7597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Times New Roman" w:hAnsi="Times New Roman"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  <w:spacing w:line="276" w:lineRule="auto"/>
      <w:jc w:val="left"/>
    </w:pPr>
    <w:rPr>
      <w:rFonts w:ascii="Consolas" w:hAnsi="Consolas" w:cs="Consolas"/>
      <w:sz w:val="20"/>
      <w:szCs w:val="20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AC6B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6BF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C6B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2180</Words>
  <Characters>12430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Averkios Karamouratidis</cp:lastModifiedBy>
  <cp:revision>3</cp:revision>
  <dcterms:created xsi:type="dcterms:W3CDTF">2026-04-17T07:11:00Z</dcterms:created>
  <dcterms:modified xsi:type="dcterms:W3CDTF">2026-04-17T07:15:00Z</dcterms:modified>
</cp:coreProperties>
</file>