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20" w:type="dxa"/>
        <w:tblLayout w:type="fixed"/>
        <w:tblLook w:val="04A0" w:firstRow="1" w:lastRow="0" w:firstColumn="1" w:lastColumn="0" w:noHBand="0" w:noVBand="1"/>
      </w:tblPr>
      <w:tblGrid>
        <w:gridCol w:w="1828"/>
        <w:gridCol w:w="5064"/>
        <w:gridCol w:w="1828"/>
      </w:tblGrid>
      <w:tr w:rsidR="00DA4B30" w:rsidTr="00DA4B30"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B97F779" wp14:editId="6FFDC1CF">
                  <wp:extent cx="954157" cy="954157"/>
                  <wp:effectExtent l="0" t="0" r="0" b="0"/>
                  <wp:docPr id="23" name="Imagem 23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DA4B30" w:rsidRPr="00DA4B30" w:rsidRDefault="00DA4B30" w:rsidP="00BD30FE">
            <w:pPr>
              <w:jc w:val="center"/>
              <w:rPr>
                <w:sz w:val="28"/>
                <w:szCs w:val="28"/>
              </w:rPr>
            </w:pPr>
            <w:r w:rsidRPr="00DA4B30">
              <w:rPr>
                <w:sz w:val="28"/>
                <w:szCs w:val="28"/>
              </w:rPr>
              <w:t>Universidade Federal de Sergipe</w:t>
            </w:r>
          </w:p>
          <w:p w:rsidR="00DA4B30" w:rsidRDefault="00DA4B30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 de Computação</w:t>
            </w:r>
          </w:p>
          <w:p w:rsidR="00BD30FE" w:rsidRPr="00DA4B30" w:rsidRDefault="00BD30FE" w:rsidP="00BD30FE">
            <w:pPr>
              <w:jc w:val="center"/>
              <w:rPr>
                <w:sz w:val="28"/>
                <w:szCs w:val="28"/>
              </w:rPr>
            </w:pPr>
          </w:p>
          <w:p w:rsidR="00B52F80" w:rsidRDefault="00E45F37" w:rsidP="00BD30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Atividade de</w:t>
            </w:r>
            <w:r w:rsidR="00B52F80">
              <w:rPr>
                <w:sz w:val="28"/>
                <w:szCs w:val="28"/>
              </w:rPr>
              <w:t xml:space="preserve"> Programação Funcional</w:t>
            </w:r>
          </w:p>
          <w:p w:rsidR="00DA4B30" w:rsidRDefault="00DA4B30" w:rsidP="00E45F37"/>
        </w:tc>
        <w:tc>
          <w:tcPr>
            <w:tcW w:w="1828" w:type="dxa"/>
          </w:tcPr>
          <w:p w:rsidR="00DA4B30" w:rsidRDefault="00DA4B30" w:rsidP="00BD30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9A83166" wp14:editId="747C0FA9">
                  <wp:extent cx="954157" cy="954157"/>
                  <wp:effectExtent l="0" t="0" r="0" b="0"/>
                  <wp:docPr id="36" name="Imagem 36" descr="https://lh5.googleusercontent.com/-lXcoTnWw2j8/AAAAAAAAAAI/AAAAAAAAABg/KEaTH-EyxO4/s0-c-k-no-ns/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lXcoTnWw2j8/AAAAAAAAAAI/AAAAAAAAABg/KEaTH-EyxO4/s0-c-k-no-ns/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352" cy="954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0FE" w:rsidRDefault="00BD30FE" w:rsidP="00BD30FE">
      <w:pPr>
        <w:spacing w:after="0" w:line="240" w:lineRule="auto"/>
        <w:rPr>
          <w:sz w:val="24"/>
          <w:szCs w:val="24"/>
        </w:rPr>
      </w:pPr>
    </w:p>
    <w:p w:rsidR="009D3CCA" w:rsidRPr="00BD30FE" w:rsidRDefault="009D3CCA" w:rsidP="00BD30FE">
      <w:pPr>
        <w:spacing w:after="0" w:line="240" w:lineRule="auto"/>
        <w:rPr>
          <w:sz w:val="24"/>
          <w:szCs w:val="24"/>
        </w:rPr>
      </w:pP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Seja a expansão </w:t>
      </w:r>
      <w:proofErr w:type="spellStart"/>
      <w:r w:rsidRPr="00813DC0">
        <w:rPr>
          <w:rFonts w:ascii="Times New Roman" w:hAnsi="Times New Roman" w:cs="Times New Roman"/>
          <w:i/>
          <w:sz w:val="24"/>
          <w:szCs w:val="24"/>
        </w:rPr>
        <w:t>e</w:t>
      </w:r>
      <w:r w:rsidRPr="00813DC0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sz w:val="24"/>
          <w:szCs w:val="24"/>
        </w:rPr>
        <w:t xml:space="preserve"> definida pela série de Taylor</w:t>
      </w:r>
    </w:p>
    <w:p w:rsidR="004E4E25" w:rsidRDefault="004E4E25" w:rsidP="004E4E25">
      <w:pPr>
        <w:spacing w:after="0" w:line="240" w:lineRule="auto"/>
        <w:ind w:hanging="284"/>
        <w:jc w:val="center"/>
        <w:rPr>
          <w:sz w:val="24"/>
          <w:szCs w:val="24"/>
        </w:rPr>
      </w:pPr>
      <w:r w:rsidRPr="00813DC0">
        <w:rPr>
          <w:position w:val="-24"/>
          <w:sz w:val="24"/>
          <w:szCs w:val="24"/>
        </w:rPr>
        <w:object w:dxaOrig="2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5pt;height:33.2pt" o:ole="">
            <v:imagedata r:id="rId7" o:title=""/>
          </v:shape>
          <o:OLEObject Type="Embed" ProgID="Equation.DSMT4" ShapeID="_x0000_i1025" DrawAspect="Content" ObjectID="_1666624735" r:id="rId8"/>
        </w:object>
      </w:r>
    </w:p>
    <w:p w:rsidR="004E4E25" w:rsidRDefault="004E4E25" w:rsidP="004E4E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Calcule a soma da série para n=10 termos (não é o x da série) e teste para vários x.</w:t>
      </w:r>
    </w:p>
    <w:p w:rsidR="004E4E25" w:rsidRPr="00813DC0" w:rsidRDefault="004E4E25" w:rsidP="004E4E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Considere que o valor analítico de </w:t>
      </w:r>
      <w:proofErr w:type="spellStart"/>
      <w:r w:rsidRPr="00813DC0">
        <w:rPr>
          <w:rFonts w:ascii="Times New Roman" w:hAnsi="Times New Roman" w:cs="Times New Roman"/>
          <w:i/>
          <w:sz w:val="24"/>
          <w:szCs w:val="24"/>
        </w:rPr>
        <w:t>e</w:t>
      </w:r>
      <w:r w:rsidRPr="00813DC0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>
        <w:rPr>
          <w:sz w:val="24"/>
          <w:szCs w:val="24"/>
        </w:rPr>
        <w:t xml:space="preserve"> seja dado pela função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x. Para um erro (</w:t>
      </w:r>
      <w:proofErr w:type="spellStart"/>
      <w:proofErr w:type="gramStart"/>
      <w:r>
        <w:rPr>
          <w:sz w:val="24"/>
          <w:szCs w:val="24"/>
        </w:rPr>
        <w:t>valor_Analitico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valor_Da_Serie</w:t>
      </w:r>
      <w:proofErr w:type="spellEnd"/>
      <w:r>
        <w:rPr>
          <w:sz w:val="24"/>
          <w:szCs w:val="24"/>
        </w:rPr>
        <w:t xml:space="preserve">) menor que 0.001, quantos n termos da série são </w:t>
      </w:r>
      <w:proofErr w:type="gramStart"/>
      <w:r>
        <w:rPr>
          <w:sz w:val="24"/>
          <w:szCs w:val="24"/>
        </w:rPr>
        <w:t>necessários</w:t>
      </w:r>
      <w:proofErr w:type="gramEnd"/>
      <w:r>
        <w:rPr>
          <w:sz w:val="24"/>
          <w:szCs w:val="24"/>
        </w:rPr>
        <w:t>.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Implemente a função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(função que retorna o resto de uma divisão de inteiros). Obviamente, não pode ser utilizada a função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do interpretador.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Exemplo: mod2 11 4 =&gt; 3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Seja a sequência</w:t>
      </w:r>
    </w:p>
    <w:p w:rsidR="004E4E25" w:rsidRDefault="004E4E25" w:rsidP="004E4E25">
      <w:pPr>
        <w:spacing w:after="0" w:line="240" w:lineRule="auto"/>
        <w:ind w:hanging="284"/>
        <w:jc w:val="both"/>
        <w:rPr>
          <w:sz w:val="24"/>
          <w:szCs w:val="24"/>
        </w:rPr>
      </w:pPr>
    </w:p>
    <w:p w:rsidR="004E4E25" w:rsidRDefault="004E4E25" w:rsidP="004E4E25">
      <w:pPr>
        <w:spacing w:after="0" w:line="240" w:lineRule="auto"/>
        <w:ind w:hanging="284"/>
        <w:jc w:val="center"/>
        <w:rPr>
          <w:sz w:val="24"/>
          <w:szCs w:val="24"/>
        </w:rPr>
      </w:pPr>
      <w:r w:rsidRPr="0000092F">
        <w:rPr>
          <w:position w:val="-82"/>
          <w:sz w:val="24"/>
          <w:szCs w:val="24"/>
        </w:rPr>
        <w:object w:dxaOrig="1840" w:dyaOrig="1760">
          <v:shape id="_x0000_i1026" type="#_x0000_t75" style="width:92.05pt;height:88.3pt" o:ole="">
            <v:imagedata r:id="rId9" o:title=""/>
          </v:shape>
          <o:OLEObject Type="Embed" ProgID="Equation.DSMT4" ShapeID="_x0000_i1026" DrawAspect="Content" ObjectID="_1666624736" r:id="rId10"/>
        </w:object>
      </w:r>
    </w:p>
    <w:p w:rsidR="004E4E25" w:rsidRDefault="004E4E25" w:rsidP="004E4E2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Encontre a forma recursiva para </w:t>
      </w:r>
      <w:r w:rsidRPr="0000092F">
        <w:rPr>
          <w:position w:val="-12"/>
          <w:sz w:val="24"/>
          <w:szCs w:val="24"/>
        </w:rPr>
        <w:object w:dxaOrig="400" w:dyaOrig="360">
          <v:shape id="_x0000_i1027" type="#_x0000_t75" style="width:20.05pt;height:18.15pt" o:ole="">
            <v:imagedata r:id="rId11" o:title=""/>
          </v:shape>
          <o:OLEObject Type="Embed" ProgID="Equation.DSMT4" ShapeID="_x0000_i1027" DrawAspect="Content" ObjectID="_1666624737" r:id="rId12"/>
        </w:object>
      </w:r>
      <w:r>
        <w:rPr>
          <w:sz w:val="24"/>
          <w:szCs w:val="24"/>
        </w:rPr>
        <w:t>;</w:t>
      </w:r>
    </w:p>
    <w:p w:rsidR="004E4E25" w:rsidRDefault="00DF2ABD" w:rsidP="004E4E25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Crie uma função</w:t>
      </w:r>
      <w:r w:rsidR="004E4E25">
        <w:rPr>
          <w:sz w:val="24"/>
          <w:szCs w:val="24"/>
        </w:rPr>
        <w:t xml:space="preserve"> soma </w:t>
      </w:r>
      <w:r>
        <w:rPr>
          <w:sz w:val="24"/>
          <w:szCs w:val="24"/>
        </w:rPr>
        <w:t>dos n</w:t>
      </w:r>
      <w:bookmarkStart w:id="0" w:name="_GoBack"/>
      <w:bookmarkEnd w:id="0"/>
      <w:r w:rsidR="004E4E25">
        <w:rPr>
          <w:sz w:val="24"/>
          <w:szCs w:val="24"/>
        </w:rPr>
        <w:t xml:space="preserve"> primeiros termos. </w:t>
      </w:r>
    </w:p>
    <w:p w:rsidR="00E97E90" w:rsidRDefault="00E97E90" w:rsidP="00E46CDF">
      <w:pPr>
        <w:spacing w:after="0" w:line="240" w:lineRule="auto"/>
        <w:ind w:hanging="284"/>
        <w:jc w:val="both"/>
        <w:rPr>
          <w:sz w:val="24"/>
          <w:szCs w:val="24"/>
        </w:rPr>
      </w:pPr>
    </w:p>
    <w:sectPr w:rsidR="00E9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77EE0"/>
    <w:multiLevelType w:val="hybridMultilevel"/>
    <w:tmpl w:val="0850414C"/>
    <w:lvl w:ilvl="0" w:tplc="B63C895C">
      <w:start w:val="1"/>
      <w:numFmt w:val="lowerLetter"/>
      <w:lvlText w:val="(%1)"/>
      <w:lvlJc w:val="left"/>
      <w:pPr>
        <w:ind w:left="2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61" w:hanging="360"/>
      </w:pPr>
    </w:lvl>
    <w:lvl w:ilvl="2" w:tplc="0416001B" w:tentative="1">
      <w:start w:val="1"/>
      <w:numFmt w:val="lowerRoman"/>
      <w:lvlText w:val="%3."/>
      <w:lvlJc w:val="right"/>
      <w:pPr>
        <w:ind w:left="1681" w:hanging="180"/>
      </w:pPr>
    </w:lvl>
    <w:lvl w:ilvl="3" w:tplc="0416000F" w:tentative="1">
      <w:start w:val="1"/>
      <w:numFmt w:val="decimal"/>
      <w:lvlText w:val="%4."/>
      <w:lvlJc w:val="left"/>
      <w:pPr>
        <w:ind w:left="2401" w:hanging="360"/>
      </w:pPr>
    </w:lvl>
    <w:lvl w:ilvl="4" w:tplc="04160019" w:tentative="1">
      <w:start w:val="1"/>
      <w:numFmt w:val="lowerLetter"/>
      <w:lvlText w:val="%5."/>
      <w:lvlJc w:val="left"/>
      <w:pPr>
        <w:ind w:left="3121" w:hanging="360"/>
      </w:pPr>
    </w:lvl>
    <w:lvl w:ilvl="5" w:tplc="0416001B" w:tentative="1">
      <w:start w:val="1"/>
      <w:numFmt w:val="lowerRoman"/>
      <w:lvlText w:val="%6."/>
      <w:lvlJc w:val="right"/>
      <w:pPr>
        <w:ind w:left="3841" w:hanging="180"/>
      </w:pPr>
    </w:lvl>
    <w:lvl w:ilvl="6" w:tplc="0416000F" w:tentative="1">
      <w:start w:val="1"/>
      <w:numFmt w:val="decimal"/>
      <w:lvlText w:val="%7."/>
      <w:lvlJc w:val="left"/>
      <w:pPr>
        <w:ind w:left="4561" w:hanging="360"/>
      </w:pPr>
    </w:lvl>
    <w:lvl w:ilvl="7" w:tplc="04160019" w:tentative="1">
      <w:start w:val="1"/>
      <w:numFmt w:val="lowerLetter"/>
      <w:lvlText w:val="%8."/>
      <w:lvlJc w:val="left"/>
      <w:pPr>
        <w:ind w:left="5281" w:hanging="360"/>
      </w:pPr>
    </w:lvl>
    <w:lvl w:ilvl="8" w:tplc="0416001B" w:tentative="1">
      <w:start w:val="1"/>
      <w:numFmt w:val="lowerRoman"/>
      <w:lvlText w:val="%9."/>
      <w:lvlJc w:val="right"/>
      <w:pPr>
        <w:ind w:left="6001" w:hanging="180"/>
      </w:pPr>
    </w:lvl>
  </w:abstractNum>
  <w:abstractNum w:abstractNumId="1">
    <w:nsid w:val="66522075"/>
    <w:multiLevelType w:val="hybridMultilevel"/>
    <w:tmpl w:val="4DE0F1C6"/>
    <w:lvl w:ilvl="0" w:tplc="E4A092CE">
      <w:start w:val="1"/>
      <w:numFmt w:val="lowerLetter"/>
      <w:lvlText w:val="(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A6"/>
    <w:rsid w:val="00001C7D"/>
    <w:rsid w:val="00010F52"/>
    <w:rsid w:val="0001465F"/>
    <w:rsid w:val="00044E1B"/>
    <w:rsid w:val="00092F8F"/>
    <w:rsid w:val="000A1799"/>
    <w:rsid w:val="000A1B81"/>
    <w:rsid w:val="000C7D16"/>
    <w:rsid w:val="00103A6F"/>
    <w:rsid w:val="001143D6"/>
    <w:rsid w:val="00132313"/>
    <w:rsid w:val="00192080"/>
    <w:rsid w:val="001E7546"/>
    <w:rsid w:val="001F1367"/>
    <w:rsid w:val="00207F27"/>
    <w:rsid w:val="00210C7A"/>
    <w:rsid w:val="00216E30"/>
    <w:rsid w:val="002245D1"/>
    <w:rsid w:val="0023338C"/>
    <w:rsid w:val="0024656B"/>
    <w:rsid w:val="002718B4"/>
    <w:rsid w:val="002D48E7"/>
    <w:rsid w:val="00351EDF"/>
    <w:rsid w:val="00361864"/>
    <w:rsid w:val="003651AA"/>
    <w:rsid w:val="00365B8A"/>
    <w:rsid w:val="003B5ECD"/>
    <w:rsid w:val="003B73CD"/>
    <w:rsid w:val="003D48CD"/>
    <w:rsid w:val="003D5378"/>
    <w:rsid w:val="003F652D"/>
    <w:rsid w:val="00402C60"/>
    <w:rsid w:val="004301B2"/>
    <w:rsid w:val="004354AE"/>
    <w:rsid w:val="00450643"/>
    <w:rsid w:val="00466B65"/>
    <w:rsid w:val="00477F81"/>
    <w:rsid w:val="004E4E25"/>
    <w:rsid w:val="004E4E43"/>
    <w:rsid w:val="00513FCA"/>
    <w:rsid w:val="00542D10"/>
    <w:rsid w:val="005573AE"/>
    <w:rsid w:val="00575A95"/>
    <w:rsid w:val="00593845"/>
    <w:rsid w:val="005B37C5"/>
    <w:rsid w:val="005E11D5"/>
    <w:rsid w:val="005F5A62"/>
    <w:rsid w:val="006349B4"/>
    <w:rsid w:val="00636CB1"/>
    <w:rsid w:val="00663890"/>
    <w:rsid w:val="00672E2D"/>
    <w:rsid w:val="006B451F"/>
    <w:rsid w:val="006E74CC"/>
    <w:rsid w:val="0070012B"/>
    <w:rsid w:val="007033D4"/>
    <w:rsid w:val="00710EB1"/>
    <w:rsid w:val="00732514"/>
    <w:rsid w:val="00765B01"/>
    <w:rsid w:val="00787E18"/>
    <w:rsid w:val="007A15A9"/>
    <w:rsid w:val="007C21C1"/>
    <w:rsid w:val="007C5F54"/>
    <w:rsid w:val="007D39E1"/>
    <w:rsid w:val="007D71A6"/>
    <w:rsid w:val="00834A41"/>
    <w:rsid w:val="00866DC8"/>
    <w:rsid w:val="00937E8B"/>
    <w:rsid w:val="0096704E"/>
    <w:rsid w:val="009D3CCA"/>
    <w:rsid w:val="009E76FA"/>
    <w:rsid w:val="00A03B2D"/>
    <w:rsid w:val="00AA417E"/>
    <w:rsid w:val="00AA6523"/>
    <w:rsid w:val="00AF2542"/>
    <w:rsid w:val="00AF68B7"/>
    <w:rsid w:val="00B05A03"/>
    <w:rsid w:val="00B52F80"/>
    <w:rsid w:val="00B657D0"/>
    <w:rsid w:val="00B83484"/>
    <w:rsid w:val="00B8778E"/>
    <w:rsid w:val="00B9513F"/>
    <w:rsid w:val="00BB4F15"/>
    <w:rsid w:val="00BD30FE"/>
    <w:rsid w:val="00BF5858"/>
    <w:rsid w:val="00CC7924"/>
    <w:rsid w:val="00D32CBF"/>
    <w:rsid w:val="00D62B68"/>
    <w:rsid w:val="00D75DBB"/>
    <w:rsid w:val="00D76C2F"/>
    <w:rsid w:val="00D95B89"/>
    <w:rsid w:val="00DA4B30"/>
    <w:rsid w:val="00DB4A17"/>
    <w:rsid w:val="00DF2ABD"/>
    <w:rsid w:val="00E05A6D"/>
    <w:rsid w:val="00E21A87"/>
    <w:rsid w:val="00E246B2"/>
    <w:rsid w:val="00E26877"/>
    <w:rsid w:val="00E3506B"/>
    <w:rsid w:val="00E45F37"/>
    <w:rsid w:val="00E46CDF"/>
    <w:rsid w:val="00E77E69"/>
    <w:rsid w:val="00E97E90"/>
    <w:rsid w:val="00EB27F1"/>
    <w:rsid w:val="00EC66D3"/>
    <w:rsid w:val="00F56586"/>
    <w:rsid w:val="00F620CB"/>
    <w:rsid w:val="00FA4005"/>
    <w:rsid w:val="00FE22C7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1A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1799"/>
    <w:pPr>
      <w:ind w:left="720"/>
      <w:contextualSpacing/>
    </w:pPr>
  </w:style>
  <w:style w:type="character" w:customStyle="1" w:styleId="fontstyle01">
    <w:name w:val="fontstyle01"/>
    <w:basedOn w:val="Fontepargpadro"/>
    <w:rsid w:val="0024656B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F5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xavier</dc:creator>
  <cp:lastModifiedBy>Thiago Xavier</cp:lastModifiedBy>
  <cp:revision>38</cp:revision>
  <dcterms:created xsi:type="dcterms:W3CDTF">2017-01-22T18:11:00Z</dcterms:created>
  <dcterms:modified xsi:type="dcterms:W3CDTF">2020-11-11T21:32:00Z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