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90CA" w14:textId="77777777" w:rsidR="00B72A66" w:rsidRPr="00B72A66" w:rsidRDefault="00B72A66" w:rsidP="00B72A66">
      <w:proofErr w:type="gramStart"/>
      <w:r w:rsidRPr="00B72A66">
        <w:t xml:space="preserve">  </w:t>
      </w:r>
      <w:r w:rsidRPr="00B72A66">
        <w:rPr>
          <w:b/>
          <w:bCs/>
        </w:rPr>
        <w:t>What</w:t>
      </w:r>
      <w:proofErr w:type="gramEnd"/>
      <w:r w:rsidRPr="00B72A66">
        <w:rPr>
          <w:b/>
          <w:bCs/>
        </w:rPr>
        <w:t xml:space="preserve"> is a sine wave?</w:t>
      </w:r>
    </w:p>
    <w:p w14:paraId="54864736" w14:textId="76BCEC5B" w:rsidR="00B72A66" w:rsidRPr="00B72A66" w:rsidRDefault="00B72A66" w:rsidP="00B72A66">
      <w:pPr>
        <w:rPr>
          <w:color w:val="000000" w:themeColor="text1"/>
        </w:rPr>
      </w:pPr>
      <w:r w:rsidRPr="00B72A66">
        <w:t xml:space="preserve">A sine wave is a smooth, periodic mathematical function that oscillates back and forth around a central value. </w:t>
      </w:r>
      <w:r w:rsidRPr="00B72A66">
        <w:rPr>
          <w:color w:val="000000" w:themeColor="text1"/>
        </w:rPr>
        <w:t xml:space="preserve">A sine wave, sinusoidal wave, or sinusoid (symbol: </w:t>
      </w:r>
      <w:r w:rsidRPr="00B72A66">
        <w:rPr>
          <w:rFonts w:ascii="Cambria Math" w:hAnsi="Cambria Math" w:cs="Cambria Math"/>
          <w:color w:val="000000" w:themeColor="text1"/>
        </w:rPr>
        <w:t>∿</w:t>
      </w:r>
      <w:r w:rsidRPr="00B72A66">
        <w:rPr>
          <w:color w:val="000000" w:themeColor="text1"/>
        </w:rPr>
        <w:t xml:space="preserve">) is a </w:t>
      </w:r>
      <w:hyperlink r:id="rId4" w:tooltip="Periodic function" w:history="1">
        <w:r w:rsidRPr="00B72A66">
          <w:rPr>
            <w:rStyle w:val="Hyperlink"/>
            <w:color w:val="000000" w:themeColor="text1"/>
            <w:u w:val="none"/>
          </w:rPr>
          <w:t>periodic wave</w:t>
        </w:r>
      </w:hyperlink>
      <w:r w:rsidRPr="00B72A66">
        <w:rPr>
          <w:color w:val="000000" w:themeColor="text1"/>
        </w:rPr>
        <w:t xml:space="preserve"> whose </w:t>
      </w:r>
      <w:hyperlink r:id="rId5" w:tooltip="Waveform" w:history="1">
        <w:r w:rsidRPr="00B72A66">
          <w:rPr>
            <w:rStyle w:val="Hyperlink"/>
            <w:color w:val="000000" w:themeColor="text1"/>
            <w:u w:val="none"/>
          </w:rPr>
          <w:t>waveform</w:t>
        </w:r>
      </w:hyperlink>
      <w:r w:rsidRPr="00B72A66">
        <w:rPr>
          <w:color w:val="000000" w:themeColor="text1"/>
        </w:rPr>
        <w:t xml:space="preserve"> (shape) is the </w:t>
      </w:r>
      <w:hyperlink r:id="rId6" w:tooltip="Trigonometric function" w:history="1">
        <w:r w:rsidRPr="00B72A66">
          <w:rPr>
            <w:rStyle w:val="Hyperlink"/>
            <w:color w:val="000000" w:themeColor="text1"/>
            <w:u w:val="none"/>
          </w:rPr>
          <w:t>trigonometric</w:t>
        </w:r>
      </w:hyperlink>
      <w:r w:rsidRPr="00B72A66">
        <w:rPr>
          <w:color w:val="000000" w:themeColor="text1"/>
        </w:rPr>
        <w:t xml:space="preserve"> </w:t>
      </w:r>
      <w:hyperlink r:id="rId7" w:tooltip="Sine" w:history="1">
        <w:r w:rsidRPr="00B72A66">
          <w:rPr>
            <w:rStyle w:val="Hyperlink"/>
            <w:color w:val="000000" w:themeColor="text1"/>
            <w:u w:val="none"/>
          </w:rPr>
          <w:t>sine function</w:t>
        </w:r>
      </w:hyperlink>
      <w:r w:rsidRPr="00B72A66">
        <w:rPr>
          <w:color w:val="000000" w:themeColor="text1"/>
        </w:rPr>
        <w:t>.</w:t>
      </w:r>
    </w:p>
    <w:p w14:paraId="3E66B470" w14:textId="77777777" w:rsidR="00B72A66" w:rsidRPr="00B72A66" w:rsidRDefault="00B72A66" w:rsidP="00B72A66">
      <w:proofErr w:type="gramStart"/>
      <w:r w:rsidRPr="00B72A66">
        <w:t xml:space="preserve">  </w:t>
      </w:r>
      <w:r w:rsidRPr="00B72A66">
        <w:rPr>
          <w:b/>
          <w:bCs/>
        </w:rPr>
        <w:t>What</w:t>
      </w:r>
      <w:proofErr w:type="gramEnd"/>
      <w:r w:rsidRPr="00B72A66">
        <w:rPr>
          <w:b/>
          <w:bCs/>
        </w:rPr>
        <w:t xml:space="preserve"> happens when two sine waves of different frequencies are added?</w:t>
      </w:r>
    </w:p>
    <w:p w14:paraId="05251404" w14:textId="77777777" w:rsidR="00B72A66" w:rsidRPr="00B72A66" w:rsidRDefault="00B72A66" w:rsidP="00B72A66">
      <w:r w:rsidRPr="00B72A66">
        <w:t>According to the principle of superposition, the instantaneous amplitudes of the two waves add together point-by-point. This creates a complex waveform that appears more intricate than a simple sine wave, reflecting a mixture of both constituent frequencies.</w:t>
      </w:r>
    </w:p>
    <w:p w14:paraId="7A7DA36F" w14:textId="77777777" w:rsidR="00B72A66" w:rsidRPr="00B72A66" w:rsidRDefault="00B72A66" w:rsidP="00B72A66">
      <w:proofErr w:type="gramStart"/>
      <w:r w:rsidRPr="00B72A66">
        <w:t xml:space="preserve">  </w:t>
      </w:r>
      <w:r w:rsidRPr="00B72A66">
        <w:rPr>
          <w:b/>
          <w:bCs/>
        </w:rPr>
        <w:t>What</w:t>
      </w:r>
      <w:proofErr w:type="gramEnd"/>
      <w:r w:rsidRPr="00B72A66">
        <w:rPr>
          <w:b/>
          <w:bCs/>
        </w:rPr>
        <w:t xml:space="preserve"> information does an FFT provide?</w:t>
      </w:r>
    </w:p>
    <w:p w14:paraId="40F3CC31" w14:textId="77777777" w:rsidR="00B72A66" w:rsidRPr="00B72A66" w:rsidRDefault="00B72A66" w:rsidP="00B72A66">
      <w:r w:rsidRPr="00B72A66">
        <w:t xml:space="preserve">The Fast Fourier Transform (FFT) converts a signal from the </w:t>
      </w:r>
      <w:r w:rsidRPr="00B72A66">
        <w:rPr>
          <w:b/>
          <w:bCs/>
        </w:rPr>
        <w:t>time domain (amplitude vs. time) to the frequency domain</w:t>
      </w:r>
      <w:r w:rsidRPr="00B72A66">
        <w:t xml:space="preserve"> (amplitude/magnitude vs. frequency). It reveals the exact component frequencies present in a complex signal and their relative strengths.</w:t>
      </w:r>
    </w:p>
    <w:p w14:paraId="63ED38CF" w14:textId="77777777" w:rsidR="00B72A66" w:rsidRPr="00B72A66" w:rsidRDefault="00B72A66" w:rsidP="00B72A66">
      <w:proofErr w:type="gramStart"/>
      <w:r w:rsidRPr="00B72A66">
        <w:t xml:space="preserve">  </w:t>
      </w:r>
      <w:r w:rsidRPr="00B72A66">
        <w:rPr>
          <w:b/>
          <w:bCs/>
        </w:rPr>
        <w:t>How</w:t>
      </w:r>
      <w:proofErr w:type="gramEnd"/>
      <w:r w:rsidRPr="00B72A66">
        <w:rPr>
          <w:b/>
          <w:bCs/>
        </w:rPr>
        <w:t xml:space="preserve"> does changing the frequency affect the waveform?</w:t>
      </w:r>
    </w:p>
    <w:p w14:paraId="1EA94234" w14:textId="77777777" w:rsidR="00B72A66" w:rsidRPr="00B72A66" w:rsidRDefault="00B72A66" w:rsidP="00B72A66">
      <w:r w:rsidRPr="00B72A66">
        <w:t>Increasing the frequency causes the wave to oscillate more rapidly within a given timeframe, which compresses the wave cycles closer together (shorter period). Decreasing the frequency stretches the cycles out over a longer timeframe (longer period).</w:t>
      </w:r>
    </w:p>
    <w:p w14:paraId="60D2B451" w14:textId="77777777" w:rsidR="00144FDE" w:rsidRPr="00B72A66" w:rsidRDefault="00144FDE" w:rsidP="00B72A66"/>
    <w:sectPr w:rsidR="00144FDE" w:rsidRPr="00B7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DE"/>
    <w:rsid w:val="00144FDE"/>
    <w:rsid w:val="00411B77"/>
    <w:rsid w:val="00A21E83"/>
    <w:rsid w:val="00B7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93F3"/>
  <w15:chartTrackingRefBased/>
  <w15:docId w15:val="{7900C36F-90C9-4170-9BA3-855A8FAE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F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A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Sin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Trigonometric_function" TargetMode="External"/><Relationship Id="rId5" Type="http://schemas.openxmlformats.org/officeDocument/2006/relationships/hyperlink" Target="https://en.wikipedia.org/wiki/Waveform" TargetMode="External"/><Relationship Id="rId4" Type="http://schemas.openxmlformats.org/officeDocument/2006/relationships/hyperlink" Target="https://en.wikipedia.org/wiki/Periodic_func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Treesa Biju</dc:creator>
  <cp:keywords/>
  <dc:description/>
  <cp:lastModifiedBy>Treesa Biju</cp:lastModifiedBy>
  <cp:revision>2</cp:revision>
  <dcterms:created xsi:type="dcterms:W3CDTF">2026-10-21T17:49:00Z</dcterms:created>
  <dcterms:modified xsi:type="dcterms:W3CDTF">2026-10-21T18:15:00Z</dcterms:modified>
</cp:coreProperties>
</file>