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B9B" w:rsidRPr="00000773" w:rsidRDefault="00000773">
      <w:pPr>
        <w:rPr>
          <w:b/>
          <w:sz w:val="32"/>
          <w:szCs w:val="32"/>
        </w:rPr>
      </w:pPr>
      <w:r w:rsidRPr="00000773">
        <w:rPr>
          <w:b/>
          <w:sz w:val="32"/>
          <w:szCs w:val="32"/>
        </w:rPr>
        <w:t>Paths for learning python easily</w:t>
      </w:r>
    </w:p>
    <w:p w:rsidR="00000773" w:rsidRPr="00000773" w:rsidRDefault="00000773" w:rsidP="00000773">
      <w:pPr>
        <w:shd w:val="clear" w:color="auto" w:fill="FFFFFF"/>
        <w:spacing w:after="100" w:afterAutospacing="1" w:line="240" w:lineRule="auto"/>
        <w:outlineLvl w:val="1"/>
        <w:rPr>
          <w:rFonts w:ascii="Helvetica" w:eastAsia="Times New Roman" w:hAnsi="Helvetica" w:cs="Helvetica"/>
          <w:b/>
          <w:bCs/>
          <w:color w:val="000000"/>
          <w:sz w:val="24"/>
          <w:szCs w:val="24"/>
        </w:rPr>
      </w:pPr>
      <w:r w:rsidRPr="00000773">
        <w:rPr>
          <w:rFonts w:ascii="Helvetica" w:eastAsia="Times New Roman" w:hAnsi="Helvetica" w:cs="Helvetica"/>
          <w:b/>
          <w:bCs/>
          <w:color w:val="000000"/>
          <w:sz w:val="24"/>
          <w:szCs w:val="24"/>
        </w:rPr>
        <w:t>Step 1: Identify What Motivates You </w:t>
      </w:r>
    </w:p>
    <w:p w:rsidR="00000773" w:rsidRPr="00000773" w:rsidRDefault="00000773" w:rsidP="00000773">
      <w:pPr>
        <w:shd w:val="clear" w:color="auto" w:fill="FFFFFF"/>
        <w:spacing w:after="100" w:afterAutospacing="1" w:line="240" w:lineRule="auto"/>
        <w:rPr>
          <w:rFonts w:ascii="Helvetica" w:eastAsia="Times New Roman" w:hAnsi="Helvetica" w:cs="Helvetica"/>
          <w:sz w:val="24"/>
          <w:szCs w:val="24"/>
        </w:rPr>
      </w:pPr>
      <w:r w:rsidRPr="00000773">
        <w:rPr>
          <w:rFonts w:ascii="Helvetica" w:eastAsia="Times New Roman" w:hAnsi="Helvetica" w:cs="Helvetica"/>
          <w:sz w:val="24"/>
          <w:szCs w:val="24"/>
        </w:rPr>
        <w:t>Here’s the good news: Anyone can reach a high level of proficiency in Python with the right motivation.</w:t>
      </w:r>
    </w:p>
    <w:p w:rsidR="00000773" w:rsidRPr="00000773" w:rsidRDefault="00000773" w:rsidP="00000773">
      <w:pPr>
        <w:shd w:val="clear" w:color="auto" w:fill="FFFFFF"/>
        <w:spacing w:after="100" w:afterAutospacing="1" w:line="240" w:lineRule="auto"/>
        <w:rPr>
          <w:rFonts w:ascii="Helvetica" w:eastAsia="Times New Roman" w:hAnsi="Helvetica" w:cs="Helvetica"/>
          <w:sz w:val="24"/>
          <w:szCs w:val="24"/>
        </w:rPr>
      </w:pPr>
      <w:r w:rsidRPr="00000773">
        <w:rPr>
          <w:rFonts w:ascii="Helvetica" w:eastAsia="Times New Roman" w:hAnsi="Helvetica" w:cs="Helvetica"/>
          <w:sz w:val="24"/>
          <w:szCs w:val="24"/>
        </w:rPr>
        <w:t>As a beginner, I struggled to keep myself awake when trying to memorize syntax. However, when I needed to apply Python fundamentals to build an interesting project, I happily stayed up all night to finish it.</w:t>
      </w:r>
    </w:p>
    <w:p w:rsidR="00000773" w:rsidRPr="00000773" w:rsidRDefault="00000773" w:rsidP="00000773">
      <w:pPr>
        <w:shd w:val="clear" w:color="auto" w:fill="FFFFFF"/>
        <w:spacing w:after="100" w:afterAutospacing="1" w:line="240" w:lineRule="auto"/>
        <w:rPr>
          <w:rFonts w:ascii="Helvetica" w:eastAsia="Times New Roman" w:hAnsi="Helvetica" w:cs="Helvetica"/>
          <w:sz w:val="24"/>
          <w:szCs w:val="24"/>
        </w:rPr>
      </w:pPr>
      <w:r w:rsidRPr="00000773">
        <w:rPr>
          <w:rFonts w:ascii="Helvetica" w:eastAsia="Times New Roman" w:hAnsi="Helvetica" w:cs="Helvetica"/>
          <w:sz w:val="24"/>
          <w:szCs w:val="24"/>
        </w:rPr>
        <w:t>What’s the lesson here? You need to find what motivates you and get excited about it! To get started, find one or two areas that interest you:</w:t>
      </w:r>
    </w:p>
    <w:p w:rsidR="00000773" w:rsidRPr="00000773" w:rsidRDefault="00000773" w:rsidP="00000773">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000773">
        <w:rPr>
          <w:rFonts w:ascii="Helvetica" w:eastAsia="Times New Roman" w:hAnsi="Helvetica" w:cs="Helvetica"/>
          <w:color w:val="000000"/>
          <w:sz w:val="24"/>
          <w:szCs w:val="24"/>
        </w:rPr>
        <w:t>Data Science / Machine learning</w:t>
      </w:r>
    </w:p>
    <w:p w:rsidR="00000773" w:rsidRPr="00000773" w:rsidRDefault="00000773" w:rsidP="00000773">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000773">
        <w:rPr>
          <w:rFonts w:ascii="Helvetica" w:eastAsia="Times New Roman" w:hAnsi="Helvetica" w:cs="Helvetica"/>
          <w:color w:val="000000"/>
          <w:sz w:val="24"/>
          <w:szCs w:val="24"/>
        </w:rPr>
        <w:t>Mobile Apps</w:t>
      </w:r>
    </w:p>
    <w:p w:rsidR="00000773" w:rsidRPr="00000773" w:rsidRDefault="00000773" w:rsidP="00000773">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000773">
        <w:rPr>
          <w:rFonts w:ascii="Helvetica" w:eastAsia="Times New Roman" w:hAnsi="Helvetica" w:cs="Helvetica"/>
          <w:color w:val="000000"/>
          <w:sz w:val="24"/>
          <w:szCs w:val="24"/>
        </w:rPr>
        <w:t>Websites</w:t>
      </w:r>
    </w:p>
    <w:p w:rsidR="00000773" w:rsidRPr="00000773" w:rsidRDefault="00000773" w:rsidP="00000773">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000773">
        <w:rPr>
          <w:rFonts w:ascii="Helvetica" w:eastAsia="Times New Roman" w:hAnsi="Helvetica" w:cs="Helvetica"/>
          <w:color w:val="000000"/>
          <w:sz w:val="24"/>
          <w:szCs w:val="24"/>
        </w:rPr>
        <w:t>Computer Science</w:t>
      </w:r>
    </w:p>
    <w:p w:rsidR="00000773" w:rsidRPr="00000773" w:rsidRDefault="00000773" w:rsidP="00000773">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000773">
        <w:rPr>
          <w:rFonts w:ascii="Helvetica" w:eastAsia="Times New Roman" w:hAnsi="Helvetica" w:cs="Helvetica"/>
          <w:color w:val="000000"/>
          <w:sz w:val="24"/>
          <w:szCs w:val="24"/>
        </w:rPr>
        <w:t>Games</w:t>
      </w:r>
    </w:p>
    <w:p w:rsidR="00000773" w:rsidRPr="00000773" w:rsidRDefault="00000773" w:rsidP="00000773">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000773">
        <w:rPr>
          <w:rFonts w:ascii="Helvetica" w:eastAsia="Times New Roman" w:hAnsi="Helvetica" w:cs="Helvetica"/>
          <w:color w:val="000000"/>
          <w:sz w:val="24"/>
          <w:szCs w:val="24"/>
        </w:rPr>
        <w:t>Data Processing and Analysis</w:t>
      </w:r>
    </w:p>
    <w:p w:rsidR="00000773" w:rsidRPr="00000773" w:rsidRDefault="00000773" w:rsidP="00000773">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000773">
        <w:rPr>
          <w:rFonts w:ascii="Helvetica" w:eastAsia="Times New Roman" w:hAnsi="Helvetica" w:cs="Helvetica"/>
          <w:color w:val="000000"/>
          <w:sz w:val="24"/>
          <w:szCs w:val="24"/>
        </w:rPr>
        <w:t>Hardware / Sensors / Robots</w:t>
      </w:r>
    </w:p>
    <w:p w:rsidR="00000773" w:rsidRDefault="00000773" w:rsidP="00000773">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000773">
        <w:rPr>
          <w:rFonts w:ascii="Helvetica" w:eastAsia="Times New Roman" w:hAnsi="Helvetica" w:cs="Helvetica"/>
          <w:color w:val="000000"/>
          <w:sz w:val="24"/>
          <w:szCs w:val="24"/>
        </w:rPr>
        <w:t>Automating Work Tasks</w:t>
      </w:r>
    </w:p>
    <w:p w:rsidR="00000773" w:rsidRPr="00000773" w:rsidRDefault="00000773" w:rsidP="00000773">
      <w:pPr>
        <w:shd w:val="clear" w:color="auto" w:fill="FFFFFF"/>
        <w:spacing w:after="100" w:afterAutospacing="1" w:line="240" w:lineRule="auto"/>
        <w:outlineLvl w:val="1"/>
        <w:rPr>
          <w:rFonts w:ascii="Helvetica" w:eastAsia="Times New Roman" w:hAnsi="Helvetica" w:cs="Helvetica"/>
          <w:b/>
          <w:bCs/>
          <w:color w:val="000000"/>
          <w:sz w:val="24"/>
          <w:szCs w:val="24"/>
        </w:rPr>
      </w:pPr>
      <w:r w:rsidRPr="00000773">
        <w:rPr>
          <w:rFonts w:ascii="Helvetica" w:eastAsia="Times New Roman" w:hAnsi="Helvetica" w:cs="Helvetica"/>
          <w:b/>
          <w:bCs/>
          <w:color w:val="000000"/>
          <w:sz w:val="24"/>
          <w:szCs w:val="24"/>
        </w:rPr>
        <w:t>Step 2: Learn the </w:t>
      </w:r>
      <w:r w:rsidRPr="00000773">
        <w:rPr>
          <w:rFonts w:ascii="Helvetica" w:eastAsia="Times New Roman" w:hAnsi="Helvetica" w:cs="Helvetica"/>
          <w:b/>
          <w:bCs/>
          <w:i/>
          <w:iCs/>
          <w:color w:val="000000"/>
          <w:sz w:val="24"/>
          <w:szCs w:val="24"/>
        </w:rPr>
        <w:t>Basic</w:t>
      </w:r>
      <w:r w:rsidRPr="00000773">
        <w:rPr>
          <w:rFonts w:ascii="Helvetica" w:eastAsia="Times New Roman" w:hAnsi="Helvetica" w:cs="Helvetica"/>
          <w:b/>
          <w:bCs/>
          <w:color w:val="000000"/>
          <w:sz w:val="24"/>
          <w:szCs w:val="24"/>
        </w:rPr>
        <w:t> Syntax, Quickly</w:t>
      </w:r>
    </w:p>
    <w:p w:rsidR="00000773" w:rsidRPr="00000773" w:rsidRDefault="00000773" w:rsidP="00000773">
      <w:pPr>
        <w:shd w:val="clear" w:color="auto" w:fill="FFFFFF"/>
        <w:spacing w:after="100" w:afterAutospacing="1" w:line="240" w:lineRule="auto"/>
        <w:rPr>
          <w:rFonts w:ascii="Helvetica" w:eastAsia="Times New Roman" w:hAnsi="Helvetica" w:cs="Helvetica"/>
          <w:sz w:val="24"/>
          <w:szCs w:val="24"/>
        </w:rPr>
      </w:pPr>
      <w:r w:rsidRPr="00000773">
        <w:rPr>
          <w:rFonts w:ascii="Helvetica" w:eastAsia="Times New Roman" w:hAnsi="Helvetica" w:cs="Helvetica"/>
          <w:sz w:val="24"/>
          <w:szCs w:val="24"/>
        </w:rPr>
        <w:t>I know, I know. I said we’d spend as little time as possible on syntax. Unfortunately, this step can’t be skipped entirely. </w:t>
      </w:r>
    </w:p>
    <w:p w:rsidR="00000773" w:rsidRPr="00000773" w:rsidRDefault="00000773" w:rsidP="00000773">
      <w:pPr>
        <w:shd w:val="clear" w:color="auto" w:fill="FFFFFF"/>
        <w:spacing w:after="100" w:afterAutospacing="1" w:line="240" w:lineRule="auto"/>
        <w:rPr>
          <w:rFonts w:ascii="Helvetica" w:eastAsia="Times New Roman" w:hAnsi="Helvetica" w:cs="Helvetica"/>
          <w:sz w:val="24"/>
          <w:szCs w:val="24"/>
        </w:rPr>
      </w:pPr>
      <w:r w:rsidRPr="00000773">
        <w:rPr>
          <w:rFonts w:ascii="Helvetica" w:eastAsia="Times New Roman" w:hAnsi="Helvetica" w:cs="Helvetica"/>
          <w:sz w:val="24"/>
          <w:szCs w:val="24"/>
        </w:rPr>
        <w:t>Here are some good resources to help you learn the Python basics without killing your motivation:</w:t>
      </w:r>
    </w:p>
    <w:p w:rsidR="00000773" w:rsidRPr="00000773" w:rsidRDefault="00000773" w:rsidP="00000773">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4"/>
          <w:szCs w:val="24"/>
        </w:rPr>
      </w:pPr>
      <w:hyperlink r:id="rId5" w:history="1">
        <w:r w:rsidRPr="00000773">
          <w:rPr>
            <w:rFonts w:ascii="Helvetica" w:eastAsia="Times New Roman" w:hAnsi="Helvetica" w:cs="Helvetica"/>
            <w:color w:val="0000FF"/>
            <w:sz w:val="24"/>
            <w:szCs w:val="24"/>
          </w:rPr>
          <w:t>Dataquest – Python for Data Science Fundamentals Course</w:t>
        </w:r>
      </w:hyperlink>
      <w:r w:rsidRPr="00000773">
        <w:rPr>
          <w:rFonts w:ascii="Helvetica" w:eastAsia="Times New Roman" w:hAnsi="Helvetica" w:cs="Helvetica"/>
          <w:color w:val="000000"/>
          <w:sz w:val="24"/>
          <w:szCs w:val="24"/>
        </w:rPr>
        <w:t> — I started Dataquest to make learning Python and data science easier. Dataquest teaches Python syntax in the context of learning data science. For example, you’ll learn basic Python commands while analyzing weather data.</w:t>
      </w:r>
    </w:p>
    <w:p w:rsidR="00000773" w:rsidRPr="00000773" w:rsidRDefault="00000773" w:rsidP="00000773">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4"/>
          <w:szCs w:val="24"/>
        </w:rPr>
      </w:pPr>
      <w:hyperlink r:id="rId6" w:history="1">
        <w:r w:rsidRPr="00000773">
          <w:rPr>
            <w:rFonts w:ascii="Helvetica" w:eastAsia="Times New Roman" w:hAnsi="Helvetica" w:cs="Helvetica"/>
            <w:color w:val="0000FF"/>
            <w:sz w:val="24"/>
            <w:szCs w:val="24"/>
          </w:rPr>
          <w:t>Learn Python the Hard Way</w:t>
        </w:r>
      </w:hyperlink>
      <w:r w:rsidRPr="00000773">
        <w:rPr>
          <w:rFonts w:ascii="Helvetica" w:eastAsia="Times New Roman" w:hAnsi="Helvetica" w:cs="Helvetica"/>
          <w:color w:val="000000"/>
          <w:sz w:val="24"/>
          <w:szCs w:val="24"/>
        </w:rPr>
        <w:t> — A book that teaches Python concepts from the basics to more in-depth programs.</w:t>
      </w:r>
    </w:p>
    <w:p w:rsidR="00000773" w:rsidRPr="00000773" w:rsidRDefault="00000773" w:rsidP="00000773">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4"/>
          <w:szCs w:val="24"/>
        </w:rPr>
      </w:pPr>
      <w:hyperlink r:id="rId7" w:history="1">
        <w:r w:rsidRPr="00000773">
          <w:rPr>
            <w:rFonts w:ascii="Helvetica" w:eastAsia="Times New Roman" w:hAnsi="Helvetica" w:cs="Helvetica"/>
            <w:color w:val="0000FF"/>
            <w:sz w:val="24"/>
            <w:szCs w:val="24"/>
          </w:rPr>
          <w:t>The Python Tutorial</w:t>
        </w:r>
      </w:hyperlink>
      <w:r w:rsidRPr="00000773">
        <w:rPr>
          <w:rFonts w:ascii="Helvetica" w:eastAsia="Times New Roman" w:hAnsi="Helvetica" w:cs="Helvetica"/>
          <w:color w:val="000000"/>
          <w:sz w:val="24"/>
          <w:szCs w:val="24"/>
        </w:rPr>
        <w:t xml:space="preserve"> — </w:t>
      </w:r>
      <w:proofErr w:type="gramStart"/>
      <w:r w:rsidRPr="00000773">
        <w:rPr>
          <w:rFonts w:ascii="Helvetica" w:eastAsia="Times New Roman" w:hAnsi="Helvetica" w:cs="Helvetica"/>
          <w:color w:val="000000"/>
          <w:sz w:val="24"/>
          <w:szCs w:val="24"/>
        </w:rPr>
        <w:t>The</w:t>
      </w:r>
      <w:proofErr w:type="gramEnd"/>
      <w:r w:rsidRPr="00000773">
        <w:rPr>
          <w:rFonts w:ascii="Helvetica" w:eastAsia="Times New Roman" w:hAnsi="Helvetica" w:cs="Helvetica"/>
          <w:color w:val="000000"/>
          <w:sz w:val="24"/>
          <w:szCs w:val="24"/>
        </w:rPr>
        <w:t xml:space="preserve"> tutorial on the main Python site.</w:t>
      </w:r>
      <w:bookmarkStart w:id="0" w:name="_GoBack"/>
      <w:bookmarkEnd w:id="0"/>
    </w:p>
    <w:p w:rsidR="00000773" w:rsidRPr="00000773" w:rsidRDefault="00000773" w:rsidP="00000773">
      <w:pPr>
        <w:shd w:val="clear" w:color="auto" w:fill="FFFFFF"/>
        <w:spacing w:before="100" w:beforeAutospacing="1" w:after="100" w:afterAutospacing="1" w:line="240" w:lineRule="auto"/>
        <w:rPr>
          <w:rFonts w:ascii="Helvetica" w:eastAsia="Times New Roman" w:hAnsi="Helvetica" w:cs="Helvetica"/>
          <w:color w:val="000000"/>
          <w:sz w:val="24"/>
          <w:szCs w:val="24"/>
        </w:rPr>
      </w:pPr>
    </w:p>
    <w:p w:rsidR="00000773" w:rsidRDefault="00000773"/>
    <w:sectPr w:rsidR="000007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36C25"/>
    <w:multiLevelType w:val="multilevel"/>
    <w:tmpl w:val="2F1CC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91670C"/>
    <w:multiLevelType w:val="multilevel"/>
    <w:tmpl w:val="09E03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773"/>
    <w:rsid w:val="00000773"/>
    <w:rsid w:val="0057253D"/>
    <w:rsid w:val="006E5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010D73-4F34-4B5F-BD2F-6D51E69D0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0077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00773"/>
    <w:rPr>
      <w:rFonts w:ascii="Times New Roman" w:eastAsia="Times New Roman" w:hAnsi="Times New Roman" w:cs="Times New Roman"/>
      <w:b/>
      <w:bCs/>
      <w:sz w:val="36"/>
      <w:szCs w:val="36"/>
    </w:rPr>
  </w:style>
  <w:style w:type="character" w:styleId="Strong">
    <w:name w:val="Strong"/>
    <w:basedOn w:val="DefaultParagraphFont"/>
    <w:uiPriority w:val="22"/>
    <w:qFormat/>
    <w:rsid w:val="00000773"/>
    <w:rPr>
      <w:b/>
      <w:bCs/>
    </w:rPr>
  </w:style>
  <w:style w:type="paragraph" w:styleId="NormalWeb">
    <w:name w:val="Normal (Web)"/>
    <w:basedOn w:val="Normal"/>
    <w:uiPriority w:val="99"/>
    <w:semiHidden/>
    <w:unhideWhenUsed/>
    <w:rsid w:val="0000077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00773"/>
    <w:rPr>
      <w:i/>
      <w:iCs/>
    </w:rPr>
  </w:style>
  <w:style w:type="character" w:styleId="Hyperlink">
    <w:name w:val="Hyperlink"/>
    <w:basedOn w:val="DefaultParagraphFont"/>
    <w:uiPriority w:val="99"/>
    <w:semiHidden/>
    <w:unhideWhenUsed/>
    <w:rsid w:val="000007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230105">
      <w:bodyDiv w:val="1"/>
      <w:marLeft w:val="0"/>
      <w:marRight w:val="0"/>
      <w:marTop w:val="0"/>
      <w:marBottom w:val="0"/>
      <w:divBdr>
        <w:top w:val="none" w:sz="0" w:space="0" w:color="auto"/>
        <w:left w:val="none" w:sz="0" w:space="0" w:color="auto"/>
        <w:bottom w:val="none" w:sz="0" w:space="0" w:color="auto"/>
        <w:right w:val="none" w:sz="0" w:space="0" w:color="auto"/>
      </w:divBdr>
    </w:div>
    <w:div w:id="175736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python.org/3/tutori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arnpythonthehardway.org/" TargetMode="External"/><Relationship Id="rId5" Type="http://schemas.openxmlformats.org/officeDocument/2006/relationships/hyperlink" Target="https://www.dataquest.io/course/python-for-data-science-fundamental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235</Words>
  <Characters>1345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permeet</dc:creator>
  <cp:keywords/>
  <dc:description/>
  <cp:lastModifiedBy>permeet</cp:lastModifiedBy>
  <cp:revision>1</cp:revision>
  <dcterms:created xsi:type="dcterms:W3CDTF">2022-10-13T23:59:00Z</dcterms:created>
  <dcterms:modified xsi:type="dcterms:W3CDTF">2022-10-14T00:01:00Z</dcterms:modified>
</cp:coreProperties>
</file>