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8qh5hfa8s2t" w:id="0"/>
      <w:bookmarkEnd w:id="0"/>
      <w:r w:rsidDel="00000000" w:rsidR="00000000" w:rsidRPr="00000000">
        <w:rPr>
          <w:rtl w:val="0"/>
        </w:rPr>
        <w:t xml:space="preserve">Grasshopper Resurvey: Phenological responses to climate change</w:t>
      </w:r>
      <w:r w:rsidDel="00000000" w:rsidR="00000000" w:rsidRPr="00000000">
        <w:drawing>
          <wp:anchor allowOverlap="1" behindDoc="0" distB="114300" distT="114300" distL="114300" distR="114300" hidden="0" layoutInCell="1" locked="0" relativeHeight="0" simplePos="0">
            <wp:simplePos x="0" y="0"/>
            <wp:positionH relativeFrom="column">
              <wp:posOffset>4581525</wp:posOffset>
            </wp:positionH>
            <wp:positionV relativeFrom="paragraph">
              <wp:posOffset>933450</wp:posOffset>
            </wp:positionV>
            <wp:extent cx="1023938" cy="1023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23938" cy="1023938"/>
                    </a:xfrm>
                    <a:prstGeom prst="rect"/>
                    <a:ln/>
                  </pic:spPr>
                </pic:pic>
              </a:graphicData>
            </a:graphic>
          </wp:anchor>
        </w:drawing>
      </w:r>
    </w:p>
    <w:p w:rsidR="00000000" w:rsidDel="00000000" w:rsidP="00000000" w:rsidRDefault="00000000" w:rsidRPr="00000000" w14:paraId="00000002">
      <w:pPr>
        <w:pStyle w:val="Heading2"/>
        <w:rPr/>
      </w:pPr>
      <w:bookmarkStart w:colFirst="0" w:colLast="0" w:name="_6vxqz71s6x8q" w:id="1"/>
      <w:bookmarkEnd w:id="1"/>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bc37u5pi2wv8" w:id="2"/>
      <w:bookmarkEnd w:id="2"/>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Learn more about this research:</w:t>
      </w:r>
    </w:p>
    <w:p w:rsidR="00000000" w:rsidDel="00000000" w:rsidP="00000000" w:rsidRDefault="00000000" w:rsidRPr="00000000" w14:paraId="00000006">
      <w:pPr>
        <w:numPr>
          <w:ilvl w:val="0"/>
          <w:numId w:val="1"/>
        </w:numPr>
        <w:ind w:left="720" w:hanging="360"/>
        <w:rPr>
          <w:sz w:val="18"/>
          <w:szCs w:val="18"/>
        </w:rPr>
      </w:pPr>
      <w:hyperlink r:id="rId9">
        <w:r w:rsidDel="00000000" w:rsidR="00000000" w:rsidRPr="00000000">
          <w:rPr>
            <w:color w:val="1155cc"/>
            <w:sz w:val="18"/>
            <w:szCs w:val="18"/>
            <w:u w:val="single"/>
            <w:rtl w:val="0"/>
          </w:rPr>
          <w:t xml:space="preserve">What 13,000 Dead Grasshoppers Can Tell Us About Climate Change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sz w:val="18"/>
          <w:szCs w:val="18"/>
        </w:rPr>
      </w:pPr>
      <w:hyperlink r:id="rId10">
        <w:r w:rsidDel="00000000" w:rsidR="00000000" w:rsidRPr="00000000">
          <w:rPr>
            <w:color w:val="1155cc"/>
            <w:sz w:val="18"/>
            <w:szCs w:val="18"/>
            <w:u w:val="single"/>
            <w:rtl w:val="0"/>
          </w:rPr>
          <w:t xml:space="preserve">Grasshoppers &amp; Climate Change</w:t>
        </w:r>
      </w:hyperlink>
      <w:r w:rsidDel="00000000" w:rsidR="00000000" w:rsidRPr="00000000">
        <w:rPr>
          <w:rtl w:val="0"/>
        </w:rPr>
      </w:r>
    </w:p>
    <w:p w:rsidR="00000000" w:rsidDel="00000000" w:rsidP="00000000" w:rsidRDefault="00000000" w:rsidRPr="00000000" w14:paraId="00000008">
      <w:pPr>
        <w:numPr>
          <w:ilvl w:val="0"/>
          <w:numId w:val="1"/>
        </w:numPr>
        <w:ind w:left="720" w:hanging="360"/>
        <w:rPr>
          <w:sz w:val="18"/>
          <w:szCs w:val="18"/>
        </w:rPr>
      </w:pPr>
      <w:hyperlink r:id="rId11">
        <w:r w:rsidDel="00000000" w:rsidR="00000000" w:rsidRPr="00000000">
          <w:rPr>
            <w:color w:val="1155cc"/>
            <w:sz w:val="18"/>
            <w:szCs w:val="18"/>
            <w:u w:val="single"/>
            <w:rtl w:val="0"/>
          </w:rPr>
          <w:t xml:space="preserve">Resurrecting the Work of Gordon Alexander: Grasshopper Communities and our Changing Climate</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8ggwk6qdtct0" w:id="3"/>
      <w:bookmarkEnd w:id="3"/>
      <w:r w:rsidDel="00000000" w:rsidR="00000000" w:rsidRPr="00000000">
        <w:rPr>
          <w:rtl w:val="0"/>
        </w:rPr>
        <w:t xml:space="preserve">Objectives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Understand how temperature influences insect development rate.</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Use this understanding to examine shifts in seasonal timing (phenology) in response to cool and warm seasons.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i w:val="1"/>
        </w:rPr>
      </w:pPr>
      <w:bookmarkStart w:colFirst="0" w:colLast="0" w:name="_oi1ig58x9unk" w:id="4"/>
      <w:bookmarkEnd w:id="4"/>
      <w:r w:rsidDel="00000000" w:rsidR="00000000" w:rsidRPr="00000000">
        <w:rPr>
          <w:rtl w:val="0"/>
        </w:rPr>
        <w:t xml:space="preserve">Cross-cutting concepts -- </w:t>
      </w:r>
      <w:r w:rsidDel="00000000" w:rsidR="00000000" w:rsidRPr="00000000">
        <w:rPr>
          <w:i w:val="1"/>
          <w:rtl w:val="0"/>
        </w:rPr>
        <w:t xml:space="preserve">Next Generation Science Standards</w:t>
      </w:r>
    </w:p>
    <w:p w:rsidR="00000000" w:rsidDel="00000000" w:rsidP="00000000" w:rsidRDefault="00000000" w:rsidRPr="00000000" w14:paraId="0000000E">
      <w:pPr>
        <w:numPr>
          <w:ilvl w:val="0"/>
          <w:numId w:val="2"/>
        </w:numPr>
        <w:ind w:left="720" w:hanging="360"/>
        <w:rPr>
          <w:color w:val="222222"/>
        </w:rPr>
      </w:pPr>
      <w:r w:rsidDel="00000000" w:rsidR="00000000" w:rsidRPr="00000000">
        <w:rPr>
          <w:rtl w:val="0"/>
        </w:rPr>
        <w:t xml:space="preserve">Patterns</w:t>
      </w:r>
    </w:p>
    <w:p w:rsidR="00000000" w:rsidDel="00000000" w:rsidP="00000000" w:rsidRDefault="00000000" w:rsidRPr="00000000" w14:paraId="0000000F">
      <w:pPr>
        <w:numPr>
          <w:ilvl w:val="0"/>
          <w:numId w:val="2"/>
        </w:numPr>
        <w:ind w:left="720" w:hanging="360"/>
        <w:rPr>
          <w:color w:val="222222"/>
        </w:rPr>
      </w:pPr>
      <w:r w:rsidDel="00000000" w:rsidR="00000000" w:rsidRPr="00000000">
        <w:rPr>
          <w:color w:val="222222"/>
          <w:rtl w:val="0"/>
        </w:rPr>
        <w:t xml:space="preserve">Cause and effect</w:t>
      </w:r>
    </w:p>
    <w:p w:rsidR="00000000" w:rsidDel="00000000" w:rsidP="00000000" w:rsidRDefault="00000000" w:rsidRPr="00000000" w14:paraId="00000010">
      <w:pPr>
        <w:numPr>
          <w:ilvl w:val="0"/>
          <w:numId w:val="2"/>
        </w:numPr>
        <w:ind w:left="720" w:hanging="360"/>
        <w:rPr>
          <w:color w:val="222222"/>
        </w:rPr>
      </w:pPr>
      <w:r w:rsidDel="00000000" w:rsidR="00000000" w:rsidRPr="00000000">
        <w:rPr>
          <w:color w:val="222222"/>
          <w:rtl w:val="0"/>
        </w:rPr>
        <w:t xml:space="preserve">Scale, proportion, and quantity</w:t>
      </w:r>
    </w:p>
    <w:p w:rsidR="00000000" w:rsidDel="00000000" w:rsidP="00000000" w:rsidRDefault="00000000" w:rsidRPr="00000000" w14:paraId="00000011">
      <w:pPr>
        <w:numPr>
          <w:ilvl w:val="0"/>
          <w:numId w:val="2"/>
        </w:numPr>
        <w:ind w:left="720" w:hanging="360"/>
        <w:rPr>
          <w:color w:val="222222"/>
        </w:rPr>
      </w:pPr>
      <w:r w:rsidDel="00000000" w:rsidR="00000000" w:rsidRPr="00000000">
        <w:rPr>
          <w:color w:val="222222"/>
          <w:rtl w:val="0"/>
        </w:rPr>
        <w:t xml:space="preserve">Stability and change</w:t>
      </w:r>
    </w:p>
    <w:p w:rsidR="00000000" w:rsidDel="00000000" w:rsidP="00000000" w:rsidRDefault="00000000" w:rsidRPr="00000000" w14:paraId="00000012">
      <w:pPr>
        <w:rPr>
          <w:color w:val="222222"/>
        </w:rPr>
      </w:pPr>
      <w:r w:rsidDel="00000000" w:rsidR="00000000" w:rsidRPr="00000000">
        <w:rPr>
          <w:rtl w:val="0"/>
        </w:rPr>
      </w:r>
    </w:p>
    <w:p w:rsidR="00000000" w:rsidDel="00000000" w:rsidP="00000000" w:rsidRDefault="00000000" w:rsidRPr="00000000" w14:paraId="00000013">
      <w:pPr>
        <w:pStyle w:val="Heading2"/>
        <w:rPr>
          <w:color w:val="222222"/>
        </w:rPr>
      </w:pPr>
      <w:bookmarkStart w:colFirst="0" w:colLast="0" w:name="_xblqcygwr0wh" w:id="5"/>
      <w:bookmarkEnd w:id="5"/>
      <w:r w:rsidDel="00000000" w:rsidR="00000000" w:rsidRPr="00000000">
        <w:rPr>
          <w:rtl w:val="0"/>
        </w:rPr>
        <w:t xml:space="preserve">Cross-cutting concepts -- </w:t>
      </w:r>
      <w:r w:rsidDel="00000000" w:rsidR="00000000" w:rsidRPr="00000000">
        <w:rPr>
          <w:i w:val="1"/>
          <w:rtl w:val="0"/>
        </w:rPr>
        <w:t xml:space="preserve">Other</w:t>
      </w:r>
      <w:r w:rsidDel="00000000" w:rsidR="00000000" w:rsidRPr="00000000">
        <w:rPr>
          <w:rtl w:val="0"/>
        </w:rPr>
      </w:r>
    </w:p>
    <w:p w:rsidR="00000000" w:rsidDel="00000000" w:rsidP="00000000" w:rsidRDefault="00000000" w:rsidRPr="00000000" w14:paraId="00000014">
      <w:pPr>
        <w:numPr>
          <w:ilvl w:val="0"/>
          <w:numId w:val="10"/>
        </w:numPr>
        <w:spacing w:line="240" w:lineRule="auto"/>
        <w:ind w:left="720" w:hanging="360"/>
      </w:pPr>
      <w:r w:rsidDel="00000000" w:rsidR="00000000" w:rsidRPr="00000000">
        <w:rPr>
          <w:rtl w:val="0"/>
        </w:rPr>
        <w:t xml:space="preserve">Change vs variability</w:t>
      </w:r>
    </w:p>
    <w:p w:rsidR="00000000" w:rsidDel="00000000" w:rsidP="00000000" w:rsidRDefault="00000000" w:rsidRPr="00000000" w14:paraId="00000015">
      <w:pPr>
        <w:numPr>
          <w:ilvl w:val="0"/>
          <w:numId w:val="10"/>
        </w:numPr>
        <w:spacing w:line="240" w:lineRule="auto"/>
        <w:ind w:left="720" w:hanging="360"/>
      </w:pPr>
      <w:r w:rsidDel="00000000" w:rsidR="00000000" w:rsidRPr="00000000">
        <w:rPr>
          <w:rtl w:val="0"/>
        </w:rPr>
        <w:t xml:space="preserve">Data reasoning</w:t>
      </w:r>
      <w:r w:rsidDel="00000000" w:rsidR="00000000" w:rsidRPr="00000000">
        <w:rPr>
          <w:rtl w:val="0"/>
        </w:rPr>
      </w:r>
    </w:p>
    <w:p w:rsidR="00000000" w:rsidDel="00000000" w:rsidP="00000000" w:rsidRDefault="00000000" w:rsidRPr="00000000" w14:paraId="00000016">
      <w:pPr>
        <w:spacing w:line="240" w:lineRule="auto"/>
        <w:ind w:left="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2q0rybbwkynt" w:id="6"/>
      <w:bookmarkEnd w:id="6"/>
      <w:r w:rsidDel="00000000" w:rsidR="00000000" w:rsidRPr="00000000">
        <w:rPr>
          <w:rtl w:val="0"/>
        </w:rPr>
        <w:t xml:space="preserve">Standards</w:t>
      </w:r>
    </w:p>
    <w:p w:rsidR="00000000" w:rsidDel="00000000" w:rsidP="00000000" w:rsidRDefault="00000000" w:rsidRPr="00000000" w14:paraId="00000018">
      <w:pPr>
        <w:rPr/>
      </w:pPr>
      <w:r w:rsidDel="00000000" w:rsidR="00000000" w:rsidRPr="00000000">
        <w:rPr>
          <w:rtl w:val="0"/>
        </w:rPr>
        <w:t xml:space="preserve">Life Science Standards (LS)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465"/>
        <w:tblGridChange w:id="0">
          <w:tblGrid>
            <w:gridCol w:w="28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highlight w:val="white"/>
              </w:rPr>
            </w:pPr>
            <w:r w:rsidDel="00000000" w:rsidR="00000000" w:rsidRPr="00000000">
              <w:rPr>
                <w:highlight w:val="white"/>
                <w:rtl w:val="0"/>
              </w:rPr>
              <w:t xml:space="preserve">HS-LS2-6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highlight w:val="white"/>
              </w:rPr>
            </w:pPr>
            <w:r w:rsidDel="00000000" w:rsidR="00000000" w:rsidRPr="00000000">
              <w:rPr>
                <w:highlight w:val="white"/>
                <w:rtl w:val="0"/>
              </w:rPr>
              <w:t xml:space="preserve">Evaluate claims, evidence, and reasoning that the complex interactions in ecosystems maintain relatively consistent numbers and types of organisms in stable conditions, but changing conditions may result in a new ecosystem.</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i w:val="1"/>
          <w:rtl w:val="0"/>
        </w:rPr>
        <w:t xml:space="preserve">Advanced Placement Environmental Science</w:t>
      </w:r>
      <w:r w:rsidDel="00000000" w:rsidR="00000000" w:rsidRPr="00000000">
        <w:rPr>
          <w:rtl w:val="0"/>
        </w:rPr>
      </w:r>
    </w:p>
    <w:tbl>
      <w:tblPr>
        <w:tblStyle w:val="Table2"/>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6405"/>
        <w:tblGridChange w:id="0">
          <w:tblGrid>
            <w:gridCol w:w="2970"/>
            <w:gridCol w:w="6405"/>
          </w:tblGrid>
        </w:tblGridChange>
      </w:tblGrid>
      <w:tr>
        <w:trPr>
          <w:trHeight w:val="1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2.6 - Describe how organisms adapt to their environment.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numPr>
                <w:ilvl w:val="0"/>
                <w:numId w:val="8"/>
              </w:numPr>
              <w:spacing w:line="240" w:lineRule="auto"/>
              <w:ind w:left="450" w:hanging="360"/>
            </w:pPr>
            <w:r w:rsidDel="00000000" w:rsidR="00000000" w:rsidRPr="00000000">
              <w:rPr>
                <w:b w:val="1"/>
                <w:rtl w:val="0"/>
              </w:rPr>
              <w:t xml:space="preserve">ERT-2.H.1- </w:t>
            </w:r>
            <w:r w:rsidDel="00000000" w:rsidR="00000000" w:rsidRPr="00000000">
              <w:rPr>
                <w:rtl w:val="0"/>
              </w:rPr>
              <w:t xml:space="preserve">Organisms adapt to their environment over time, both in short- and long-term scales, via incremental changes at the genetic level.</w:t>
            </w:r>
          </w:p>
          <w:p w:rsidR="00000000" w:rsidDel="00000000" w:rsidP="00000000" w:rsidRDefault="00000000" w:rsidRPr="00000000" w14:paraId="0000001F">
            <w:pPr>
              <w:numPr>
                <w:ilvl w:val="0"/>
                <w:numId w:val="8"/>
              </w:numPr>
              <w:spacing w:line="240" w:lineRule="auto"/>
              <w:ind w:left="450" w:hanging="360"/>
            </w:pPr>
            <w:r w:rsidDel="00000000" w:rsidR="00000000" w:rsidRPr="00000000">
              <w:rPr>
                <w:b w:val="1"/>
                <w:rtl w:val="0"/>
              </w:rPr>
              <w:t xml:space="preserve">ERT-2.H.2</w:t>
            </w:r>
            <w:r w:rsidDel="00000000" w:rsidR="00000000" w:rsidRPr="00000000">
              <w:rPr>
                <w:rtl w:val="0"/>
              </w:rPr>
              <w:t xml:space="preserve"> - Environmental changes, either sudden or gradual, may threaten a species’ survival, requiring individuals to alter behaviors, move, or perish.</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rPr/>
      </w:pPr>
      <w:bookmarkStart w:colFirst="0" w:colLast="0" w:name="_m6etkcf2b8d5" w:id="7"/>
      <w:bookmarkEnd w:id="7"/>
      <w:r w:rsidDel="00000000" w:rsidR="00000000" w:rsidRPr="00000000">
        <w:rPr>
          <w:rtl w:val="0"/>
        </w:rPr>
        <w:t xml:space="preserve">Instructions</w:t>
      </w:r>
    </w:p>
    <w:p w:rsidR="00000000" w:rsidDel="00000000" w:rsidP="00000000" w:rsidRDefault="00000000" w:rsidRPr="00000000" w14:paraId="00000024">
      <w:pPr>
        <w:rPr/>
      </w:pPr>
      <w:r w:rsidDel="00000000" w:rsidR="00000000" w:rsidRPr="00000000">
        <w:rPr>
          <w:rtl w:val="0"/>
        </w:rPr>
        <w:t xml:space="preserve">First, read through the Grasshopper Resurvey introduction in the visualization. This will give you the required background information for these questions. </w:t>
      </w:r>
    </w:p>
    <w:p w:rsidR="00000000" w:rsidDel="00000000" w:rsidP="00000000" w:rsidRDefault="00000000" w:rsidRPr="00000000" w14:paraId="00000025">
      <w:pPr>
        <w:pStyle w:val="Heading3"/>
        <w:rPr/>
      </w:pPr>
      <w:bookmarkStart w:colFirst="0" w:colLast="0" w:name="_oafqqcq0643t" w:id="8"/>
      <w:bookmarkEnd w:id="8"/>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26">
      <w:pPr>
        <w:numPr>
          <w:ilvl w:val="0"/>
          <w:numId w:val="6"/>
        </w:numPr>
        <w:ind w:left="720" w:hanging="360"/>
        <w:rPr/>
      </w:pPr>
      <w:r w:rsidDel="00000000" w:rsidR="00000000" w:rsidRPr="00000000">
        <w:rPr>
          <w:rtl w:val="0"/>
        </w:rPr>
        <w:t xml:space="preserve">Define phenology.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What is diapause?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What organism in this reading spent months in diapause?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pStyle w:val="Heading4"/>
        <w:rPr/>
      </w:pPr>
      <w:bookmarkStart w:colFirst="0" w:colLast="0" w:name="_eueigk5uhjzl" w:id="9"/>
      <w:bookmarkEnd w:id="9"/>
      <w:r w:rsidDel="00000000" w:rsidR="00000000" w:rsidRPr="00000000">
        <w:rPr>
          <w:rtl w:val="0"/>
        </w:rPr>
        <w:t xml:space="preserve">Colorado Grasshoppers: Then and Now</w:t>
      </w:r>
    </w:p>
    <w:p w:rsidR="00000000" w:rsidDel="00000000" w:rsidP="00000000" w:rsidRDefault="00000000" w:rsidRPr="00000000" w14:paraId="00000030">
      <w:pPr>
        <w:numPr>
          <w:ilvl w:val="0"/>
          <w:numId w:val="7"/>
        </w:numPr>
        <w:shd w:fill="ffffff" w:val="clear"/>
        <w:spacing w:after="160" w:lineRule="auto"/>
        <w:ind w:left="720" w:hanging="360"/>
        <w:rPr>
          <w:color w:val="333333"/>
          <w:u w:val="none"/>
        </w:rPr>
      </w:pPr>
      <w:r w:rsidDel="00000000" w:rsidR="00000000" w:rsidRPr="00000000">
        <w:rPr>
          <w:color w:val="333333"/>
          <w:rtl w:val="0"/>
        </w:rPr>
        <w:t xml:space="preserve">Define elevational transect.</w:t>
      </w:r>
    </w:p>
    <w:p w:rsidR="00000000" w:rsidDel="00000000" w:rsidP="00000000" w:rsidRDefault="00000000" w:rsidRPr="00000000" w14:paraId="00000031">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32">
      <w:pPr>
        <w:numPr>
          <w:ilvl w:val="0"/>
          <w:numId w:val="7"/>
        </w:numPr>
        <w:shd w:fill="ffffff" w:val="clear"/>
        <w:spacing w:after="160" w:lineRule="auto"/>
        <w:ind w:left="720" w:hanging="360"/>
        <w:rPr>
          <w:color w:val="333333"/>
          <w:u w:val="none"/>
        </w:rPr>
      </w:pPr>
      <w:r w:rsidDel="00000000" w:rsidR="00000000" w:rsidRPr="00000000">
        <w:rPr>
          <w:color w:val="333333"/>
          <w:rtl w:val="0"/>
        </w:rPr>
        <w:t xml:space="preserve">Extra question: Summarize Nufio’s journey to science.</w:t>
      </w:r>
    </w:p>
    <w:p w:rsidR="00000000" w:rsidDel="00000000" w:rsidP="00000000" w:rsidRDefault="00000000" w:rsidRPr="00000000" w14:paraId="00000033">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34">
      <w:pPr>
        <w:pStyle w:val="Heading4"/>
        <w:rPr/>
      </w:pPr>
      <w:bookmarkStart w:colFirst="0" w:colLast="0" w:name="_2ks14auxtfkg" w:id="10"/>
      <w:bookmarkEnd w:id="10"/>
      <w:r w:rsidDel="00000000" w:rsidR="00000000" w:rsidRPr="00000000">
        <w:rPr>
          <w:rtl w:val="0"/>
        </w:rPr>
        <w:t xml:space="preserve">Grasshopper traits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Which species are early season species?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Which species are late season species?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4"/>
        <w:rPr/>
      </w:pPr>
      <w:bookmarkStart w:colFirst="0" w:colLast="0" w:name="_trq7wwe9h4qp" w:id="11"/>
      <w:bookmarkEnd w:id="11"/>
      <w:r w:rsidDel="00000000" w:rsidR="00000000" w:rsidRPr="00000000">
        <w:rPr>
          <w:rtl w:val="0"/>
        </w:rPr>
        <w:t xml:space="preserve">This visualization</w:t>
      </w:r>
    </w:p>
    <w:p w:rsidR="00000000" w:rsidDel="00000000" w:rsidP="00000000" w:rsidRDefault="00000000" w:rsidRPr="00000000" w14:paraId="0000003B">
      <w:pPr>
        <w:numPr>
          <w:ilvl w:val="0"/>
          <w:numId w:val="11"/>
        </w:numPr>
        <w:shd w:fill="ffffff" w:val="clear"/>
        <w:spacing w:after="160" w:lineRule="auto"/>
        <w:ind w:left="720" w:hanging="360"/>
        <w:rPr>
          <w:color w:val="333333"/>
          <w:highlight w:val="white"/>
          <w:u w:val="none"/>
        </w:rPr>
      </w:pPr>
      <w:r w:rsidDel="00000000" w:rsidR="00000000" w:rsidRPr="00000000">
        <w:rPr>
          <w:color w:val="333333"/>
          <w:highlight w:val="white"/>
          <w:rtl w:val="0"/>
        </w:rPr>
        <w:t xml:space="preserve">What is a growing degree day (GDD)?</w:t>
      </w:r>
    </w:p>
    <w:p w:rsidR="00000000" w:rsidDel="00000000" w:rsidP="00000000" w:rsidRDefault="00000000" w:rsidRPr="00000000" w14:paraId="0000003C">
      <w:pPr>
        <w:shd w:fill="ffffff" w:val="clear"/>
        <w:spacing w:after="1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3D">
      <w:pPr>
        <w:numPr>
          <w:ilvl w:val="0"/>
          <w:numId w:val="11"/>
        </w:numPr>
        <w:shd w:fill="ffffff" w:val="clear"/>
        <w:spacing w:after="160" w:lineRule="auto"/>
        <w:ind w:left="720" w:hanging="360"/>
        <w:rPr>
          <w:color w:val="333333"/>
          <w:highlight w:val="white"/>
          <w:u w:val="none"/>
        </w:rPr>
      </w:pPr>
      <w:r w:rsidDel="00000000" w:rsidR="00000000" w:rsidRPr="00000000">
        <w:rPr>
          <w:color w:val="333333"/>
          <w:highlight w:val="white"/>
          <w:rtl w:val="0"/>
        </w:rPr>
        <w:t xml:space="preserve">How are GDDs different from season GDDs?</w:t>
      </w:r>
    </w:p>
    <w:p w:rsidR="00000000" w:rsidDel="00000000" w:rsidP="00000000" w:rsidRDefault="00000000" w:rsidRPr="00000000" w14:paraId="0000003E">
      <w:pPr>
        <w:shd w:fill="ffffff" w:val="clear"/>
        <w:spacing w:after="160" w:lineRule="auto"/>
        <w:ind w:left="720" w:firstLine="0"/>
        <w:rPr>
          <w:color w:val="333333"/>
          <w:highlight w:val="white"/>
        </w:rPr>
      </w:pPr>
      <w:r w:rsidDel="00000000" w:rsidR="00000000" w:rsidRPr="00000000">
        <w:rPr>
          <w:rtl w:val="0"/>
        </w:rPr>
      </w:r>
    </w:p>
    <w:p w:rsidR="00000000" w:rsidDel="00000000" w:rsidP="00000000" w:rsidRDefault="00000000" w:rsidRPr="00000000" w14:paraId="0000003F">
      <w:pPr>
        <w:pStyle w:val="Heading3"/>
        <w:rPr/>
      </w:pPr>
      <w:bookmarkStart w:colFirst="0" w:colLast="0" w:name="_jq82u5xhgy1z" w:id="12"/>
      <w:bookmarkEnd w:id="12"/>
      <w:r w:rsidDel="00000000" w:rsidR="00000000" w:rsidRPr="00000000">
        <w:rPr>
          <w:rtl w:val="0"/>
        </w:rPr>
        <w:t xml:space="preserve">A</w:t>
      </w:r>
      <w:r w:rsidDel="00000000" w:rsidR="00000000" w:rsidRPr="00000000">
        <w:rPr>
          <w:rtl w:val="0"/>
        </w:rPr>
        <w:t xml:space="preserve">nalysis</w:t>
      </w:r>
    </w:p>
    <w:p w:rsidR="00000000" w:rsidDel="00000000" w:rsidP="00000000" w:rsidRDefault="00000000" w:rsidRPr="00000000" w14:paraId="00000040">
      <w:pPr>
        <w:pStyle w:val="Heading4"/>
        <w:rPr/>
      </w:pPr>
      <w:bookmarkStart w:colFirst="0" w:colLast="0" w:name="_wbdxr0s71cpv" w:id="13"/>
      <w:bookmarkEnd w:id="13"/>
      <w:r w:rsidDel="00000000" w:rsidR="00000000" w:rsidRPr="00000000">
        <w:rPr>
          <w:rtl w:val="0"/>
        </w:rPr>
        <w:t xml:space="preserve">Part A: Exploring </w:t>
      </w:r>
      <w:r w:rsidDel="00000000" w:rsidR="00000000" w:rsidRPr="00000000">
        <w:rPr>
          <w:rtl w:val="0"/>
        </w:rPr>
        <w:t xml:space="preserve">Development</w:t>
      </w:r>
      <w:r w:rsidDel="00000000" w:rsidR="00000000" w:rsidRPr="00000000">
        <w:rPr>
          <w:rtl w:val="0"/>
        </w:rPr>
        <w:t xml:space="preserve"> Index Data</w:t>
      </w:r>
    </w:p>
    <w:p w:rsidR="00000000" w:rsidDel="00000000" w:rsidP="00000000" w:rsidRDefault="00000000" w:rsidRPr="00000000" w14:paraId="00000041">
      <w:pPr>
        <w:rPr>
          <w:color w:val="333333"/>
        </w:rPr>
      </w:pPr>
      <w:r w:rsidDel="00000000" w:rsidR="00000000" w:rsidRPr="00000000">
        <w:rPr>
          <w:color w:val="333333"/>
          <w:rtl w:val="0"/>
        </w:rPr>
        <w:t xml:space="preserve">In this first exercise, you can generate figures that all have the same general structure. On the y-axis, you’ll see values for the development index. On the x-axis, you can select between Season GDDs or Day of Year (in Day of Year units, Jan 1=1, and Dec 31=365). Finally, you can select one or more grasshopper species and one or more sites (elevations) to plot. The resulting lines will be in the shape of an upward trajectory that eventually levels off. Each line represents one population of grasshoppers (one species living at a particular elevation in a particular year). The line slopes upwards because the population as a whole matures over the course of the season, so its development index increases. Finally, when all individuals are adults, the line levels out. Dashed lines represent historical data and solid lines represent resurvey data, while bluer colors indicate cooler years and redder colors indicate warmer years.</w:t>
      </w:r>
    </w:p>
    <w:p w:rsidR="00000000" w:rsidDel="00000000" w:rsidP="00000000" w:rsidRDefault="00000000" w:rsidRPr="00000000" w14:paraId="00000042">
      <w:pPr>
        <w:rPr>
          <w:color w:val="333333"/>
          <w:sz w:val="21"/>
          <w:szCs w:val="21"/>
        </w:rPr>
      </w:pPr>
      <w:r w:rsidDel="00000000" w:rsidR="00000000" w:rsidRPr="00000000">
        <w:rPr>
          <w:rtl w:val="0"/>
        </w:rPr>
      </w:r>
    </w:p>
    <w:p w:rsidR="00000000" w:rsidDel="00000000" w:rsidP="00000000" w:rsidRDefault="00000000" w:rsidRPr="00000000" w14:paraId="00000043">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44">
      <w:pPr>
        <w:numPr>
          <w:ilvl w:val="0"/>
          <w:numId w:val="9"/>
        </w:numPr>
        <w:shd w:fill="ffffff" w:val="clear"/>
        <w:spacing w:after="0" w:afterAutospacing="0" w:lineRule="auto"/>
        <w:ind w:left="720" w:hanging="360"/>
        <w:rPr>
          <w:sz w:val="22"/>
          <w:szCs w:val="22"/>
        </w:rPr>
      </w:pPr>
      <w:r w:rsidDel="00000000" w:rsidR="00000000" w:rsidRPr="00000000">
        <w:rPr>
          <w:color w:val="333333"/>
          <w:rtl w:val="0"/>
        </w:rPr>
        <w:t xml:space="preserve">For this question, look at all of the species plots</w:t>
      </w:r>
    </w:p>
    <w:p w:rsidR="00000000" w:rsidDel="00000000" w:rsidP="00000000" w:rsidRDefault="00000000" w:rsidRPr="00000000" w14:paraId="00000045">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What is each graph showing?</w:t>
      </w:r>
    </w:p>
    <w:p w:rsidR="00000000" w:rsidDel="00000000" w:rsidP="00000000" w:rsidRDefault="00000000" w:rsidRPr="00000000" w14:paraId="00000046">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47">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What trends and patterns are you noticing for each species?</w:t>
      </w:r>
    </w:p>
    <w:p w:rsidR="00000000" w:rsidDel="00000000" w:rsidP="00000000" w:rsidRDefault="00000000" w:rsidRPr="00000000" w14:paraId="00000048">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9">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In general, how does phenology differ between cool and warm years?</w:t>
      </w:r>
    </w:p>
    <w:p w:rsidR="00000000" w:rsidDel="00000000" w:rsidP="00000000" w:rsidRDefault="00000000" w:rsidRPr="00000000" w14:paraId="0000004A">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B">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How does phenology differ between low and high elevations?</w:t>
      </w:r>
    </w:p>
    <w:p w:rsidR="00000000" w:rsidDel="00000000" w:rsidP="00000000" w:rsidRDefault="00000000" w:rsidRPr="00000000" w14:paraId="0000004C">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4D">
      <w:pPr>
        <w:numPr>
          <w:ilvl w:val="0"/>
          <w:numId w:val="9"/>
        </w:numPr>
        <w:shd w:fill="ffffff" w:val="clear"/>
        <w:spacing w:after="0" w:afterAutospacing="0" w:lineRule="auto"/>
        <w:ind w:left="720" w:hanging="360"/>
        <w:rPr>
          <w:sz w:val="22"/>
          <w:szCs w:val="22"/>
        </w:rPr>
      </w:pPr>
      <w:r w:rsidDel="00000000" w:rsidR="00000000" w:rsidRPr="00000000">
        <w:rPr>
          <w:color w:val="333333"/>
          <w:rtl w:val="0"/>
        </w:rPr>
        <w:t xml:space="preserve">Select the </w:t>
      </w:r>
      <w:r w:rsidDel="00000000" w:rsidR="00000000" w:rsidRPr="00000000">
        <w:rPr>
          <w:i w:val="1"/>
          <w:color w:val="333333"/>
          <w:rtl w:val="0"/>
        </w:rPr>
        <w:t xml:space="preserve">Aeropedellus clavatus</w:t>
      </w:r>
      <w:r w:rsidDel="00000000" w:rsidR="00000000" w:rsidRPr="00000000">
        <w:rPr>
          <w:color w:val="333333"/>
          <w:rtl w:val="0"/>
        </w:rPr>
        <w:t xml:space="preserve"> to plot.</w:t>
      </w:r>
    </w:p>
    <w:p w:rsidR="00000000" w:rsidDel="00000000" w:rsidP="00000000" w:rsidRDefault="00000000" w:rsidRPr="00000000" w14:paraId="0000004E">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How does phenology differ between historic and resurvey years for </w:t>
      </w:r>
      <w:r w:rsidDel="00000000" w:rsidR="00000000" w:rsidRPr="00000000">
        <w:rPr>
          <w:i w:val="1"/>
          <w:color w:val="333333"/>
          <w:rtl w:val="0"/>
        </w:rPr>
        <w:t xml:space="preserve">A. clavatus</w:t>
      </w:r>
      <w:r w:rsidDel="00000000" w:rsidR="00000000" w:rsidRPr="00000000">
        <w:rPr>
          <w:color w:val="333333"/>
          <w:rtl w:val="0"/>
        </w:rPr>
        <w:t xml:space="preserve">? (Hint: Change the “variable for columns” to Year and select some historic years and some resurvey years. The closer a line is to the left of the panel, the earlier in the season development begins, and vice versa.)</w:t>
      </w:r>
    </w:p>
    <w:p w:rsidR="00000000" w:rsidDel="00000000" w:rsidP="00000000" w:rsidRDefault="00000000" w:rsidRPr="00000000" w14:paraId="0000004F">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50">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Why might this be?</w:t>
      </w:r>
    </w:p>
    <w:p w:rsidR="00000000" w:rsidDel="00000000" w:rsidP="00000000" w:rsidRDefault="00000000" w:rsidRPr="00000000" w14:paraId="00000051">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52">
      <w:pPr>
        <w:numPr>
          <w:ilvl w:val="0"/>
          <w:numId w:val="9"/>
        </w:numPr>
        <w:shd w:fill="ffffff" w:val="clear"/>
        <w:spacing w:after="0" w:afterAutospacing="0" w:lineRule="auto"/>
        <w:ind w:left="720" w:hanging="360"/>
        <w:rPr>
          <w:sz w:val="22"/>
          <w:szCs w:val="22"/>
        </w:rPr>
      </w:pPr>
      <w:r w:rsidDel="00000000" w:rsidR="00000000" w:rsidRPr="00000000">
        <w:rPr>
          <w:color w:val="333333"/>
          <w:rtl w:val="0"/>
        </w:rPr>
        <w:t xml:space="preserve">Next, select just the </w:t>
      </w:r>
      <w:r w:rsidDel="00000000" w:rsidR="00000000" w:rsidRPr="00000000">
        <w:rPr>
          <w:i w:val="1"/>
          <w:color w:val="333333"/>
          <w:rtl w:val="0"/>
        </w:rPr>
        <w:t xml:space="preserve">Melanoplus sanguinipes</w:t>
      </w:r>
      <w:r w:rsidDel="00000000" w:rsidR="00000000" w:rsidRPr="00000000">
        <w:rPr>
          <w:color w:val="333333"/>
          <w:rtl w:val="0"/>
        </w:rPr>
        <w:t xml:space="preserve">. </w:t>
      </w:r>
    </w:p>
    <w:p w:rsidR="00000000" w:rsidDel="00000000" w:rsidP="00000000" w:rsidRDefault="00000000" w:rsidRPr="00000000" w14:paraId="00000053">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How does phenology differ for high vs. low-elevation populations of </w:t>
      </w:r>
      <w:r w:rsidDel="00000000" w:rsidR="00000000" w:rsidRPr="00000000">
        <w:rPr>
          <w:i w:val="1"/>
          <w:color w:val="333333"/>
          <w:rtl w:val="0"/>
        </w:rPr>
        <w:t xml:space="preserve">M. sanguinipes</w:t>
      </w:r>
      <w:r w:rsidDel="00000000" w:rsidR="00000000" w:rsidRPr="00000000">
        <w:rPr>
          <w:color w:val="333333"/>
          <w:rtl w:val="0"/>
        </w:rPr>
        <w:t xml:space="preserve">? (Hint: The steeper the line, the faster development occurs.)</w:t>
      </w:r>
    </w:p>
    <w:p w:rsidR="00000000" w:rsidDel="00000000" w:rsidP="00000000" w:rsidRDefault="00000000" w:rsidRPr="00000000" w14:paraId="00000054">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55">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Why might this be?</w:t>
      </w:r>
    </w:p>
    <w:p w:rsidR="00000000" w:rsidDel="00000000" w:rsidP="00000000" w:rsidRDefault="00000000" w:rsidRPr="00000000" w14:paraId="00000056">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57">
      <w:pPr>
        <w:numPr>
          <w:ilvl w:val="0"/>
          <w:numId w:val="9"/>
        </w:numPr>
        <w:shd w:fill="ffffff" w:val="clear"/>
        <w:spacing w:after="0" w:afterAutospacing="0" w:lineRule="auto"/>
        <w:ind w:left="720" w:hanging="360"/>
        <w:rPr>
          <w:sz w:val="22"/>
          <w:szCs w:val="22"/>
        </w:rPr>
      </w:pPr>
      <w:r w:rsidDel="00000000" w:rsidR="00000000" w:rsidRPr="00000000">
        <w:rPr>
          <w:color w:val="333333"/>
          <w:rtl w:val="0"/>
        </w:rPr>
        <w:t xml:space="preserve">For this question, just look at the time periods of 2007 and 2010.</w:t>
      </w:r>
      <w:r w:rsidDel="00000000" w:rsidR="00000000" w:rsidRPr="00000000">
        <w:rPr>
          <w:rtl w:val="0"/>
        </w:rPr>
      </w:r>
    </w:p>
    <w:p w:rsidR="00000000" w:rsidDel="00000000" w:rsidP="00000000" w:rsidRDefault="00000000" w:rsidRPr="00000000" w14:paraId="00000058">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How does phenology for </w:t>
      </w:r>
      <w:r w:rsidDel="00000000" w:rsidR="00000000" w:rsidRPr="00000000">
        <w:rPr>
          <w:i w:val="1"/>
          <w:color w:val="333333"/>
          <w:rtl w:val="0"/>
        </w:rPr>
        <w:t xml:space="preserve">M. boulderensis</w:t>
      </w:r>
      <w:r w:rsidDel="00000000" w:rsidR="00000000" w:rsidRPr="00000000">
        <w:rPr>
          <w:color w:val="333333"/>
          <w:rtl w:val="0"/>
        </w:rPr>
        <w:t xml:space="preserve"> differ in 2010 vs. 2007?</w:t>
      </w:r>
    </w:p>
    <w:p w:rsidR="00000000" w:rsidDel="00000000" w:rsidP="00000000" w:rsidRDefault="00000000" w:rsidRPr="00000000" w14:paraId="00000059">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5A">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What about </w:t>
      </w:r>
      <w:r w:rsidDel="00000000" w:rsidR="00000000" w:rsidRPr="00000000">
        <w:rPr>
          <w:i w:val="1"/>
          <w:color w:val="333333"/>
          <w:rtl w:val="0"/>
        </w:rPr>
        <w:t xml:space="preserve">M. dawsoni</w:t>
      </w:r>
      <w:r w:rsidDel="00000000" w:rsidR="00000000" w:rsidRPr="00000000">
        <w:rPr>
          <w:color w:val="333333"/>
          <w:rtl w:val="0"/>
        </w:rPr>
        <w:t xml:space="preserve">?</w:t>
      </w:r>
    </w:p>
    <w:p w:rsidR="00000000" w:rsidDel="00000000" w:rsidP="00000000" w:rsidRDefault="00000000" w:rsidRPr="00000000" w14:paraId="0000005B">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5C">
      <w:pPr>
        <w:numPr>
          <w:ilvl w:val="1"/>
          <w:numId w:val="9"/>
        </w:numPr>
        <w:shd w:fill="ffffff" w:val="clear"/>
        <w:spacing w:after="160" w:lineRule="auto"/>
        <w:ind w:left="1440" w:hanging="360"/>
        <w:rPr>
          <w:sz w:val="22"/>
          <w:szCs w:val="22"/>
        </w:rPr>
      </w:pPr>
      <w:r w:rsidDel="00000000" w:rsidR="00000000" w:rsidRPr="00000000">
        <w:rPr>
          <w:color w:val="333333"/>
          <w:rtl w:val="0"/>
        </w:rPr>
        <w:t xml:space="preserve">Why might this be?</w:t>
      </w:r>
    </w:p>
    <w:p w:rsidR="00000000" w:rsidDel="00000000" w:rsidP="00000000" w:rsidRDefault="00000000" w:rsidRPr="00000000" w14:paraId="0000005D">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5E">
      <w:pPr>
        <w:pStyle w:val="Heading4"/>
        <w:shd w:fill="ffffff" w:val="clear"/>
        <w:spacing w:after="160" w:before="300" w:line="264" w:lineRule="auto"/>
        <w:rPr/>
      </w:pPr>
      <w:bookmarkStart w:colFirst="0" w:colLast="0" w:name="_oxdlqcf2wg2" w:id="14"/>
      <w:bookmarkEnd w:id="14"/>
      <w:r w:rsidDel="00000000" w:rsidR="00000000" w:rsidRPr="00000000">
        <w:rPr>
          <w:rtl w:val="0"/>
        </w:rPr>
        <w:t xml:space="preserve">Part B: </w:t>
      </w:r>
      <w:r w:rsidDel="00000000" w:rsidR="00000000" w:rsidRPr="00000000">
        <w:rPr>
          <w:rtl w:val="0"/>
        </w:rPr>
        <w:t xml:space="preserve">Exploring relationships between time, growing degree days, and grasshopper phenology</w:t>
      </w:r>
      <w:r w:rsidDel="00000000" w:rsidR="00000000" w:rsidRPr="00000000">
        <w:rPr>
          <w:rtl w:val="0"/>
        </w:rPr>
      </w:r>
    </w:p>
    <w:p w:rsidR="00000000" w:rsidDel="00000000" w:rsidP="00000000" w:rsidRDefault="00000000" w:rsidRPr="00000000" w14:paraId="0000005F">
      <w:pPr>
        <w:shd w:fill="ffffff" w:val="clear"/>
        <w:spacing w:after="160" w:line="264" w:lineRule="auto"/>
        <w:rPr>
          <w:color w:val="333333"/>
          <w:sz w:val="21"/>
          <w:szCs w:val="21"/>
        </w:rPr>
      </w:pPr>
      <w:r w:rsidDel="00000000" w:rsidR="00000000" w:rsidRPr="00000000">
        <w:rPr>
          <w:color w:val="333333"/>
          <w:sz w:val="21"/>
          <w:szCs w:val="21"/>
          <w:rtl w:val="0"/>
        </w:rPr>
        <w:t xml:space="preserve">In the second exercise, you can again select one or more grasshopper species and one or more sites (elevations) to plot. Two kinds of figures will be generated: On the left, you’ll see data showing which day of the year your chosen population reached adulthood in relation to how warm the growing season was that year. For example, a data point located at 200 on the x-axis and 180 on the y-axis reflects a population that reached adulthood on day 180 in a year when the summer season had 200 growing degree days.</w:t>
      </w:r>
    </w:p>
    <w:p w:rsidR="00000000" w:rsidDel="00000000" w:rsidP="00000000" w:rsidRDefault="00000000" w:rsidRPr="00000000" w14:paraId="00000060">
      <w:pPr>
        <w:shd w:fill="ffffff" w:val="clear"/>
        <w:spacing w:after="160" w:line="264" w:lineRule="auto"/>
        <w:rPr>
          <w:b w:val="1"/>
        </w:rPr>
      </w:pPr>
      <w:r w:rsidDel="00000000" w:rsidR="00000000" w:rsidRPr="00000000">
        <w:rPr>
          <w:color w:val="333333"/>
          <w:sz w:val="21"/>
          <w:szCs w:val="21"/>
          <w:rtl w:val="0"/>
        </w:rPr>
        <w:t xml:space="preserve">On the right, you’ll see data showing how much accumulated heat your chosen population had experienced before reaching adulthood, again in relation to how warm the growing season was that year. For example, a data point located at 300 on the x-axis and 200 on the y-axis reflects a population that reached adulthood after it had experienced 200 growing degree days, in a year when the summer season had 300 growing degree days. A relatively horizontal line suggests that the population tended to reach adulthood after experiencing the same amount of accumulated heat, no matter how warm or cool the season was.</w:t>
      </w:r>
      <w:r w:rsidDel="00000000" w:rsidR="00000000" w:rsidRPr="00000000">
        <w:rPr>
          <w:rtl w:val="0"/>
        </w:rPr>
      </w:r>
    </w:p>
    <w:p w:rsidR="00000000" w:rsidDel="00000000" w:rsidP="00000000" w:rsidRDefault="00000000" w:rsidRPr="00000000" w14:paraId="00000061">
      <w:pPr>
        <w:numPr>
          <w:ilvl w:val="0"/>
          <w:numId w:val="4"/>
        </w:numPr>
        <w:shd w:fill="ffffff" w:val="clear"/>
        <w:spacing w:after="0" w:afterAutospacing="0" w:lineRule="auto"/>
        <w:ind w:left="720" w:hanging="360"/>
        <w:rPr>
          <w:sz w:val="22"/>
          <w:szCs w:val="22"/>
        </w:rPr>
      </w:pPr>
      <w:r w:rsidDel="00000000" w:rsidR="00000000" w:rsidRPr="00000000">
        <w:rPr>
          <w:color w:val="333333"/>
          <w:rtl w:val="0"/>
        </w:rPr>
        <w:t xml:space="preserve">Plot the data for all species at site 2591m. </w:t>
      </w:r>
    </w:p>
    <w:p w:rsidR="00000000" w:rsidDel="00000000" w:rsidP="00000000" w:rsidRDefault="00000000" w:rsidRPr="00000000" w14:paraId="00000062">
      <w:pPr>
        <w:numPr>
          <w:ilvl w:val="1"/>
          <w:numId w:val="4"/>
        </w:numPr>
        <w:shd w:fill="ffffff" w:val="clear"/>
        <w:spacing w:after="160" w:lineRule="auto"/>
        <w:ind w:left="1440" w:hanging="360"/>
        <w:rPr>
          <w:sz w:val="22"/>
          <w:szCs w:val="22"/>
        </w:rPr>
      </w:pPr>
      <w:r w:rsidDel="00000000" w:rsidR="00000000" w:rsidRPr="00000000">
        <w:rPr>
          <w:color w:val="333333"/>
          <w:rtl w:val="0"/>
        </w:rPr>
        <w:t xml:space="preserve">In cool vs. warm years, do the dates at which grasshoppers reach adulthood change?</w:t>
      </w:r>
    </w:p>
    <w:p w:rsidR="00000000" w:rsidDel="00000000" w:rsidP="00000000" w:rsidRDefault="00000000" w:rsidRPr="00000000" w14:paraId="00000063">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64">
      <w:pPr>
        <w:numPr>
          <w:ilvl w:val="1"/>
          <w:numId w:val="4"/>
        </w:numPr>
        <w:shd w:fill="ffffff" w:val="clear"/>
        <w:spacing w:after="160" w:lineRule="auto"/>
        <w:ind w:left="1440" w:hanging="360"/>
        <w:rPr>
          <w:sz w:val="22"/>
          <w:szCs w:val="22"/>
        </w:rPr>
      </w:pPr>
      <w:r w:rsidDel="00000000" w:rsidR="00000000" w:rsidRPr="00000000">
        <w:rPr>
          <w:color w:val="333333"/>
          <w:rtl w:val="0"/>
        </w:rPr>
        <w:t xml:space="preserve">Does the amount of accumulated heat they experience change before reaching adulthood?</w:t>
      </w:r>
    </w:p>
    <w:p w:rsidR="00000000" w:rsidDel="00000000" w:rsidP="00000000" w:rsidRDefault="00000000" w:rsidRPr="00000000" w14:paraId="00000065">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66">
      <w:pPr>
        <w:numPr>
          <w:ilvl w:val="1"/>
          <w:numId w:val="4"/>
        </w:numPr>
        <w:shd w:fill="ffffff" w:val="clear"/>
        <w:spacing w:after="160" w:lineRule="auto"/>
        <w:ind w:left="1440" w:hanging="360"/>
        <w:rPr>
          <w:sz w:val="22"/>
          <w:szCs w:val="22"/>
        </w:rPr>
      </w:pPr>
      <w:r w:rsidDel="00000000" w:rsidR="00000000" w:rsidRPr="00000000">
        <w:rPr>
          <w:color w:val="333333"/>
          <w:rtl w:val="0"/>
        </w:rPr>
        <w:t xml:space="preserve">Is this different for early vs. late-season grasshoppers (see the </w:t>
      </w:r>
      <w:r w:rsidDel="00000000" w:rsidR="00000000" w:rsidRPr="00000000">
        <w:rPr>
          <w:b w:val="1"/>
          <w:color w:val="333333"/>
          <w:rtl w:val="0"/>
        </w:rPr>
        <w:t xml:space="preserve">Grasshopper traits </w:t>
      </w:r>
      <w:r w:rsidDel="00000000" w:rsidR="00000000" w:rsidRPr="00000000">
        <w:rPr>
          <w:color w:val="333333"/>
          <w:rtl w:val="0"/>
        </w:rPr>
        <w:t xml:space="preserve">table in the reading above)?</w:t>
      </w:r>
    </w:p>
    <w:p w:rsidR="00000000" w:rsidDel="00000000" w:rsidP="00000000" w:rsidRDefault="00000000" w:rsidRPr="00000000" w14:paraId="00000067">
      <w:pPr>
        <w:shd w:fill="ffffff" w:val="clear"/>
        <w:spacing w:after="160" w:lineRule="auto"/>
        <w:ind w:left="0" w:firstLine="0"/>
        <w:rPr>
          <w:color w:val="333333"/>
        </w:rPr>
      </w:pPr>
      <w:r w:rsidDel="00000000" w:rsidR="00000000" w:rsidRPr="00000000">
        <w:rPr>
          <w:rtl w:val="0"/>
        </w:rPr>
      </w:r>
    </w:p>
    <w:p w:rsidR="00000000" w:rsidDel="00000000" w:rsidP="00000000" w:rsidRDefault="00000000" w:rsidRPr="00000000" w14:paraId="00000068">
      <w:pPr>
        <w:numPr>
          <w:ilvl w:val="0"/>
          <w:numId w:val="4"/>
        </w:numPr>
        <w:shd w:fill="ffffff" w:val="clear"/>
        <w:spacing w:after="0" w:afterAutospacing="0" w:lineRule="auto"/>
        <w:ind w:left="720" w:hanging="360"/>
        <w:rPr>
          <w:sz w:val="22"/>
          <w:szCs w:val="22"/>
        </w:rPr>
      </w:pPr>
      <w:r w:rsidDel="00000000" w:rsidR="00000000" w:rsidRPr="00000000">
        <w:rPr>
          <w:color w:val="333333"/>
          <w:rtl w:val="0"/>
        </w:rPr>
        <w:t xml:space="preserve">Plot the data for the species </w:t>
      </w:r>
      <w:r w:rsidDel="00000000" w:rsidR="00000000" w:rsidRPr="00000000">
        <w:rPr>
          <w:i w:val="1"/>
          <w:color w:val="333333"/>
          <w:rtl w:val="0"/>
        </w:rPr>
        <w:t xml:space="preserve">Melanoplus dawsoni</w:t>
      </w:r>
      <w:r w:rsidDel="00000000" w:rsidR="00000000" w:rsidRPr="00000000">
        <w:rPr>
          <w:color w:val="333333"/>
          <w:rtl w:val="0"/>
        </w:rPr>
        <w:t xml:space="preserve">.</w:t>
      </w:r>
    </w:p>
    <w:p w:rsidR="00000000" w:rsidDel="00000000" w:rsidP="00000000" w:rsidRDefault="00000000" w:rsidRPr="00000000" w14:paraId="00000069">
      <w:pPr>
        <w:numPr>
          <w:ilvl w:val="1"/>
          <w:numId w:val="4"/>
        </w:numPr>
        <w:shd w:fill="ffffff" w:val="clear"/>
        <w:spacing w:after="0" w:afterAutospacing="0" w:lineRule="auto"/>
        <w:ind w:left="1440" w:hanging="360"/>
        <w:rPr>
          <w:sz w:val="22"/>
          <w:szCs w:val="22"/>
        </w:rPr>
      </w:pPr>
      <w:r w:rsidDel="00000000" w:rsidR="00000000" w:rsidRPr="00000000">
        <w:rPr>
          <w:color w:val="333333"/>
          <w:rtl w:val="0"/>
        </w:rPr>
        <w:t xml:space="preserve">How does the date at which </w:t>
      </w:r>
      <w:r w:rsidDel="00000000" w:rsidR="00000000" w:rsidRPr="00000000">
        <w:rPr>
          <w:i w:val="1"/>
          <w:color w:val="333333"/>
          <w:rtl w:val="0"/>
        </w:rPr>
        <w:t xml:space="preserve">M. dawsoni</w:t>
      </w:r>
      <w:r w:rsidDel="00000000" w:rsidR="00000000" w:rsidRPr="00000000">
        <w:rPr>
          <w:color w:val="333333"/>
          <w:rtl w:val="0"/>
        </w:rPr>
        <w:t xml:space="preserve"> reaches adulthood change with seasonal warmth?</w:t>
      </w:r>
    </w:p>
    <w:p w:rsidR="00000000" w:rsidDel="00000000" w:rsidP="00000000" w:rsidRDefault="00000000" w:rsidRPr="00000000" w14:paraId="0000006A">
      <w:pPr>
        <w:numPr>
          <w:ilvl w:val="1"/>
          <w:numId w:val="4"/>
        </w:numPr>
        <w:shd w:fill="ffffff" w:val="clear"/>
        <w:spacing w:after="160" w:lineRule="auto"/>
        <w:ind w:left="1440" w:hanging="360"/>
        <w:rPr>
          <w:sz w:val="22"/>
          <w:szCs w:val="22"/>
        </w:rPr>
      </w:pPr>
      <w:r w:rsidDel="00000000" w:rsidR="00000000" w:rsidRPr="00000000">
        <w:rPr>
          <w:color w:val="333333"/>
          <w:rtl w:val="0"/>
        </w:rPr>
        <w:t xml:space="preserve">Is this different at low vs. high elevations? Explain why this might be.</w:t>
      </w:r>
    </w:p>
    <w:p w:rsidR="00000000" w:rsidDel="00000000" w:rsidP="00000000" w:rsidRDefault="00000000" w:rsidRPr="00000000" w14:paraId="0000006B">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6C">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6D">
      <w:pPr>
        <w:numPr>
          <w:ilvl w:val="0"/>
          <w:numId w:val="4"/>
        </w:numPr>
        <w:shd w:fill="ffffff" w:val="clear"/>
        <w:spacing w:after="160" w:lineRule="auto"/>
        <w:ind w:left="720" w:hanging="360"/>
        <w:rPr>
          <w:sz w:val="22"/>
          <w:szCs w:val="22"/>
        </w:rPr>
      </w:pPr>
      <w:r w:rsidDel="00000000" w:rsidR="00000000" w:rsidRPr="00000000">
        <w:rPr>
          <w:color w:val="333333"/>
          <w:rtl w:val="0"/>
        </w:rPr>
        <w:t xml:space="preserve">How does the amount of accumulated heat </w:t>
      </w:r>
      <w:r w:rsidDel="00000000" w:rsidR="00000000" w:rsidRPr="00000000">
        <w:rPr>
          <w:i w:val="1"/>
          <w:color w:val="333333"/>
          <w:rtl w:val="0"/>
        </w:rPr>
        <w:t xml:space="preserve">M. dawsoni</w:t>
      </w:r>
      <w:r w:rsidDel="00000000" w:rsidR="00000000" w:rsidRPr="00000000">
        <w:rPr>
          <w:color w:val="333333"/>
          <w:rtl w:val="0"/>
        </w:rPr>
        <w:t xml:space="preserve"> experiences before reaching adulthood change with seasonal warmth?</w:t>
      </w:r>
    </w:p>
    <w:p w:rsidR="00000000" w:rsidDel="00000000" w:rsidP="00000000" w:rsidRDefault="00000000" w:rsidRPr="00000000" w14:paraId="0000006E">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6F">
      <w:pPr>
        <w:numPr>
          <w:ilvl w:val="1"/>
          <w:numId w:val="4"/>
        </w:numPr>
        <w:shd w:fill="ffffff" w:val="clear"/>
        <w:spacing w:after="160" w:lineRule="auto"/>
        <w:ind w:left="1440" w:hanging="360"/>
        <w:rPr>
          <w:sz w:val="22"/>
          <w:szCs w:val="22"/>
        </w:rPr>
      </w:pPr>
      <w:r w:rsidDel="00000000" w:rsidR="00000000" w:rsidRPr="00000000">
        <w:rPr>
          <w:color w:val="333333"/>
          <w:rtl w:val="0"/>
        </w:rPr>
        <w:t xml:space="preserve">Is this different for early vs. late-season grasshoppers?</w:t>
      </w:r>
    </w:p>
    <w:p w:rsidR="00000000" w:rsidDel="00000000" w:rsidP="00000000" w:rsidRDefault="00000000" w:rsidRPr="00000000" w14:paraId="00000070">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71">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72">
      <w:pPr>
        <w:numPr>
          <w:ilvl w:val="0"/>
          <w:numId w:val="4"/>
        </w:numPr>
        <w:shd w:fill="ffffff" w:val="clear"/>
        <w:spacing w:after="0" w:afterAutospacing="0" w:lineRule="auto"/>
        <w:ind w:left="720" w:hanging="360"/>
        <w:rPr>
          <w:sz w:val="22"/>
          <w:szCs w:val="22"/>
        </w:rPr>
      </w:pPr>
      <w:r w:rsidDel="00000000" w:rsidR="00000000" w:rsidRPr="00000000">
        <w:rPr>
          <w:color w:val="333333"/>
          <w:rtl w:val="0"/>
        </w:rPr>
        <w:t xml:space="preserve">Plot the data for the species </w:t>
      </w:r>
      <w:r w:rsidDel="00000000" w:rsidR="00000000" w:rsidRPr="00000000">
        <w:rPr>
          <w:i w:val="1"/>
          <w:color w:val="333333"/>
          <w:rtl w:val="0"/>
        </w:rPr>
        <w:t xml:space="preserve">Chloealtis abdominalis.</w:t>
      </w:r>
    </w:p>
    <w:p w:rsidR="00000000" w:rsidDel="00000000" w:rsidP="00000000" w:rsidRDefault="00000000" w:rsidRPr="00000000" w14:paraId="00000073">
      <w:pPr>
        <w:numPr>
          <w:ilvl w:val="1"/>
          <w:numId w:val="4"/>
        </w:numPr>
        <w:shd w:fill="ffffff" w:val="clear"/>
        <w:spacing w:after="160" w:lineRule="auto"/>
        <w:ind w:left="1440" w:hanging="360"/>
        <w:rPr>
          <w:sz w:val="22"/>
          <w:szCs w:val="22"/>
        </w:rPr>
      </w:pPr>
      <w:r w:rsidDel="00000000" w:rsidR="00000000" w:rsidRPr="00000000">
        <w:rPr>
          <w:color w:val="333333"/>
          <w:rtl w:val="0"/>
        </w:rPr>
        <w:t xml:space="preserve">How does the amount of accumulated heat experienced by </w:t>
      </w:r>
      <w:r w:rsidDel="00000000" w:rsidR="00000000" w:rsidRPr="00000000">
        <w:rPr>
          <w:i w:val="1"/>
          <w:color w:val="333333"/>
          <w:rtl w:val="0"/>
        </w:rPr>
        <w:t xml:space="preserve">C. abdominalis</w:t>
      </w:r>
      <w:r w:rsidDel="00000000" w:rsidR="00000000" w:rsidRPr="00000000">
        <w:rPr>
          <w:color w:val="333333"/>
          <w:rtl w:val="0"/>
        </w:rPr>
        <w:t xml:space="preserve"> when it reaches adulthood change with seasonal warmth?</w:t>
      </w:r>
    </w:p>
    <w:p w:rsidR="00000000" w:rsidDel="00000000" w:rsidP="00000000" w:rsidRDefault="00000000" w:rsidRPr="00000000" w14:paraId="00000074">
      <w:pPr>
        <w:shd w:fill="ffffff" w:val="clear"/>
        <w:spacing w:after="160" w:lineRule="auto"/>
        <w:ind w:left="1440" w:firstLine="0"/>
        <w:rPr>
          <w:color w:val="333333"/>
        </w:rPr>
      </w:pPr>
      <w:r w:rsidDel="00000000" w:rsidR="00000000" w:rsidRPr="00000000">
        <w:rPr>
          <w:rtl w:val="0"/>
        </w:rPr>
      </w:r>
    </w:p>
    <w:p w:rsidR="00000000" w:rsidDel="00000000" w:rsidP="00000000" w:rsidRDefault="00000000" w:rsidRPr="00000000" w14:paraId="00000075">
      <w:pPr>
        <w:numPr>
          <w:ilvl w:val="1"/>
          <w:numId w:val="4"/>
        </w:numPr>
        <w:shd w:fill="ffffff" w:val="clear"/>
        <w:spacing w:after="160" w:lineRule="auto"/>
        <w:ind w:left="1440" w:hanging="360"/>
        <w:rPr>
          <w:sz w:val="22"/>
          <w:szCs w:val="22"/>
        </w:rPr>
      </w:pPr>
      <w:r w:rsidDel="00000000" w:rsidR="00000000" w:rsidRPr="00000000">
        <w:rPr>
          <w:color w:val="333333"/>
          <w:rtl w:val="0"/>
        </w:rPr>
        <w:t xml:space="preserve">Is this different at low vs. high elevations? </w:t>
      </w:r>
      <w:r w:rsidDel="00000000" w:rsidR="00000000" w:rsidRPr="00000000">
        <w:rPr>
          <w:color w:val="333333"/>
          <w:rtl w:val="0"/>
        </w:rPr>
        <w:t xml:space="preserve">Explain why this might be.</w:t>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tomology.umd.edu/news/-resurrecting-the-work-of-gordon-alexander-grasshopper-communities-and-our-changing-climate" TargetMode="External"/><Relationship Id="rId10" Type="http://schemas.openxmlformats.org/officeDocument/2006/relationships/hyperlink" Target="https://www.youtube.com/watch?v=V25aXrBVFj0" TargetMode="External"/><Relationship Id="rId9" Type="http://schemas.openxmlformats.org/officeDocument/2006/relationships/hyperlink" Target="https://www.kunc.org/post/what-13000-dead-grasshoppers-can-tell-us-about-climate-change#stream/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grasshoppers/"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