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30.png" ContentType="image/png"/>
  <Override PartName="/word/media/rId34.png" ContentType="image/png"/>
  <Override PartName="/word/media/rId41.png" ContentType="image/png"/>
  <Override PartName="/word/media/rId44.png" ContentType="image/png"/>
  <Override PartName="/word/media/rId22.png" ContentType="image/png"/>
  <Override PartName="/word/media/rId50.png" ContentType="image/png"/>
  <Override PartName="/word/media/rId54.png" ContentType="image/png"/>
  <Override PartName="/word/media/rId62.png" ContentType="image/png"/>
  <Override PartName="/word/media/rId66.png" ContentType="image/png"/>
  <Override PartName="/word/media/rId7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75" w:name="用户使用说明报告"/>
    <w:p>
      <w:pPr>
        <w:pStyle w:val="Heading1"/>
      </w:pPr>
      <w:r>
        <w:t xml:space="preserve">用户使用说明报告</w:t>
      </w:r>
    </w:p>
    <w:p>
      <w:pPr>
        <w:pStyle w:val="FirstParagraph"/>
      </w:pPr>
      <w:r>
        <w:t xml:space="preserve">第二组 任泽高 安轶东 董佳鑫</w:t>
      </w:r>
    </w:p>
    <w:p>
      <w:pPr>
        <w:pStyle w:val="BodyText"/>
      </w:pPr>
    </w:p>
    <w:bookmarkStart w:id="20" w:name="toc"/>
    <w:p>
      <w:pPr>
        <w:pStyle w:val="BodyText"/>
      </w:pPr>
      <w:hyperlink w:anchor="用户使用说明报告">
        <w:r>
          <w:rPr>
            <w:rStyle w:val="Hyperlink"/>
          </w:rPr>
          <w:t xml:space="preserve">用户使用说明报告</w:t>
        </w:r>
      </w:hyperlink>
      <w:r>
        <w:br/>
      </w:r>
      <w:r>
        <w:t xml:space="preserve">	</w:t>
      </w:r>
      <w:hyperlink w:anchor="一运行环境">
        <w:r>
          <w:rPr>
            <w:rStyle w:val="Hyperlink"/>
          </w:rPr>
          <w:t xml:space="preserve">一，运行环境</w:t>
        </w:r>
      </w:hyperlink>
      <w:r>
        <w:br/>
      </w:r>
      <w:r>
        <w:t xml:space="preserve">	</w:t>
      </w:r>
      <w:hyperlink w:anchor="二运行程序">
        <w:r>
          <w:rPr>
            <w:rStyle w:val="Hyperlink"/>
          </w:rPr>
          <w:t xml:space="preserve">二，运行程序</w:t>
        </w:r>
      </w:hyperlink>
      <w:r>
        <w:br/>
      </w:r>
      <w:r>
        <w:t xml:space="preserve">	</w:t>
      </w:r>
      <w:hyperlink w:anchor="三注册登录">
        <w:r>
          <w:rPr>
            <w:rStyle w:val="Hyperlink"/>
          </w:rPr>
          <w:t xml:space="preserve">三，注册登录</w:t>
        </w:r>
      </w:hyperlink>
      <w:r>
        <w:br/>
      </w:r>
      <w:r>
        <w:t xml:space="preserve">	</w:t>
      </w:r>
      <w:hyperlink w:anchor="四功能选择">
        <w:r>
          <w:rPr>
            <w:rStyle w:val="Hyperlink"/>
          </w:rPr>
          <w:t xml:space="preserve">四，功能选择</w:t>
        </w:r>
      </w:hyperlink>
      <w:r>
        <w:br/>
      </w:r>
      <w:r>
        <w:t xml:space="preserve">	</w:t>
      </w:r>
      <w:hyperlink w:anchor="五游学推荐">
        <w:r>
          <w:rPr>
            <w:rStyle w:val="Hyperlink"/>
          </w:rPr>
          <w:t xml:space="preserve">五，游学推荐</w:t>
        </w:r>
      </w:hyperlink>
      <w:r>
        <w:br/>
      </w:r>
      <w:r>
        <w:t xml:space="preserve">		</w:t>
      </w:r>
      <w:hyperlink w:anchor="X85b727375449b732be3749bb2e7f8e256c0101b">
        <w:r>
          <w:rPr>
            <w:rStyle w:val="Hyperlink"/>
          </w:rPr>
          <w:t xml:space="preserve">5.1 推荐模式</w:t>
        </w:r>
      </w:hyperlink>
      <w:r>
        <w:br/>
      </w:r>
      <w:r>
        <w:t xml:space="preserve">		</w:t>
      </w:r>
      <w:hyperlink w:anchor="X749448693b2c4b7cb1f9adfacdcce10ac774755">
        <w:r>
          <w:rPr>
            <w:rStyle w:val="Hyperlink"/>
          </w:rPr>
          <w:t xml:space="preserve">5.2 查询模式</w:t>
        </w:r>
      </w:hyperlink>
      <w:r>
        <w:br/>
      </w:r>
      <w:r>
        <w:t xml:space="preserve">		</w:t>
      </w:r>
      <w:hyperlink w:anchor="X9a54008da49a32e68795c6eba89bac29d8a75e0">
        <w:r>
          <w:rPr>
            <w:rStyle w:val="Hyperlink"/>
          </w:rPr>
          <w:t xml:space="preserve">5.3 进入景区</w:t>
        </w:r>
      </w:hyperlink>
      <w:r>
        <w:br/>
      </w:r>
      <w:r>
        <w:t xml:space="preserve">	</w:t>
      </w:r>
      <w:hyperlink w:anchor="六集成界面">
        <w:r>
          <w:rPr>
            <w:rStyle w:val="Hyperlink"/>
          </w:rPr>
          <w:t xml:space="preserve">六，集成界面</w:t>
        </w:r>
      </w:hyperlink>
      <w:r>
        <w:br/>
      </w:r>
      <w:r>
        <w:t xml:space="preserve">		</w:t>
      </w:r>
      <w:hyperlink w:anchor="X183f8efde3c82788914b58361da58e2d8fe3ac3">
        <w:r>
          <w:rPr>
            <w:rStyle w:val="Hyperlink"/>
          </w:rPr>
          <w:t xml:space="preserve">6.1 路线规划</w:t>
        </w:r>
      </w:hyperlink>
      <w:r>
        <w:br/>
      </w:r>
      <w:r>
        <w:t xml:space="preserve">			</w:t>
      </w:r>
      <w:hyperlink w:anchor="X828539f87efd0c59a993d9ae77076b4c41c7ead">
        <w:r>
          <w:rPr>
            <w:rStyle w:val="Hyperlink"/>
          </w:rPr>
          <w:t xml:space="preserve">6.1.1 单点路线规划</w:t>
        </w:r>
      </w:hyperlink>
      <w:r>
        <w:br/>
      </w:r>
      <w:r>
        <w:t xml:space="preserve">			</w:t>
      </w:r>
      <w:hyperlink w:anchor="X86fefabe1f3fddf36343bc0d9634a15792d129c">
        <w:r>
          <w:rPr>
            <w:rStyle w:val="Hyperlink"/>
          </w:rPr>
          <w:t xml:space="preserve">6.1.2 多点路线规划</w:t>
        </w:r>
      </w:hyperlink>
      <w:r>
        <w:br/>
      </w:r>
      <w:r>
        <w:t xml:space="preserve">		</w:t>
      </w:r>
      <w:hyperlink w:anchor="X3ee50661abfd3a8885ae87d95335d9c3d0fe8d3">
        <w:r>
          <w:rPr>
            <w:rStyle w:val="Hyperlink"/>
          </w:rPr>
          <w:t xml:space="preserve">6.2 场所查询</w:t>
        </w:r>
      </w:hyperlink>
      <w:r>
        <w:br/>
      </w:r>
      <w:r>
        <w:t xml:space="preserve">		</w:t>
      </w:r>
      <w:hyperlink w:anchor="X3efa69f67cc0b27c5f0021f68d99c04b25c4c5c">
        <w:r>
          <w:rPr>
            <w:rStyle w:val="Hyperlink"/>
          </w:rPr>
          <w:t xml:space="preserve">6.3 美食推荐</w:t>
        </w:r>
      </w:hyperlink>
      <w:r>
        <w:br/>
      </w:r>
      <w:r>
        <w:t xml:space="preserve">			</w:t>
      </w:r>
      <w:hyperlink w:anchor="X29af47fd23d8d1aeab3811b2c884139152f79cb">
        <w:r>
          <w:rPr>
            <w:rStyle w:val="Hyperlink"/>
          </w:rPr>
          <w:t xml:space="preserve">6.3.1 推荐模式</w:t>
        </w:r>
      </w:hyperlink>
      <w:r>
        <w:br/>
      </w:r>
      <w:r>
        <w:t xml:space="preserve">			</w:t>
      </w:r>
      <w:hyperlink w:anchor="Xadbe4dcda521d0b84e2a60105ecaf5bfac207c6">
        <w:r>
          <w:rPr>
            <w:rStyle w:val="Hyperlink"/>
          </w:rPr>
          <w:t xml:space="preserve">6.3.2 菜系筛选</w:t>
        </w:r>
      </w:hyperlink>
      <w:r>
        <w:br/>
      </w:r>
      <w:r>
        <w:t xml:space="preserve">			</w:t>
      </w:r>
      <w:hyperlink w:anchor="Xb0e7eed9603dc3947a285bd4f7d40230ea7393d">
        <w:r>
          <w:rPr>
            <w:rStyle w:val="Hyperlink"/>
          </w:rPr>
          <w:t xml:space="preserve">6.3.3 餐馆筛选</w:t>
        </w:r>
      </w:hyperlink>
      <w:r>
        <w:br/>
      </w:r>
      <w:r>
        <w:t xml:space="preserve">	</w:t>
      </w:r>
      <w:hyperlink w:anchor="七日记管理">
        <w:r>
          <w:rPr>
            <w:rStyle w:val="Hyperlink"/>
          </w:rPr>
          <w:t xml:space="preserve">七，日记管理</w:t>
        </w:r>
      </w:hyperlink>
      <w:r>
        <w:br/>
      </w:r>
      <w:r>
        <w:t xml:space="preserve">		</w:t>
      </w:r>
      <w:hyperlink w:anchor="X918b39cafea6f417ebd5f0bc71cc1ee5927c1e9">
        <w:r>
          <w:rPr>
            <w:rStyle w:val="Hyperlink"/>
          </w:rPr>
          <w:t xml:space="preserve">7.1 日记推荐</w:t>
        </w:r>
      </w:hyperlink>
      <w:r>
        <w:br/>
      </w:r>
      <w:r>
        <w:t xml:space="preserve">		</w:t>
      </w:r>
      <w:hyperlink w:anchor="Xc586dad5939e6f9e97c0c16bac2e2315c27fa1f">
        <w:r>
          <w:rPr>
            <w:rStyle w:val="Hyperlink"/>
          </w:rPr>
          <w:t xml:space="preserve">7.2 日记浏览</w:t>
        </w:r>
      </w:hyperlink>
      <w:r>
        <w:br/>
      </w:r>
      <w:r>
        <w:t xml:space="preserve">		</w:t>
      </w:r>
      <w:hyperlink w:anchor="X2a4a3b908571ec9c398065d5aa7f53432f240e9">
        <w:r>
          <w:rPr>
            <w:rStyle w:val="Hyperlink"/>
          </w:rPr>
          <w:t xml:space="preserve">7.3 日记创建</w:t>
        </w:r>
      </w:hyperlink>
    </w:p>
    <w:bookmarkEnd w:id="20"/>
    <w:p>
      <w:pPr>
        <w:pStyle w:val="BodyText"/>
      </w:pPr>
    </w:p>
    <w:bookmarkStart w:id="21" w:name="一运行环境"/>
    <w:p>
      <w:pPr>
        <w:pStyle w:val="Heading2"/>
      </w:pPr>
      <w:r>
        <w:t xml:space="preserve">一，运行环境</w:t>
      </w:r>
    </w:p>
    <w:p>
      <w:pPr>
        <w:pStyle w:val="FirstParagraph"/>
      </w:pPr>
      <w:r>
        <w:t xml:space="preserve">Windows 11 操作系统</w:t>
      </w:r>
    </w:p>
    <w:p>
      <w:pPr>
        <w:pStyle w:val="BodyText"/>
      </w:pPr>
      <w:r>
        <w:t xml:space="preserve">Qt Creator 6.5.3</w:t>
      </w:r>
    </w:p>
    <w:p>
      <w:pPr>
        <w:pStyle w:val="BodyText"/>
      </w:pPr>
      <w:r>
        <w:t xml:space="preserve">MSVC2019 64-bit</w:t>
      </w:r>
    </w:p>
    <w:p>
      <w:pPr>
        <w:pStyle w:val="BodyText"/>
      </w:pPr>
    </w:p>
    <w:bookmarkEnd w:id="21"/>
    <w:bookmarkStart w:id="25" w:name="二运行程序"/>
    <w:p>
      <w:pPr>
        <w:pStyle w:val="Heading2"/>
      </w:pPr>
      <w:r>
        <w:t xml:space="preserve">二，运行程序</w:t>
      </w:r>
    </w:p>
    <w:p>
      <w:pPr>
        <w:pStyle w:val="FirstParagraph"/>
      </w:pPr>
      <w:r>
        <w:t xml:space="preserve">在可执行文件中，双击StudyTourSystem.exe打开即可</w:t>
      </w:r>
    </w:p>
    <w:p>
      <w:pPr>
        <w:pStyle w:val="BodyText"/>
      </w:pPr>
      <w:r>
        <w:drawing>
          <wp:inline>
            <wp:extent cx="5334000" cy="2981388"/>
            <wp:effectExtent b="0" l="0" r="0" t="0"/>
            <wp:docPr descr="" title="fig:" id="23" name="Picture"/>
            <a:graphic>
              <a:graphicData uri="http://schemas.openxmlformats.org/drawingml/2006/picture">
                <pic:pic>
                  <pic:nvPicPr>
                    <pic:cNvPr descr="C:\Users\30516\Pictures\Screenshots\%E5%B1%8F%E5%B9%95%E6%88%AA%E5%9B%BE%202024-06-04%20165040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bookmarkEnd w:id="25"/>
    <w:bookmarkStart w:id="29" w:name="三注册登录"/>
    <w:p>
      <w:pPr>
        <w:pStyle w:val="Heading2"/>
      </w:pPr>
      <w:r>
        <w:t xml:space="preserve">三，注册登录</w:t>
      </w:r>
    </w:p>
    <w:p>
      <w:pPr>
        <w:pStyle w:val="FirstParagraph"/>
      </w:pPr>
      <w:r>
        <w:t xml:space="preserve">打开程序之后进入登录界面。在该界面你可以登录或者注册账号。</w:t>
      </w:r>
    </w:p>
    <w:p>
      <w:pPr>
        <w:numPr>
          <w:ilvl w:val="0"/>
          <w:numId w:val="1001"/>
        </w:numPr>
      </w:pPr>
      <w:r>
        <w:t xml:space="preserve">如果你输入的用户名存在，那么系统将检查你的密码正确性。</w:t>
      </w:r>
    </w:p>
    <w:p>
      <w:pPr>
        <w:numPr>
          <w:ilvl w:val="0"/>
          <w:numId w:val="1001"/>
        </w:numPr>
      </w:pPr>
      <w:r>
        <w:t xml:space="preserve">如果你是第一次登录该系统，那么系统将会以你输入的新用户密码注册。</w:t>
      </w:r>
    </w:p>
    <w:p>
      <w:pPr>
        <w:pStyle w:val="FirstParagraph"/>
      </w:pPr>
      <w:r>
        <w:drawing>
          <wp:inline>
            <wp:extent cx="3330341" cy="2752825"/>
            <wp:effectExtent b="0" l="0" r="0" t="0"/>
            <wp:docPr descr="" title="fig:" id="27" name="Picture"/>
            <a:graphic>
              <a:graphicData uri="http://schemas.openxmlformats.org/drawingml/2006/picture">
                <pic:pic>
                  <pic:nvPicPr>
                    <pic:cNvPr descr="C:\Users\30516\Pictures\Screenshots\%E5%B1%8F%E5%B9%95%E6%88%AA%E5%9B%BE%202024-06-04%2016234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341" cy="27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29"/>
    <w:bookmarkStart w:id="33" w:name="四功能选择"/>
    <w:p>
      <w:pPr>
        <w:pStyle w:val="Heading2"/>
      </w:pPr>
      <w:r>
        <w:t xml:space="preserve">四，功能选择</w:t>
      </w:r>
    </w:p>
    <w:p>
      <w:pPr>
        <w:pStyle w:val="FirstParagraph"/>
      </w:pPr>
      <w:r>
        <w:t xml:space="preserve">成功登录之后，你可以在该界面选择功能是游学推荐还是日记管理</w:t>
      </w:r>
    </w:p>
    <w:p>
      <w:pPr>
        <w:numPr>
          <w:ilvl w:val="0"/>
          <w:numId w:val="1002"/>
        </w:numPr>
      </w:pPr>
      <w:r>
        <w:t xml:space="preserve">游学推荐集成了推荐目的地，设施查询，路线规划，美食推荐</w:t>
      </w:r>
    </w:p>
    <w:p>
      <w:pPr>
        <w:numPr>
          <w:ilvl w:val="0"/>
          <w:numId w:val="1002"/>
        </w:numPr>
      </w:pPr>
      <w:r>
        <w:t xml:space="preserve">日记管理可以在此创建和浏览日记</w:t>
      </w:r>
    </w:p>
    <w:p>
      <w:pPr>
        <w:pStyle w:val="FirstParagraph"/>
      </w:pPr>
      <w:r>
        <w:drawing>
          <wp:inline>
            <wp:extent cx="3792353" cy="2300437"/>
            <wp:effectExtent b="0" l="0" r="0" t="0"/>
            <wp:docPr descr="" title="fig:" id="31" name="Picture"/>
            <a:graphic>
              <a:graphicData uri="http://schemas.openxmlformats.org/drawingml/2006/picture">
                <pic:pic>
                  <pic:nvPicPr>
                    <pic:cNvPr descr="C:\Users\30516\Pictures\Screenshots\%E5%B1%8F%E5%B9%95%E6%88%AA%E5%9B%BE%202024-06-04%20162620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353" cy="2300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33"/>
    <w:bookmarkStart w:id="40" w:name="五游学推荐"/>
    <w:p>
      <w:pPr>
        <w:pStyle w:val="Heading2"/>
      </w:pPr>
      <w:r>
        <w:t xml:space="preserve">五，游学推荐</w:t>
      </w:r>
    </w:p>
    <w:p>
      <w:pPr>
        <w:pStyle w:val="FirstParagraph"/>
      </w:pPr>
      <w:r>
        <w:t xml:space="preserve">选择“游学推荐“，单击”确定“，进入游学推荐界面。</w:t>
      </w:r>
    </w:p>
    <w:p>
      <w:pPr>
        <w:pStyle w:val="BodyText"/>
      </w:pPr>
      <w:r>
        <w:drawing>
          <wp:inline>
            <wp:extent cx="5334000" cy="3404201"/>
            <wp:effectExtent b="0" l="0" r="0" t="0"/>
            <wp:docPr descr="" title="fig:" id="35" name="Picture"/>
            <a:graphic>
              <a:graphicData uri="http://schemas.openxmlformats.org/drawingml/2006/picture">
                <pic:pic>
                  <pic:nvPicPr>
                    <pic:cNvPr descr="C:\Users\30516\Pictures\Screenshots\%E5%B1%8F%E5%B9%95%E6%88%AA%E5%9B%BE%202024-06-04%2016282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7" w:name="X85b727375449b732be3749bb2e7f8e256c0101b"/>
    <w:p>
      <w:pPr>
        <w:pStyle w:val="Heading3"/>
      </w:pPr>
      <w:r>
        <w:t xml:space="preserve">5.1 推荐模式</w:t>
      </w:r>
    </w:p>
    <w:p>
      <w:pPr>
        <w:pStyle w:val="FirstParagraph"/>
      </w:pPr>
      <w:r>
        <w:t xml:space="preserve">模式选择为”推荐“时，可以按照你选择的排序方式和兴趣偏好筛选目的地。</w:t>
      </w:r>
    </w:p>
    <w:bookmarkEnd w:id="37"/>
    <w:bookmarkStart w:id="38" w:name="X749448693b2c4b7cb1f9adfacdcce10ac774755"/>
    <w:p>
      <w:pPr>
        <w:pStyle w:val="Heading3"/>
      </w:pPr>
      <w:r>
        <w:t xml:space="preserve">5.2 查询模式</w:t>
      </w:r>
    </w:p>
    <w:p>
      <w:pPr>
        <w:pStyle w:val="FirstParagraph"/>
      </w:pPr>
      <w:r>
        <w:t xml:space="preserve">模式选择为”查询”时，你可以在搜索框输入你想查询的目的地名称，在排序方式中选择评分或者热度，系统会返回搜索结果。（此时兴趣偏好一栏无效）</w:t>
      </w:r>
    </w:p>
    <w:bookmarkEnd w:id="38"/>
    <w:bookmarkStart w:id="39" w:name="X9a54008da49a32e68795c6eba89bac29d8a75e0"/>
    <w:p>
      <w:pPr>
        <w:pStyle w:val="Heading3"/>
      </w:pPr>
      <w:r>
        <w:t xml:space="preserve">5.3 进入景区</w:t>
      </w:r>
    </w:p>
    <w:p>
      <w:pPr>
        <w:pStyle w:val="FirstParagraph"/>
      </w:pPr>
      <w:r>
        <w:t xml:space="preserve">你可以双击左侧的任何一个景区进入</w:t>
      </w:r>
    </w:p>
    <w:p>
      <w:pPr>
        <w:pStyle w:val="BodyText"/>
      </w:pPr>
    </w:p>
    <w:bookmarkEnd w:id="39"/>
    <w:bookmarkEnd w:id="40"/>
    <w:bookmarkStart w:id="61" w:name="六集成界面"/>
    <w:p>
      <w:pPr>
        <w:pStyle w:val="Heading2"/>
      </w:pPr>
      <w:r>
        <w:t xml:space="preserve">六，集成界面</w:t>
      </w:r>
    </w:p>
    <w:p>
      <w:pPr>
        <w:pStyle w:val="FirstParagraph"/>
      </w:pPr>
      <w:r>
        <w:t xml:space="preserve">在游学推荐界面双击景区可以进入该景区，进入集成界面。</w:t>
      </w:r>
    </w:p>
    <w:p>
      <w:pPr>
        <w:pStyle w:val="BodyText"/>
      </w:pPr>
      <w:r>
        <w:drawing>
          <wp:inline>
            <wp:extent cx="5334000" cy="3829302"/>
            <wp:effectExtent b="0" l="0" r="0" t="0"/>
            <wp:docPr descr="" title="fig:" id="42" name="Picture"/>
            <a:graphic>
              <a:graphicData uri="http://schemas.openxmlformats.org/drawingml/2006/picture">
                <pic:pic>
                  <pic:nvPicPr>
                    <pic:cNvPr descr="C:\Users\30516\Pictures\Screenshots\%E5%B1%8F%E5%B9%95%E6%88%AA%E5%9B%BE%202024-06-04%2016324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9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Start w:id="49" w:name="X183f8efde3c82788914b58361da58e2d8fe3ac3"/>
    <w:p>
      <w:pPr>
        <w:pStyle w:val="Heading3"/>
      </w:pPr>
      <w:r>
        <w:t xml:space="preserve">6.1 路线规划</w:t>
      </w:r>
    </w:p>
    <w:p>
      <w:pPr>
        <w:pStyle w:val="FirstParagraph"/>
      </w:pPr>
      <w:r>
        <w:t xml:space="preserve">你可以在集成界面看到路线规划模块。</w:t>
      </w:r>
    </w:p>
    <w:p>
      <w:pPr>
        <w:pStyle w:val="BodyText"/>
      </w:pPr>
      <w:r>
        <w:drawing>
          <wp:inline>
            <wp:extent cx="5334000" cy="4546600"/>
            <wp:effectExtent b="0" l="0" r="0" t="0"/>
            <wp:docPr descr="" title="fig:" id="45" name="Picture"/>
            <a:graphic>
              <a:graphicData uri="http://schemas.openxmlformats.org/drawingml/2006/picture">
                <pic:pic>
                  <pic:nvPicPr>
                    <pic:cNvPr descr="C:\Users\30516\Pictures\Screenshots\%E5%B1%8F%E5%B9%95%E6%88%AA%E5%9B%BE%202024-06-04%20163622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47" w:name="X828539f87efd0c59a993d9ae77076b4c41c7ead"/>
    <w:p>
      <w:pPr>
        <w:pStyle w:val="Heading4"/>
      </w:pPr>
      <w:r>
        <w:t xml:space="preserve">6.1.1 单点路线规划</w:t>
      </w:r>
    </w:p>
    <w:p>
      <w:pPr>
        <w:pStyle w:val="FirstParagraph"/>
      </w:pPr>
      <w:r>
        <w:t xml:space="preserve">选择当前位置和目的地，在导航策略栏选择你需要距离还是时间最短，在交通方式栏选择你想要的交通工具。点击进行路线规划，地图上会显示红色箭头指示的路线。</w:t>
      </w:r>
    </w:p>
    <w:bookmarkEnd w:id="47"/>
    <w:bookmarkStart w:id="48" w:name="X86fefabe1f3fddf36343bc0d9634a15792d129c"/>
    <w:p>
      <w:pPr>
        <w:pStyle w:val="Heading4"/>
      </w:pPr>
      <w:r>
        <w:t xml:space="preserve">6.1.2 多点路线规划</w:t>
      </w:r>
    </w:p>
    <w:p>
      <w:pPr>
        <w:pStyle w:val="FirstParagraph"/>
      </w:pPr>
      <w:r>
        <w:t xml:space="preserve">此模式下，可以规划经过多点绕回出发点的最优路径，目的地一栏无效。点击编辑途径位置可以编辑路过的多点。勾选使用多点规划选项即可开启多点路线规划，导航策略和交通方式仍可以选择。点击进行路线规划，地图上会显示红色箭头指示的路线。</w:t>
      </w:r>
    </w:p>
    <w:p>
      <w:pPr>
        <w:pStyle w:val="BodyText"/>
      </w:pPr>
    </w:p>
    <w:bookmarkEnd w:id="48"/>
    <w:bookmarkEnd w:id="49"/>
    <w:bookmarkStart w:id="53" w:name="X3ee50661abfd3a8885ae87d95335d9c3d0fe8d3"/>
    <w:p>
      <w:pPr>
        <w:pStyle w:val="Heading3"/>
      </w:pPr>
      <w:r>
        <w:t xml:space="preserve">6.2 场所查询</w:t>
      </w:r>
    </w:p>
    <w:p>
      <w:pPr>
        <w:pStyle w:val="FirstParagraph"/>
      </w:pPr>
      <w:r>
        <w:t xml:space="preserve">在集成界面的右上角是场所查询模块。</w:t>
      </w:r>
    </w:p>
    <w:p>
      <w:pPr>
        <w:pStyle w:val="BodyText"/>
      </w:pPr>
      <w:r>
        <w:drawing>
          <wp:inline>
            <wp:extent cx="4119612" cy="4793381"/>
            <wp:effectExtent b="0" l="0" r="0" t="0"/>
            <wp:docPr descr="" title="fig:" id="51" name="Picture"/>
            <a:graphic>
              <a:graphicData uri="http://schemas.openxmlformats.org/drawingml/2006/picture">
                <pic:pic>
                  <pic:nvPicPr>
                    <pic:cNvPr descr="C:\Users\30516\Pictures\Screenshots\%E5%B1%8F%E5%B9%95%E6%88%AA%E5%9B%BE%202024-06-04%20165205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612" cy="4793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在这里你可以搜索当前位置周围一定范围内的场所，并且按照距离排序。在搜索栏输入你想搜索的关键字，并在场所类别中选择类别筛选。如果搜索栏空白，则返回所有，如果场所类别选择无，则不启用筛选功能。</w:t>
      </w:r>
    </w:p>
    <w:p>
      <w:pPr>
        <w:pStyle w:val="BodyText"/>
      </w:pPr>
    </w:p>
    <w:bookmarkEnd w:id="53"/>
    <w:bookmarkStart w:id="60" w:name="X3efa69f67cc0b27c5f0021f68d99c04b25c4c5c"/>
    <w:p>
      <w:pPr>
        <w:pStyle w:val="Heading3"/>
      </w:pPr>
      <w:r>
        <w:t xml:space="preserve">6.3 美食推荐</w:t>
      </w:r>
    </w:p>
    <w:p>
      <w:pPr>
        <w:pStyle w:val="FirstParagraph"/>
      </w:pPr>
      <w:r>
        <w:t xml:space="preserve">在集成界面右下角是美食推荐模块。</w:t>
      </w:r>
    </w:p>
    <w:p>
      <w:pPr>
        <w:pStyle w:val="BodyText"/>
      </w:pPr>
      <w:r>
        <w:drawing>
          <wp:inline>
            <wp:extent cx="4389120" cy="6564429"/>
            <wp:effectExtent b="0" l="0" r="0" t="0"/>
            <wp:docPr descr="" title="fig:" id="55" name="Picture"/>
            <a:graphic>
              <a:graphicData uri="http://schemas.openxmlformats.org/drawingml/2006/picture">
                <pic:pic>
                  <pic:nvPicPr>
                    <pic:cNvPr descr="C:\Users\30516\Pictures\Screenshots\%E5%B1%8F%E5%B9%95%E6%88%AA%E5%9B%BE%202024-06-04%20165643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6564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57" w:name="X29af47fd23d8d1aeab3811b2c884139152f79cb"/>
    <w:p>
      <w:pPr>
        <w:pStyle w:val="Heading4"/>
      </w:pPr>
      <w:r>
        <w:t xml:space="preserve">6.3.1 推荐模式</w:t>
      </w:r>
    </w:p>
    <w:p>
      <w:pPr>
        <w:pStyle w:val="FirstParagraph"/>
      </w:pPr>
      <w:r>
        <w:t xml:space="preserve">排序方式选择热度优先和评分优先时，屏蔽美食种类栏和餐馆名称栏，启用搜索栏。你可以搜索想要的食物，并选择排序方式排序。</w:t>
      </w:r>
    </w:p>
    <w:bookmarkEnd w:id="57"/>
    <w:bookmarkStart w:id="58" w:name="Xadbe4dcda521d0b84e2a60105ecaf5bfac207c6"/>
    <w:p>
      <w:pPr>
        <w:pStyle w:val="Heading4"/>
      </w:pPr>
      <w:r>
        <w:t xml:space="preserve">6.3.2 菜系筛选</w:t>
      </w:r>
    </w:p>
    <w:p>
      <w:pPr>
        <w:pStyle w:val="FirstParagraph"/>
      </w:pPr>
      <w:r>
        <w:t xml:space="preserve">排序方式选择按种类时，屏蔽餐馆名称栏，启用搜索栏，你可以搜索想要的食物，并筛选想要的菜系。</w:t>
      </w:r>
    </w:p>
    <w:bookmarkEnd w:id="58"/>
    <w:bookmarkStart w:id="59" w:name="Xb0e7eed9603dc3947a285bd4f7d40230ea7393d"/>
    <w:p>
      <w:pPr>
        <w:pStyle w:val="Heading4"/>
      </w:pPr>
      <w:r>
        <w:t xml:space="preserve">6.3.3 餐馆筛选</w:t>
      </w:r>
    </w:p>
    <w:p>
      <w:pPr>
        <w:pStyle w:val="FirstParagraph"/>
      </w:pPr>
      <w:r>
        <w:t xml:space="preserve">排序方式选择按餐厅时，屏蔽美食种类栏，启用搜索栏，你可以搜索想要的食物，并筛选所在的餐馆。</w:t>
      </w:r>
    </w:p>
    <w:p>
      <w:pPr>
        <w:pStyle w:val="BodyText"/>
      </w:pPr>
    </w:p>
    <w:bookmarkEnd w:id="59"/>
    <w:bookmarkEnd w:id="60"/>
    <w:bookmarkEnd w:id="61"/>
    <w:bookmarkStart w:id="74" w:name="七日记管理"/>
    <w:p>
      <w:pPr>
        <w:pStyle w:val="Heading2"/>
      </w:pPr>
      <w:r>
        <w:t xml:space="preserve">七，日记管理</w:t>
      </w:r>
    </w:p>
    <w:p>
      <w:pPr>
        <w:pStyle w:val="FirstParagraph"/>
      </w:pPr>
      <w:r>
        <w:t xml:space="preserve">在功能选择界面选择“日记管理“，单击”确定“，进入日记管理界面。</w:t>
      </w:r>
    </w:p>
    <w:p>
      <w:pPr>
        <w:pStyle w:val="BodyText"/>
      </w:pPr>
      <w:r>
        <w:drawing>
          <wp:inline>
            <wp:extent cx="5334000" cy="3404201"/>
            <wp:effectExtent b="0" l="0" r="0" t="0"/>
            <wp:docPr descr="" title="fig:" id="63" name="Picture"/>
            <a:graphic>
              <a:graphicData uri="http://schemas.openxmlformats.org/drawingml/2006/picture">
                <pic:pic>
                  <pic:nvPicPr>
                    <pic:cNvPr descr="C:\Users\30516\Pictures\Screenshots\%E5%B1%8F%E5%B9%95%E6%88%AA%E5%9B%BE%202024-06-04%2017152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5" w:name="X918b39cafea6f417ebd5f0bc71cc1ee5927c1e9"/>
    <w:p>
      <w:pPr>
        <w:pStyle w:val="Heading3"/>
      </w:pPr>
      <w:r>
        <w:t xml:space="preserve">7.1 日记推荐</w:t>
      </w:r>
    </w:p>
    <w:p>
      <w:pPr>
        <w:pStyle w:val="FirstParagraph"/>
      </w:pPr>
      <w:r>
        <w:t xml:space="preserve">你可以在搜索方式栏中选择搜索的模式，在排序方式中选择排序方式。假如你想根据兴趣偏好筛选，你需要在排序模式一栏中选择按兴趣的人气前十。</w:t>
      </w:r>
    </w:p>
    <w:p>
      <w:pPr>
        <w:pStyle w:val="BodyText"/>
      </w:pPr>
      <w:r>
        <w:t xml:space="preserve">双击你选择的日记，可以进入浏览日记内容。</w:t>
      </w:r>
    </w:p>
    <w:p>
      <w:pPr>
        <w:pStyle w:val="BodyText"/>
      </w:pPr>
      <w:r>
        <w:t xml:space="preserve">点击创建日记，可以创建属于你的日记。</w:t>
      </w:r>
    </w:p>
    <w:p>
      <w:pPr>
        <w:pStyle w:val="BodyText"/>
      </w:pPr>
    </w:p>
    <w:bookmarkEnd w:id="65"/>
    <w:bookmarkStart w:id="69" w:name="Xc586dad5939e6f9e97c0c16bac2e2315c27fa1f"/>
    <w:p>
      <w:pPr>
        <w:pStyle w:val="Heading3"/>
      </w:pPr>
      <w:r>
        <w:t xml:space="preserve">7.2 日记浏览</w:t>
      </w:r>
    </w:p>
    <w:p>
      <w:pPr>
        <w:pStyle w:val="FirstParagraph"/>
      </w:pPr>
      <w:r>
        <w:t xml:space="preserve">双击日记，可以浏览日记内容，并评分。</w:t>
      </w:r>
    </w:p>
    <w:p>
      <w:pPr>
        <w:pStyle w:val="BodyText"/>
      </w:pPr>
      <w:r>
        <w:drawing>
          <wp:inline>
            <wp:extent cx="5334000" cy="4146892"/>
            <wp:effectExtent b="0" l="0" r="0" t="0"/>
            <wp:docPr descr="" title="fig:" id="67" name="Picture"/>
            <a:graphic>
              <a:graphicData uri="http://schemas.openxmlformats.org/drawingml/2006/picture">
                <pic:pic>
                  <pic:nvPicPr>
                    <pic:cNvPr descr="C:\Users\30516\Pictures\Screenshots\%E5%B1%8F%E5%B9%95%E6%88%AA%E5%9B%BE%202024-06-04%20171930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6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69"/>
    <w:bookmarkStart w:id="73" w:name="X2a4a3b908571ec9c398065d5aa7f53432f240e9"/>
    <w:p>
      <w:pPr>
        <w:pStyle w:val="Heading3"/>
      </w:pPr>
      <w:r>
        <w:t xml:space="preserve">7.3 日记创建</w:t>
      </w:r>
    </w:p>
    <w:p>
      <w:pPr>
        <w:pStyle w:val="FirstParagraph"/>
      </w:pPr>
      <w:r>
        <w:t xml:space="preserve">输入你想创建的日记内容来创建日记。</w:t>
      </w:r>
    </w:p>
    <w:p>
      <w:pPr>
        <w:pStyle w:val="BodyText"/>
      </w:pPr>
      <w:r>
        <w:drawing>
          <wp:inline>
            <wp:extent cx="5334000" cy="3800543"/>
            <wp:effectExtent b="0" l="0" r="0" t="0"/>
            <wp:docPr descr="" title="fig:" id="71" name="Picture"/>
            <a:graphic>
              <a:graphicData uri="http://schemas.openxmlformats.org/drawingml/2006/picture">
                <pic:pic>
                  <pic:nvPicPr>
                    <pic:cNvPr descr="C:\Users\30516\Pictures\Screenshots\%E5%B1%8F%E5%B9%95%E6%88%AA%E5%9B%BE%202024-06-04%20172014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73"/>
    <w:bookmarkEnd w:id="74"/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2024-06-04T09:22:29Z</dcterms:created>
  <dcterms:modified xsi:type="dcterms:W3CDTF">2024-06-04T09:22:29Z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