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56"/>
          <w:szCs w:val="56"/>
        </w:rPr>
        <w:t xml:space="preserve">반도체 산업 완전 정리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color w:val="C0410E"/>
          <w:sz w:val="30"/>
          <w:szCs w:val="30"/>
        </w:rPr>
        <w:t xml:space="preserve">프레임워크부터 공정·관련 기업까지</w:t>
      </w:r>
    </w:p>
    <w:p>
      <w:pPr>
        <w:spacing w:after="0" w:before="8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Big Picture → 밸류체인 → 전공정·후공정 → 장비·소재 → 관련 상장사</w:t>
      </w:r>
    </w:p>
    <w:p>
      <w:pPr>
        <w:pBdr>
          <w:top w:val="single" w:color="1B3A6B" w:sz="12" w:space="6"/>
          <w:bottom w:val="single" w:color="1B3A6B" w:sz="12" w:space="6"/>
        </w:pBdr>
        <w:spacing w:before="7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투자 리서치용 학습 정리 자료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작성일: 2026년 6월</w:t>
      </w:r>
    </w:p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B3A6B"/>
          <w:sz w:val="30"/>
          <w:szCs w:val="30"/>
        </w:rPr>
        <w:t xml:space="preserve">목차</w:t>
      </w:r>
    </w:p>
    <w:p>
      <w:pPr>
        <w:tabs>
          <w:tab w:val="right" w:pos="9026" w:leader="dot"/>
        </w:tabs>
        <w:spacing w:after="90" w:line="264"/>
        <w:ind w:left="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0. 이 문서를 읽는 법</w:t>
      </w:r>
      <w:r>
        <w:rPr>
          <w:rFonts w:ascii="맑은 고딕" w:cs="맑은 고딕" w:eastAsia="맑은 고딕" w:hAnsi="맑은 고딕"/>
          <w:color w:val="1B3A6B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90" w:line="264"/>
        <w:ind w:left="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1. 반도체 산업의 큰 그림 (Big Picture)</w:t>
      </w:r>
      <w:r>
        <w:rPr>
          <w:rFonts w:ascii="맑은 고딕" w:cs="맑은 고딕" w:eastAsia="맑은 고딕" w:hAnsi="맑은 고딕"/>
          <w:color w:val="1B3A6B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1-1. 반도체의 분류 — 메모리 vs 시스템반도체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1-2. 산업 밸류체인 전체 조망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1-3. 4가지 비즈니스 모델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4</w:t>
      </w:r>
    </w:p>
    <w:p>
      <w:pPr>
        <w:tabs>
          <w:tab w:val="right" w:pos="9026" w:leader="dot"/>
        </w:tabs>
        <w:spacing w:after="90" w:line="264"/>
        <w:ind w:left="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2. 밸류체인 단계별 세분화 + 관련 기업</w:t>
      </w:r>
      <w:r>
        <w:rPr>
          <w:rFonts w:ascii="맑은 고딕" w:cs="맑은 고딕" w:eastAsia="맑은 고딕" w:hAnsi="맑은 고딕"/>
          <w:color w:val="1B3A6B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2-1. 설계 (Design / 팹리스)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2-2. 제조 — 전공정 (Front-End / Fab)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6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2-3. 제조 — 후공정 (Back-End / 패키징·테스트)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8</w:t>
      </w:r>
    </w:p>
    <w:p>
      <w:pPr>
        <w:tabs>
          <w:tab w:val="right" w:pos="9026" w:leader="dot"/>
        </w:tabs>
        <w:spacing w:after="90" w:line="264"/>
        <w:ind w:left="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3. 지금 시장이 보는 핵심 성장 테마</w:t>
      </w:r>
      <w:r>
        <w:rPr>
          <w:rFonts w:ascii="맑은 고딕" w:cs="맑은 고딕" w:eastAsia="맑은 고딕" w:hAnsi="맑은 고딕"/>
          <w:color w:val="1B3A6B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3-1. AI 반도체 · HBM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10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3-2. 첨단 패키징 · 하이브리드 본딩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10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3-3. 선단공정 미세화 (GAA · EUV)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10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3-4. 차세대 — 유리기판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10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3-5. 소부장 국산화 · CapEx 재개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10</w:t>
      </w:r>
    </w:p>
    <w:p>
      <w:pPr>
        <w:tabs>
          <w:tab w:val="right" w:pos="9026" w:leader="dot"/>
        </w:tabs>
        <w:spacing w:after="90" w:line="264"/>
        <w:ind w:left="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4. 한 장 요약 — 밸류체인 × 국내 상장사 지도</w:t>
      </w:r>
      <w:r>
        <w:rPr>
          <w:rFonts w:ascii="맑은 고딕" w:cs="맑은 고딕" w:eastAsia="맑은 고딕" w:hAnsi="맑은 고딕"/>
          <w:color w:val="1B3A6B"/>
          <w:sz w:val="21"/>
          <w:szCs w:val="21"/>
        </w:rPr>
        <w:t xml:space="preserve">	11</w:t>
      </w:r>
    </w:p>
    <w:p>
      <w:pPr>
        <w:tabs>
          <w:tab w:val="right" w:pos="9026" w:leader="dot"/>
        </w:tabs>
        <w:spacing w:after="90" w:line="264"/>
        <w:ind w:left="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5. 투자 관점 시사점 &amp; 체크포인트</w:t>
      </w:r>
      <w:r>
        <w:rPr>
          <w:rFonts w:ascii="맑은 고딕" w:cs="맑은 고딕" w:eastAsia="맑은 고딕" w:hAnsi="맑은 고딕"/>
          <w:color w:val="1B3A6B"/>
          <w:sz w:val="21"/>
          <w:szCs w:val="21"/>
        </w:rPr>
        <w:t xml:space="preserve">	12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5-1. 구조적 특성 — 사이클 산업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5-2. 리스크 — 반드시 함께 볼 것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50" w:line="264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5-3. 모니터링 지표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	12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맑은 고딕" w:cs="맑은 고딕" w:eastAsia="맑은 고딕" w:hAnsi="맑은 고딕"/>
          <w:b/>
          <w:bCs/>
          <w:color w:val="1B3A6B"/>
          <w:sz w:val="30"/>
          <w:szCs w:val="30"/>
        </w:rPr>
        <w:t xml:space="preserve">0. 이 문서를 읽는 법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이 자료는 반도체 산업을 </w:t>
      </w:r>
      <w:r>
        <w:rPr>
          <w:rFonts w:ascii="맑은 고딕" w:cs="맑은 고딕" w:eastAsia="맑은 고딕" w:hAnsi="맑은 고딕"/>
          <w:b/>
          <w:bCs/>
        </w:rPr>
        <w:t xml:space="preserve">'큰 틀 → 작은 틀 → 관련 기업'</w:t>
      </w:r>
      <w:r>
        <w:rPr>
          <w:rFonts w:ascii="맑은 고딕" w:cs="맑은 고딕" w:eastAsia="맑은 고딕" w:hAnsi="맑은 고딕"/>
        </w:rPr>
        <w:t xml:space="preserve"> 순서로 점점 좁혀가며 정리한 학습용 지도입니다. 흐름은 다음과 같습니다.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Part 1 </w:t>
      </w:r>
      <w:r>
        <w:rPr>
          <w:rFonts w:ascii="맑은 고딕" w:cs="맑은 고딕" w:eastAsia="맑은 고딕" w:hAnsi="맑은 고딕"/>
        </w:rPr>
        <w:t xml:space="preserve">— 산업 전체 지형(분류·밸류체인·비즈니스 모델)을 먼저 조망합니다.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Part 2 </w:t>
      </w:r>
      <w:r>
        <w:rPr>
          <w:rFonts w:ascii="맑은 고딕" w:cs="맑은 고딕" w:eastAsia="맑은 고딕" w:hAnsi="맑은 고딕"/>
        </w:rPr>
        <w:t xml:space="preserve">— 밸류체인을 설계 → 전공정(8대 공정) → 후공정(패키징·테스트)으로 쪼개고, 각 공정마다 관련 기업을 붙입니다.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Part 3 </w:t>
      </w:r>
      <w:r>
        <w:rPr>
          <w:rFonts w:ascii="맑은 고딕" w:cs="맑은 고딕" w:eastAsia="맑은 고딕" w:hAnsi="맑은 고딕"/>
        </w:rPr>
        <w:t xml:space="preserve">— 지금 시장이 보는 성장 테마(AI·HBM·첨단 패키징 등)와 핵심 수혜주를 정리합니다.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Part 4 </w:t>
      </w:r>
      <w:r>
        <w:rPr>
          <w:rFonts w:ascii="맑은 고딕" w:cs="맑은 고딕" w:eastAsia="맑은 고딕" w:hAnsi="맑은 고딕"/>
        </w:rPr>
        <w:t xml:space="preserve">— 밸류체인 × 국내 상장사를 한 장 표로 압축합니다.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Part 5 </w:t>
      </w:r>
      <w:r>
        <w:rPr>
          <w:rFonts w:ascii="맑은 고딕" w:cs="맑은 고딕" w:eastAsia="맑은 고딕" w:hAnsi="맑은 고딕"/>
        </w:rPr>
        <w:t xml:space="preserve">— 투자 관점의 구조적 특성·리스크·모니터링 지표로 마무리합니다.</w:t>
      </w:r>
    </w:p>
    <w:p>
      <w:pPr>
        <w:pBdr>
          <w:left w:val="single" w:color="E8621B" w:sz="18" w:space="8"/>
        </w:pBdr>
        <w:shd w:fill="F4F7FB" w:val="clear"/>
        <w:spacing w:after="120" w:before="60" w:line="256"/>
        <w:ind w:left="120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면책: </w:t>
      </w:r>
      <w:r>
        <w:rPr>
          <w:rFonts w:ascii="맑은 고딕" w:cs="맑은 고딕" w:eastAsia="맑은 고딕" w:hAnsi="맑은 고딕"/>
          <w:i/>
          <w:iCs/>
          <w:color w:val="595959"/>
        </w:rPr>
        <w:t xml:space="preserve">기업명은 '어떤 공정/테마에 속하는가'를 보여주기 위한 분류 예시이며, 특정 종목의 매수·매도 추천이 아닙니다. 실적·점유율·밸류에이션은 변동되므로 투자 판단 전 최신 공시(DART)와 가격(네이버 금융)으로 반드시 재확인하시기 바랍니다.</w:t>
      </w:r>
    </w:p>
    <w:p>
      <w:pPr>
        <w:pStyle w:val="Heading1"/>
        <w:spacing w:after="180" w:before="320"/>
      </w:pPr>
      <w:r>
        <w:rPr>
          <w:rFonts w:ascii="맑은 고딕" w:cs="맑은 고딕" w:eastAsia="맑은 고딕" w:hAnsi="맑은 고딕"/>
          <w:b/>
          <w:bCs/>
          <w:color w:val="1B3A6B"/>
          <w:sz w:val="30"/>
          <w:szCs w:val="30"/>
        </w:rPr>
        <w:t xml:space="preserve">1. 반도체 산업의 큰 그림 (Big Picture)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1-1. 반도체의 분류 — 메모리 vs 시스템반도체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반도체는 크게 두 갈래로 나뉩니다. 이 구분이 모든 분석의 출발점입니다.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메모리 반도체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시스템 반도체(비메모리)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역할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저장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연산·제어·변환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대표 품목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DRAM, NAND Flash, HBM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CPU, GPU, AP, 이미지센서, 전력반도체, MCU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시장 특성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소품종 대량생산·표준품·사이클 변동 큼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다품종 소량생산·맞춤형·설계 경쟁력 중심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글로벌 강자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삼성전자, SK하이닉스, 마이크론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엔비디아, 인텔, TSMC, 퀄컴, 브로드컴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 위상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세계 1위 (삼성·SK)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상대적 열세 (점유율 한 자릿수)</w:t>
            </w:r>
          </w:p>
        </w:tc>
      </w:tr>
    </w:tbl>
    <w:p>
      <w:pPr>
        <w:pBdr>
          <w:left w:val="single" w:color="E8621B" w:sz="18" w:space="8"/>
        </w:pBdr>
        <w:shd w:fill="F4F7FB" w:val="clear"/>
        <w:spacing w:after="120" w:before="60" w:line="256"/>
        <w:ind w:left="120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투자 포인트: </w:t>
      </w:r>
      <w:r>
        <w:rPr>
          <w:rFonts w:ascii="맑은 고딕" w:cs="맑은 고딕" w:eastAsia="맑은 고딕" w:hAnsi="맑은 고딕"/>
          <w:i/>
          <w:iCs/>
          <w:color w:val="595959"/>
        </w:rPr>
        <w:t xml:space="preserve">한국은 '메모리 강국·시스템 약국'입니다. 따라서 국내 대형주(삼성전자·SK하이닉스)는 메모리 사이클에 민감하고, 시스템반도체 쪽은 팹리스·파운드리·소부장의 '성장 스토리'로 접근하는 경우가 많습니다.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1-2. 산업 밸류체인 전체 조망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하나의 칩이 완성되기까지의 흐름은 다음 4개 큰 단계 + 이를 떠받치는 장비·소재·부품으로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26"/>
        <w:gridCol w:w="26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플레이어 유형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① 설계 (Design)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칩의 회로를 설계 (팹리스 / EDA / IP)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팹리스, 디자인하우스, EDA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② 제조 — 전공정 (Fab)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웨이퍼 위에 회로를 실제로 새김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파운드리, IDM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③ 제조 — 후공정 (Package/Test)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칩을 자르고·쌓고·포장하고·검사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OSAT, 패키징·테스트 업체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④ 유통·세트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 전자기기에 탑재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세트업체(스마트폰·서버·가전)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⊕ 받침대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 단계에 장비·소재·부품·가스 공급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소부장(소재·부품·장비)</w:t>
            </w:r>
          </w:p>
        </w:tc>
      </w:tr>
    </w:tbl>
    <w:p>
      <w:pPr>
        <w:pBdr>
          <w:left w:val="single" w:color="E8621B" w:sz="18" w:space="8"/>
        </w:pBdr>
        <w:shd w:fill="F4F7FB" w:val="clear"/>
        <w:spacing w:after="120" w:before="60" w:line="256"/>
        <w:ind w:left="120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소부장이 핵심인 이유: </w:t>
      </w:r>
      <w:r>
        <w:rPr>
          <w:rFonts w:ascii="맑은 고딕" w:cs="맑은 고딕" w:eastAsia="맑은 고딕" w:hAnsi="맑은 고딕"/>
          <w:i/>
          <w:iCs/>
          <w:color w:val="595959"/>
        </w:rPr>
        <w:t xml:space="preserve">국내 투자에서 가장 종목이 풍부하고 테마가 자주 도는 영역이 바로 ④번 받침대(소부장)입니다. 대형주(삼성·SK)의 '투자(CapEx) 확대 → 장비주 수주 → 가동률 상승 → 소재주 수혜'로 이어지는 낙수 구조를 이해하는 것이 한국 반도체 매매의 핵심입니다.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1-3. 4가지 비즈니스 모델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반도체 회사는 '설계와 제조 중 무엇을 하느냐'에 따라 4가지 모델로 나뉩니다.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700"/>
        <w:gridCol w:w="7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제조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대표 기업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IDM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설계+제조+판매 수직통합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삼성전자, SK하이닉스, 인텔, 마이크론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팹리스 (Fabless)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설계만, 생산은 외주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✕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엔비디아, 퀄컴, AMD, 브로드컴, ARM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파운드리 (Foundry)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남의 설계를 위탁생산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✕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TSMC, 삼성파운드리, UMC, DB하이텍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OSAT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후공정(패키징·테스트)만 위탁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✕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△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ASE, Amkor, 하나마이크론, 두산테스나</w:t>
            </w:r>
          </w:p>
        </w:tc>
      </w:tr>
    </w:tbl>
    <w:p>
      <w:pPr>
        <w:pBdr>
          <w:left w:val="single" w:color="E8621B" w:sz="18" w:space="8"/>
        </w:pBdr>
        <w:shd w:fill="F4F7FB" w:val="clear"/>
        <w:spacing w:after="120" w:before="60" w:line="256"/>
        <w:ind w:left="120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디자인하우스: </w:t>
      </w:r>
      <w:r>
        <w:rPr>
          <w:rFonts w:ascii="맑은 고딕" w:cs="맑은 고딕" w:eastAsia="맑은 고딕" w:hAnsi="맑은 고딕"/>
          <w:i/>
          <w:iCs/>
          <w:color w:val="595959"/>
        </w:rPr>
        <w:t xml:space="preserve">팹리스의 설계를 파운드리 공정에 맞게 변환·중개하는 '설계 외주(SI)' 업체로, 파운드리 생태계가 커질수록 수혜를 봅니다. 국내: 가온칩스, 에이디테크놀로지, 코아시아.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맑은 고딕" w:cs="맑은 고딕" w:eastAsia="맑은 고딕" w:hAnsi="맑은 고딕"/>
          <w:b/>
          <w:bCs/>
          <w:color w:val="1B3A6B"/>
          <w:sz w:val="30"/>
          <w:szCs w:val="30"/>
        </w:rPr>
        <w:t xml:space="preserve">2. 밸류체인 단계별 세분화 + 관련 기업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2-1. 설계 (Design / 팹리스)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칩의 '두뇌 설계도'를 그리는 단계입니다. 공장 없이 아이디어와 설계만으로 부가가치를 만듭니다. 세부적으로 EDA 툴 → IP → 팹리스 설계 → 디자인하우스로 나뉩니다.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EDA / 설계 IP (설계의 인프라)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시높시스(Synopsys)·케이던스(Cadence)</w:t>
      </w:r>
      <w:r>
        <w:rPr>
          <w:rFonts w:ascii="맑은 고딕" w:cs="맑은 고딕" w:eastAsia="맑은 고딕" w:hAnsi="맑은 고딕"/>
        </w:rPr>
        <w:t xml:space="preserve"> — EDA(설계 자동화 SW) 글로벌 양강. 칩 설계의 필수 도구.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ARM</w:t>
      </w:r>
      <w:r>
        <w:rPr>
          <w:rFonts w:ascii="맑은 고딕" w:cs="맑은 고딕" w:eastAsia="맑은 고딕" w:hAnsi="맑은 고딕"/>
        </w:rPr>
        <w:t xml:space="preserve"> — CPU 설계 IP의 사실상 표준. 모바일 AP의 뿌리.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오픈엣지테크놀로지·칩스앤미디어</w:t>
      </w:r>
      <w:r>
        <w:rPr>
          <w:rFonts w:ascii="맑은 고딕" w:cs="맑은 고딕" w:eastAsia="맑은 고딕" w:hAnsi="맑은 고딕"/>
        </w:rPr>
        <w:t xml:space="preserve"> — 국내 반도체 설계 IP 업체. AI·영상 처리 IP 라이선싱.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글로벌 팹리스 (시스템반도체의 꽃)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엔비디아(NVIDIA)</w:t>
      </w:r>
      <w:r>
        <w:rPr>
          <w:rFonts w:ascii="맑은 고딕" w:cs="맑은 고딕" w:eastAsia="맑은 고딕" w:hAnsi="맑은 고딕"/>
        </w:rPr>
        <w:t xml:space="preserve"> — AI 가속기(GPU) 절대 강자. 현 사이클의 중심.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퀄컴·AMD·브로드컴·미디어텍</w:t>
      </w:r>
      <w:r>
        <w:rPr>
          <w:rFonts w:ascii="맑은 고딕" w:cs="맑은 고딕" w:eastAsia="맑은 고딕" w:hAnsi="맑은 고딕"/>
        </w:rPr>
        <w:t xml:space="preserve"> — 모바일 AP, CPU/GPU, 통신·맞춤형 칩.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국내 팹리스·디자인하우스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LX세미콘</w:t>
      </w:r>
      <w:r>
        <w:rPr>
          <w:rFonts w:ascii="맑은 고딕" w:cs="맑은 고딕" w:eastAsia="맑은 고딕" w:hAnsi="맑은 고딕"/>
        </w:rPr>
        <w:t xml:space="preserve"> — 디스플레이 구동칩(DDI) 국내 1위. 시스템반도체 대표주.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텔레칩스</w:t>
      </w:r>
      <w:r>
        <w:rPr>
          <w:rFonts w:ascii="맑은 고딕" w:cs="맑은 고딕" w:eastAsia="맑은 고딕" w:hAnsi="맑은 고딕"/>
        </w:rPr>
        <w:t xml:space="preserve"> — 차량용 AP·MCU. 자동차 반도체 국산화.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어보브반도체</w:t>
      </w:r>
      <w:r>
        <w:rPr>
          <w:rFonts w:ascii="맑은 고딕" w:cs="맑은 고딕" w:eastAsia="맑은 고딕" w:hAnsi="맑은 고딕"/>
        </w:rPr>
        <w:t xml:space="preserve"> — 가전·소형기기용 MCU 전문.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가온칩스·에이디테크놀로지</w:t>
      </w:r>
      <w:r>
        <w:rPr>
          <w:rFonts w:ascii="맑은 고딕" w:cs="맑은 고딕" w:eastAsia="맑은 고딕" w:hAnsi="맑은 고딕"/>
        </w:rPr>
        <w:t xml:space="preserve"> — 삼성 파운드리 생태계 디자인하우스. AI 칩 설계 수주로 주목.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제주반도체·동운아나텍·픽셀플러스</w:t>
      </w:r>
      <w:r>
        <w:rPr>
          <w:rFonts w:ascii="맑은 고딕" w:cs="맑은 고딕" w:eastAsia="맑은 고딕" w:hAnsi="맑은 고딕"/>
        </w:rPr>
        <w:t xml:space="preserve"> — 메모리·아날로그·이미지센서 등 틈새 팹리스.</w:t>
      </w:r>
    </w:p>
    <w:p>
      <w:r>
        <w:br w:type="page"/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2-2. 제조 — 전공정 (Front-End / Fab)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웨이퍼(원판) 위에 회로를 실제로 새기는 단계입니다. 통상 </w:t>
      </w:r>
      <w:r>
        <w:rPr>
          <w:rFonts w:ascii="맑은 고딕" w:cs="맑은 고딕" w:eastAsia="맑은 고딕" w:hAnsi="맑은 고딕"/>
          <w:b/>
          <w:bCs/>
        </w:rPr>
        <w:t xml:space="preserve">700~800개</w:t>
      </w:r>
      <w:r>
        <w:rPr>
          <w:rFonts w:ascii="맑은 고딕" w:cs="맑은 고딕" w:eastAsia="맑은 고딕" w:hAnsi="맑은 고딕"/>
        </w:rPr>
        <w:t xml:space="preserve">의 단위공정을 거치며, 삼성전자는 이를 '8대 공정'으로 부릅니다. 그중 </w:t>
      </w:r>
      <w:r>
        <w:rPr>
          <w:rFonts w:ascii="맑은 고딕" w:cs="맑은 고딕" w:eastAsia="맑은 고딕" w:hAnsi="맑은 고딕"/>
          <w:b/>
          <w:bCs/>
          <w:color w:val="C0410E"/>
        </w:rPr>
        <w:t xml:space="preserve">② 산화 ~ ⑥ 금속배선까지가 전공정</w:t>
      </w:r>
      <w:r>
        <w:rPr>
          <w:rFonts w:ascii="맑은 고딕" w:cs="맑은 고딕" w:eastAsia="맑은 고딕" w:hAnsi="맑은 고딕"/>
        </w:rPr>
        <w:t xml:space="preserve">, 이후 EDS·패키징이 후공정입니다.</w:t>
      </w:r>
    </w:p>
    <w:p>
      <w:pPr>
        <w:pBdr>
          <w:left w:val="single" w:color="E8621B" w:sz="18" w:space="8"/>
        </w:pBdr>
        <w:shd w:fill="F4F7FB" w:val="clear"/>
        <w:spacing w:after="120" w:before="60" w:line="256"/>
        <w:ind w:left="120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8대 공정 순서: </w:t>
      </w:r>
      <w:r>
        <w:rPr>
          <w:rFonts w:ascii="맑은 고딕" w:cs="맑은 고딕" w:eastAsia="맑은 고딕" w:hAnsi="맑은 고딕"/>
          <w:i/>
          <w:iCs/>
          <w:color w:val="595959"/>
        </w:rPr>
        <w:t xml:space="preserve">① 웨이퍼 제조 → ② 산화 → ③ 포토(노광) → ④ 식각 → ⑤ 증착·이온주입 → ⑥ 금속배선 → ⑦ EDS(검사) → ⑧ 패키징. (암기: 웨–산–포–식–증&amp;이–금–EDS–패)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① 웨이퍼 제조 (원판 만들기)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모래(실리콘)를 정제해 잉곳을 만들고 얇게 잘라 거울처럼 연마한 원판을 만듭니다.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신에츠·섬코(일본), 글로벌웨이퍼스(대만)</w:t>
      </w:r>
      <w:r>
        <w:rPr>
          <w:rFonts w:ascii="맑은 고딕" w:cs="맑은 고딕" w:eastAsia="맑은 고딕" w:hAnsi="맑은 고딕"/>
        </w:rPr>
        <w:t xml:space="preserve"> — 실리콘 웨이퍼 글로벌 과점.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SK실트론</w:t>
      </w:r>
      <w:r>
        <w:rPr>
          <w:rFonts w:ascii="맑은 고딕" w:cs="맑은 고딕" w:eastAsia="맑은 고딕" w:hAnsi="맑은 고딕"/>
        </w:rPr>
        <w:t xml:space="preserve"> — 국내 유일 웨이퍼 제조사. SiC(전력반도체용) 웨이퍼도 생산.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② 산화 (Oxidation)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웨이퍼 표면에 얇은 산화막(SiO₂)을 입혀 보호막·절연막을 형성합니다. 별도 장비군이라기보다 확산로·증착 공정과 묶여 다뤄집니다.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③ 포토 / 노광 (Photolithography) — 전공정의 심장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감광액을 바른 웨이퍼에 빛(DUV/EUV)을 쏘아 회로 패턴을 '인쇄'합니다. 미세화의 성패가 갈리는 가장 비싸고 중요한 공정입니다.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노광장비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ASML(네덜란드)</w:t>
      </w:r>
      <w:r>
        <w:rPr>
          <w:rFonts w:ascii="맑은 고딕" w:cs="맑은 고딕" w:eastAsia="맑은 고딕" w:hAnsi="맑은 고딕"/>
        </w:rPr>
        <w:t xml:space="preserve"> — EUV 노광장비 100% 독점. 반도체 미세화의 병목이자 열쇠.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니콘·캐논(일본)</w:t>
      </w:r>
      <w:r>
        <w:rPr>
          <w:rFonts w:ascii="맑은 고딕" w:cs="맑은 고딕" w:eastAsia="맑은 고딕" w:hAnsi="맑은 고딕"/>
        </w:rPr>
        <w:t xml:space="preserve"> — DUV 노광 및 차세대 NIL(나노임프린트) 시도.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감광액(포토레지스트, PR)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JSR·TOK·신에츠(일본)</w:t>
      </w:r>
      <w:r>
        <w:rPr>
          <w:rFonts w:ascii="맑은 고딕" w:cs="맑은 고딕" w:eastAsia="맑은 고딕" w:hAnsi="맑은 고딕"/>
        </w:rPr>
        <w:t xml:space="preserve"> — 글로벌 PR 과점.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동진쎄미켐</w:t>
      </w:r>
      <w:r>
        <w:rPr>
          <w:rFonts w:ascii="맑은 고딕" w:cs="맑은 고딕" w:eastAsia="맑은 고딕" w:hAnsi="맑은 고딕"/>
        </w:rPr>
        <w:t xml:space="preserve"> — KrF·ArF PR 양산, EUV용 PR 국산화 도전. 국내 대표 포토 소재주.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포토마스크 / 블랭크마스크 / 펠리클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에스앤에스텍</w:t>
      </w:r>
      <w:r>
        <w:rPr>
          <w:rFonts w:ascii="맑은 고딕" w:cs="맑은 고딕" w:eastAsia="맑은 고딕" w:hAnsi="맑은 고딕"/>
        </w:rPr>
        <w:t xml:space="preserve"> — 블랭크마스크 국산화, EUV 펠리클 개발. 노광 소재 핵심주.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에프에스티</w:t>
      </w:r>
      <w:r>
        <w:rPr>
          <w:rFonts w:ascii="맑은 고딕" w:cs="맑은 고딕" w:eastAsia="맑은 고딕" w:hAnsi="맑은 고딕"/>
        </w:rPr>
        <w:t xml:space="preserve"> — 펠리클·칠러(온도조절) 공급.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④ 식각 (Etching)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인쇄된 패턴을 따라 불필요한 부분을 '깎아내는' 공정입니다. 건식(플라즈마)·습식으로 나뉩니다.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장비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램리서치(LAM)·도쿄일렉트론(TEL)·AMAT</w:t>
      </w:r>
      <w:r>
        <w:rPr>
          <w:rFonts w:ascii="맑은 고딕" w:cs="맑은 고딕" w:eastAsia="맑은 고딕" w:hAnsi="맑은 고딕"/>
        </w:rPr>
        <w:t xml:space="preserve"> — 식각장비 글로벌 과점.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세메스</w:t>
      </w:r>
      <w:r>
        <w:rPr>
          <w:rFonts w:ascii="맑은 고딕" w:cs="맑은 고딕" w:eastAsia="맑은 고딕" w:hAnsi="맑은 고딕"/>
        </w:rPr>
        <w:t xml:space="preserve"> — 삼성전자 자회사(비상장). 식각·세정·트랙 등 종합 장비.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에이피티씨(APTC)</w:t>
      </w:r>
      <w:r>
        <w:rPr>
          <w:rFonts w:ascii="맑은 고딕" w:cs="맑은 고딕" w:eastAsia="맑은 고딕" w:hAnsi="맑은 고딕"/>
        </w:rPr>
        <w:t xml:space="preserve"> — 식각장비 국산화. SK하이닉스 공급.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원익IPS·테스</w:t>
      </w:r>
      <w:r>
        <w:rPr>
          <w:rFonts w:ascii="맑은 고딕" w:cs="맑은 고딕" w:eastAsia="맑은 고딕" w:hAnsi="맑은 고딕"/>
        </w:rPr>
        <w:t xml:space="preserve"> — 기존 증착 강자에서 식각으로 영역 확장 시도.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식각액 / 케미컬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솔브레인</w:t>
      </w:r>
      <w:r>
        <w:rPr>
          <w:rFonts w:ascii="맑은 고딕" w:cs="맑은 고딕" w:eastAsia="맑은 고딕" w:hAnsi="맑은 고딕"/>
        </w:rPr>
        <w:t xml:space="preserve"> — 고순도 식각액(인산계) 국내 1위. 가동률 상승 민감주.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이엔에프테크놀로지(ENF)</w:t>
      </w:r>
      <w:r>
        <w:rPr>
          <w:rFonts w:ascii="맑은 고딕" w:cs="맑은 고딕" w:eastAsia="맑은 고딕" w:hAnsi="맑은 고딕"/>
        </w:rPr>
        <w:t xml:space="preserve"> — 식각액·세정액·현상액 등 공정 케미컬.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후성</w:t>
      </w:r>
      <w:r>
        <w:rPr>
          <w:rFonts w:ascii="맑은 고딕" w:cs="맑은 고딕" w:eastAsia="맑은 고딕" w:hAnsi="맑은 고딕"/>
        </w:rPr>
        <w:t xml:space="preserve"> — 특수가스(식각용 등) 국산화.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⑤ 증착 (Deposition) · 이온주입 (Implant)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증착은 웨이퍼 위에 얇은 박막을 입히는 공정(CVD·PVD·ALD), 이온주입은 전기적 성질을 부여하는 공정입니다. AI·HBM·미세화로 ALD 등 고난도 증착 수요가 급증하고 있습니다.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증착장비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AMAT·TEL·LAM(글로벌)</w:t>
      </w:r>
      <w:r>
        <w:rPr>
          <w:rFonts w:ascii="맑은 고딕" w:cs="맑은 고딕" w:eastAsia="맑은 고딕" w:hAnsi="맑은 고딕"/>
        </w:rPr>
        <w:t xml:space="preserve"> — 증착장비 빅3.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원익IPS</w:t>
      </w:r>
      <w:r>
        <w:rPr>
          <w:rFonts w:ascii="맑은 고딕" w:cs="맑은 고딕" w:eastAsia="맑은 고딕" w:hAnsi="맑은 고딕"/>
        </w:rPr>
        <w:t xml:space="preserve"> — PECVD·ALD 국내 대표 전공정 장비주. 삼성·SK 공급.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주성엔지니어링</w:t>
      </w:r>
      <w:r>
        <w:rPr>
          <w:rFonts w:ascii="맑은 고딕" w:cs="맑은 고딕" w:eastAsia="맑은 고딕" w:hAnsi="맑은 고딕"/>
        </w:rPr>
        <w:t xml:space="preserve"> — ALD(원자층증착) 기술력. 차세대 ALD(ALG) 글로벌 공급으로 주목.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유진테크</w:t>
      </w:r>
      <w:r>
        <w:rPr>
          <w:rFonts w:ascii="맑은 고딕" w:cs="맑은 고딕" w:eastAsia="맑은 고딕" w:hAnsi="맑은 고딕"/>
        </w:rPr>
        <w:t xml:space="preserve"> — LPCVD·ALD 장비. 미세화 수혜.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테스</w:t>
      </w:r>
      <w:r>
        <w:rPr>
          <w:rFonts w:ascii="맑은 고딕" w:cs="맑은 고딕" w:eastAsia="맑은 고딕" w:hAnsi="맑은 고딕"/>
        </w:rPr>
        <w:t xml:space="preserve"> — 증착·식각 장비.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전구체(Precursor) 등 증착 소재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디엔에프·한솔케미칼</w:t>
      </w:r>
      <w:r>
        <w:rPr>
          <w:rFonts w:ascii="맑은 고딕" w:cs="맑은 고딕" w:eastAsia="맑은 고딕" w:hAnsi="맑은 고딕"/>
        </w:rPr>
        <w:t xml:space="preserve"> — 증착용 전구체·과산화수소 등.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레이크머티리얼즈·메카로</w:t>
      </w:r>
      <w:r>
        <w:rPr>
          <w:rFonts w:ascii="맑은 고딕" w:cs="맑은 고딕" w:eastAsia="맑은 고딕" w:hAnsi="맑은 고딕"/>
        </w:rPr>
        <w:t xml:space="preserve"> — 전구체 소재.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이온주입 장비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AMAT·액셀리스(Axcelis)</w:t>
      </w:r>
      <w:r>
        <w:rPr>
          <w:rFonts w:ascii="맑은 고딕" w:cs="맑은 고딕" w:eastAsia="맑은 고딕" w:hAnsi="맑은 고딕"/>
        </w:rPr>
        <w:t xml:space="preserve"> — 이온주입 글로벌 과점.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⑥ 금속배선 (Metallization)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소자들을 전선(구리·텅스텐 등)으로 연결해 전기가 흐르게 합니다. 증착·도금 장비 및 소재가 함께 쓰입니다 (AMAT, LAM 등).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⑦ CMP (평탄화) · 세정 · 열처리 (보조·반복 공정)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위 공정들을 수백 번 반복하는 사이사이에 표면을 평탄하게 갈고(CMP), 깨끗이 씻고(세정), 열처리하는 공정이 끼어듭니다.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CMP(화학적 기계연마)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케이씨텍</w:t>
      </w:r>
      <w:r>
        <w:rPr>
          <w:rFonts w:ascii="맑은 고딕" w:cs="맑은 고딕" w:eastAsia="맑은 고딕" w:hAnsi="맑은 고딕"/>
        </w:rPr>
        <w:t xml:space="preserve"> — CMP 장비 국산화 + CMP 슬러리(소재)까지. 삼성·SK 공급.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솔브레인·동진쎄미켐</w:t>
      </w:r>
      <w:r>
        <w:rPr>
          <w:rFonts w:ascii="맑은 고딕" w:cs="맑은 고딕" w:eastAsia="맑은 고딕" w:hAnsi="맑은 고딕"/>
        </w:rPr>
        <w:t xml:space="preserve"> — CMP 슬러리 소재.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세정(Cleaning)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피에스케이(PSK)·피에스케이홀딩스</w:t>
      </w:r>
      <w:r>
        <w:rPr>
          <w:rFonts w:ascii="맑은 고딕" w:cs="맑은 고딕" w:eastAsia="맑은 고딕" w:hAnsi="맑은 고딕"/>
        </w:rPr>
        <w:t xml:space="preserve"> — 세정·PR 스트립 장비.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케이씨텍·제우스·아이엠티</w:t>
      </w:r>
      <w:r>
        <w:rPr>
          <w:rFonts w:ascii="맑은 고딕" w:cs="맑은 고딕" w:eastAsia="맑은 고딕" w:hAnsi="맑은 고딕"/>
        </w:rPr>
        <w:t xml:space="preserve"> — 습식·건식 세정 장비. (아이엠티: HBM용 건식세정 마이크론 퀄 통과)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열처리 / 어닐링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HPSP</w:t>
      </w:r>
      <w:r>
        <w:rPr>
          <w:rFonts w:ascii="맑은 고딕" w:cs="맑은 고딕" w:eastAsia="맑은 고딕" w:hAnsi="맑은 고딕"/>
        </w:rPr>
        <w:t xml:space="preserve"> — 고압 수소 어닐링 장비 세계 독점. 미세화·하이브리드본딩 수혜 고마진주.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예스티</w:t>
      </w:r>
      <w:r>
        <w:rPr>
          <w:rFonts w:ascii="맑은 고딕" w:cs="맑은 고딕" w:eastAsia="맑은 고딕" w:hAnsi="맑은 고딕"/>
        </w:rPr>
        <w:t xml:space="preserve"> — 열처리·HBM용 가압장비.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⊕ 계측·검사 (Metrology / Inspection)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공정이 제대로 됐는지 '눈'으로 확인하는 단계. 미세화로 검사 난도가 올라가며 구조적 성장 영역입니다.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KLA(미국)</w:t>
      </w:r>
      <w:r>
        <w:rPr>
          <w:rFonts w:ascii="맑은 고딕" w:cs="맑은 고딕" w:eastAsia="맑은 고딕" w:hAnsi="맑은 고딕"/>
        </w:rPr>
        <w:t xml:space="preserve"> — 계측·검사 글로벌 1위.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넥스틴</w:t>
      </w:r>
      <w:r>
        <w:rPr>
          <w:rFonts w:ascii="맑은 고딕" w:cs="맑은 고딕" w:eastAsia="맑은 고딕" w:hAnsi="맑은 고딕"/>
        </w:rPr>
        <w:t xml:space="preserve"> — 반도체 패턴 결함검사 장비 국산화.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파크시스템스</w:t>
      </w:r>
      <w:r>
        <w:rPr>
          <w:rFonts w:ascii="맑은 고딕" w:cs="맑은 고딕" w:eastAsia="맑은 고딕" w:hAnsi="맑은 고딕"/>
        </w:rPr>
        <w:t xml:space="preserve"> — 원자현미경(AFM) 기반 나노계측. TSV·하이브리드본딩 검사로 확장.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오로스테크놀로지</w:t>
      </w:r>
      <w:r>
        <w:rPr>
          <w:rFonts w:ascii="맑은 고딕" w:cs="맑은 고딕" w:eastAsia="맑은 고딕" w:hAnsi="맑은 고딕"/>
        </w:rPr>
        <w:t xml:space="preserve"> — 오버레이(정렬) 계측.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인텍플러스</w:t>
      </w:r>
      <w:r>
        <w:rPr>
          <w:rFonts w:ascii="맑은 고딕" w:cs="맑은 고딕" w:eastAsia="맑은 고딕" w:hAnsi="맑은 고딕"/>
        </w:rPr>
        <w:t xml:space="preserve"> — 외관·범프 검사. 하이브리드본딩 검사 연구.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⊕ 가스 · 부품 · 소모품 (전공정 받침)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원익머트리얼즈·SK스페셜티·TEMC</w:t>
      </w:r>
      <w:r>
        <w:rPr>
          <w:rFonts w:ascii="맑은 고딕" w:cs="맑은 고딕" w:eastAsia="맑은 고딕" w:hAnsi="맑은 고딕"/>
        </w:rPr>
        <w:t xml:space="preserve"> — 특수가스(증착·식각용).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하나머티리얼즈·월덱스·티씨케이·비씨엔씨</w:t>
      </w:r>
      <w:r>
        <w:rPr>
          <w:rFonts w:ascii="맑은 고딕" w:cs="맑은 고딕" w:eastAsia="맑은 고딕" w:hAnsi="맑은 고딕"/>
        </w:rPr>
        <w:t xml:space="preserve"> — 실리콘·SiC 파츠 등 챔버 소모성 부품. 가동률에 연동되는 안정적 현금흐름.</w:t>
      </w:r>
    </w:p>
    <w:p>
      <w:r>
        <w:br w:type="page"/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2-3. 제조 — 후공정 (Back-End / 패키징·테스트)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완성된 웨이퍼를 칩 단위로 자르고, 쌓고, 포장하고, 검사하는 단계입니다. </w:t>
      </w:r>
      <w:r>
        <w:rPr>
          <w:rFonts w:ascii="맑은 고딕" w:cs="맑은 고딕" w:eastAsia="맑은 고딕" w:hAnsi="맑은 고딕"/>
        </w:rPr>
        <w:t xml:space="preserve">미세화가 한계에 부딪히면서 '얼마나 잘 쌓고 붙이느냐(첨단 패키징)'가 성능을 좌우하게 되어, 후공정이 과거 '단순 조립'에서 </w:t>
      </w:r>
      <w:r>
        <w:rPr>
          <w:rFonts w:ascii="맑은 고딕" w:cs="맑은 고딕" w:eastAsia="맑은 고딕" w:hAnsi="맑은 고딕"/>
          <w:b/>
          <w:bCs/>
          <w:color w:val="C0410E"/>
        </w:rPr>
        <w:t xml:space="preserve">AI 시대의 핵심 전쟁터</w:t>
      </w:r>
      <w:r>
        <w:rPr>
          <w:rFonts w:ascii="맑은 고딕" w:cs="맑은 고딕" w:eastAsia="맑은 고딕" w:hAnsi="맑은 고딕"/>
        </w:rPr>
        <w:t xml:space="preserve">로 격상되었습니다.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(1) 패키징 — 전통에서 첨단으로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패키징 기술의 진화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</w:rPr>
        <w:t xml:space="preserve">전통: </w:t>
      </w:r>
      <w:r>
        <w:rPr>
          <w:rFonts w:ascii="맑은 고딕" w:cs="맑은 고딕" w:eastAsia="맑은 고딕" w:hAnsi="맑은 고딕"/>
        </w:rPr>
        <w:t xml:space="preserve">와이어 본딩 → 플립칩(범프로 연결)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첨단(Advanced): </w:t>
      </w:r>
      <w:r>
        <w:rPr>
          <w:rFonts w:ascii="맑은 고딕" w:cs="맑은 고딕" w:eastAsia="맑은 고딕" w:hAnsi="맑은 고딕"/>
        </w:rPr>
        <w:t xml:space="preserve">2.5D/3D 적층, TSV(실리콘관통전극), FO-WLP(팬아웃), 칩렛(Chiplet), 그리고 HBM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차세대: </w:t>
      </w:r>
      <w:r>
        <w:rPr>
          <w:rFonts w:ascii="맑은 고딕" w:cs="맑은 고딕" w:eastAsia="맑은 고딕" w:hAnsi="맑은 고딕"/>
        </w:rPr>
        <w:t xml:space="preserve">하이브리드 본딩 — 범프(돌기) 없이 구리-구리를 직접 붙여 더 촘촘·저발열로 적층. HBM 고단 적층의 게임체인저 후보.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패키징 장비 (현 사이클 최대 수혜군)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한미반도체</w:t>
      </w:r>
      <w:r>
        <w:rPr>
          <w:rFonts w:ascii="맑은 고딕" w:cs="맑은 고딕" w:eastAsia="맑은 고딕" w:hAnsi="맑은 고딕"/>
        </w:rPr>
        <w:t xml:space="preserve"> — HBM용 TC본더(열압착 본더) 세계 1위(점유율 70%대, 독점은 아님). 절단·비전 장비 병행.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한화세미텍</w:t>
      </w:r>
      <w:r>
        <w:rPr>
          <w:rFonts w:ascii="맑은 고딕" w:cs="맑은 고딕" w:eastAsia="맑은 고딕" w:hAnsi="맑은 고딕"/>
        </w:rPr>
        <w:t xml:space="preserve"> — TC본더 후발 진입, SK하이닉스 공급으로 경쟁 구도 형성.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이오테크닉스</w:t>
      </w:r>
      <w:r>
        <w:rPr>
          <w:rFonts w:ascii="맑은 고딕" w:cs="맑은 고딕" w:eastAsia="맑은 고딕" w:hAnsi="맑은 고딕"/>
        </w:rPr>
        <w:t xml:space="preserve"> — 레이저 마킹·그루빙·어닐링 등 레이저 응용 후공정 장비.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프로텍</w:t>
      </w:r>
      <w:r>
        <w:rPr>
          <w:rFonts w:ascii="맑은 고딕" w:cs="맑은 고딕" w:eastAsia="맑은 고딕" w:hAnsi="맑은 고딕"/>
        </w:rPr>
        <w:t xml:space="preserve"> — 레이저 어시스트 본딩(LAB).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에스티아이</w:t>
      </w:r>
      <w:r>
        <w:rPr>
          <w:rFonts w:ascii="맑은 고딕" w:cs="맑은 고딕" w:eastAsia="맑은 고딕" w:hAnsi="맑은 고딕"/>
        </w:rPr>
        <w:t xml:space="preserve"> — 리플로우(플럭스)·디스플레이 장비.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베시(Besi, 유럽)·ASMPT</w:t>
      </w:r>
      <w:r>
        <w:rPr>
          <w:rFonts w:ascii="맑은 고딕" w:cs="맑은 고딕" w:eastAsia="맑은 고딕" w:hAnsi="맑은 고딕"/>
        </w:rPr>
        <w:t xml:space="preserve"> — 하이브리드 본딩 글로벌 선도 장비사.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OSAT (외주 패키징·테스트)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ASE·Amkor·JCET(글로벌)</w:t>
      </w:r>
      <w:r>
        <w:rPr>
          <w:rFonts w:ascii="맑은 고딕" w:cs="맑은 고딕" w:eastAsia="맑은 고딕" w:hAnsi="맑은 고딕"/>
        </w:rPr>
        <w:t xml:space="preserve"> — OSAT 빅3.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하나마이크론·SFA반도체·엘비세미콘·시그네틱스</w:t>
      </w:r>
      <w:r>
        <w:rPr>
          <w:rFonts w:ascii="맑은 고딕" w:cs="맑은 고딕" w:eastAsia="맑은 고딕" w:hAnsi="맑은 고딕"/>
        </w:rPr>
        <w:t xml:space="preserve"> — 국내 패키징 외주. 삼성·SK 물량 대응.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기판 (Substrate) — AI 가속기의 숨은 병목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삼성전기·대덕전자</w:t>
      </w:r>
      <w:r>
        <w:rPr>
          <w:rFonts w:ascii="맑은 고딕" w:cs="맑은 고딕" w:eastAsia="맑은 고딕" w:hAnsi="맑은 고딕"/>
        </w:rPr>
        <w:t xml:space="preserve"> — FC-BGA(고다층 패키지 기판). 고성능 칩 필수.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심텍</w:t>
      </w:r>
      <w:r>
        <w:rPr>
          <w:rFonts w:ascii="맑은 고딕" w:cs="맑은 고딕" w:eastAsia="맑은 고딕" w:hAnsi="맑은 고딕"/>
        </w:rPr>
        <w:t xml:space="preserve"> — FC-CSP·AI 메모리용 기판.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이수페타시스</w:t>
      </w:r>
      <w:r>
        <w:rPr>
          <w:rFonts w:ascii="맑은 고딕" w:cs="맑은 고딕" w:eastAsia="맑은 고딕" w:hAnsi="맑은 고딕"/>
        </w:rPr>
        <w:t xml:space="preserve"> — MLB(고다층 PCB). 엔비디아·AI 가속기향 수혜로 주목.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후공정 소재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엠케이전자</w:t>
      </w:r>
      <w:r>
        <w:rPr>
          <w:rFonts w:ascii="맑은 고딕" w:cs="맑은 고딕" w:eastAsia="맑은 고딕" w:hAnsi="맑은 고딕"/>
        </w:rPr>
        <w:t xml:space="preserve"> — 본딩와이어·솔더볼.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덕산하이메탈·해성디에스</w:t>
      </w:r>
      <w:r>
        <w:rPr>
          <w:rFonts w:ascii="맑은 고딕" w:cs="맑은 고딕" w:eastAsia="맑은 고딕" w:hAnsi="맑은 고딕"/>
        </w:rPr>
        <w:t xml:space="preserve"> — 솔더볼·리드프레임.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C0410E"/>
          <w:sz w:val="22"/>
          <w:szCs w:val="22"/>
        </w:rPr>
        <w:t xml:space="preserve">(2) 테스트 — 양품 가려내기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웨이퍼 상태 검사(EDS), 패키지 검사, 번인(고온 스트레스 검사)으로 불량을 걸러냅니다. HBM은 검사 난도·횟수가 많아 테스트 수요가 구조적으로 늘어납니다.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테스트 장비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테크윙</w:t>
      </w:r>
      <w:r>
        <w:rPr>
          <w:rFonts w:ascii="맑은 고딕" w:cs="맑은 고딕" w:eastAsia="맑은 고딕" w:hAnsi="맑은 고딕"/>
        </w:rPr>
        <w:t xml:space="preserve"> — 번인소터 + '큐브프로버'(HBM 적층 검사)로 메모리 3사 모두 공략. 현 사이클 핵심 테마주.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디아이·유니테스트·엑시콘·와이아이케이</w:t>
      </w:r>
      <w:r>
        <w:rPr>
          <w:rFonts w:ascii="맑은 고딕" w:cs="맑은 고딕" w:eastAsia="맑은 고딕" w:hAnsi="맑은 고딕"/>
        </w:rPr>
        <w:t xml:space="preserve"> — 메모리 테스트·번인 장비.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테스트 소켓 / 핀 (소모성·고마진)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리노공업</w:t>
      </w:r>
      <w:r>
        <w:rPr>
          <w:rFonts w:ascii="맑은 고딕" w:cs="맑은 고딕" w:eastAsia="맑은 고딕" w:hAnsi="맑은 고딕"/>
        </w:rPr>
        <w:t xml:space="preserve"> — 테스트 핀·소켓 국내 대표. 고마진·우량 재무. (리노공업 자체는 보유 여부와 무관하게 밸류에이션 프리미엄이 높은 점 유의)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ISC·티에스이·마이크로컨택솔</w:t>
      </w:r>
      <w:r>
        <w:rPr>
          <w:rFonts w:ascii="맑은 고딕" w:cs="맑은 고딕" w:eastAsia="맑은 고딕" w:hAnsi="맑은 고딕"/>
        </w:rPr>
        <w:t xml:space="preserve"> — 테스트 소켓·인터페이스.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· 테스트 외주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두산테스나</w:t>
      </w:r>
      <w:r>
        <w:rPr>
          <w:rFonts w:ascii="맑은 고딕" w:cs="맑은 고딕" w:eastAsia="맑은 고딕" w:hAnsi="맑은 고딕"/>
        </w:rPr>
        <w:t xml:space="preserve"> — 시스템반도체 테스트 외주 국내 대표.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네패스아크</w:t>
      </w:r>
      <w:r>
        <w:rPr>
          <w:rFonts w:ascii="맑은 고딕" w:cs="맑은 고딕" w:eastAsia="맑은 고딕" w:hAnsi="맑은 고딕"/>
        </w:rPr>
        <w:t xml:space="preserve"> — 테스트·패키징 외주.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맑은 고딕" w:cs="맑은 고딕" w:eastAsia="맑은 고딕" w:hAnsi="맑은 고딕"/>
          <w:b/>
          <w:bCs/>
          <w:color w:val="1B3A6B"/>
          <w:sz w:val="30"/>
          <w:szCs w:val="30"/>
        </w:rPr>
        <w:t xml:space="preserve">3. 지금 시장이 보는 핵심 성장 테마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같은 밸류체인이라도 '돈이 몰리는 길목'은 시기마다 다릅니다. 현 시점(2026년) 시장의 시선이 집중된 테마와 대표 수혜주를 정리합니다.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3-1. AI 반도체 · HBM (사이클의 중심)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AI 데이터센터 폭증 → GPU 수요 → GPU에 붙는 </w:t>
      </w:r>
      <w:r>
        <w:rPr>
          <w:rFonts w:ascii="맑은 고딕" w:cs="맑은 고딕" w:eastAsia="맑은 고딕" w:hAnsi="맑은 고딕"/>
          <w:b/>
          <w:bCs/>
          <w:color w:val="C0410E"/>
        </w:rPr>
        <w:t xml:space="preserve">HBM(고대역폭메모리)</w:t>
      </w:r>
      <w:r>
        <w:rPr>
          <w:rFonts w:ascii="맑은 고딕" w:cs="맑은 고딕" w:eastAsia="맑은 고딕" w:hAnsi="맑은 고딕"/>
        </w:rPr>
        <w:t xml:space="preserve"> 수요 폭발. HBM은 DRAM을 수직으로 쌓아(TSV) 만들어 일반 D램보다 공정·검사 수가 훨씬 많습니다. → 메모리 3사뿐 아니라 장비·소재·검사로 수혜가 낙수됩니다.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</w:rPr>
        <w:t xml:space="preserve">메모리 제조: </w:t>
      </w:r>
      <w:r>
        <w:rPr>
          <w:rFonts w:ascii="맑은 고딕" w:cs="맑은 고딕" w:eastAsia="맑은 고딕" w:hAnsi="맑은 고딕"/>
        </w:rPr>
        <w:t xml:space="preserve">SK하이닉스(HBM 선두), 삼성전자, 마이크론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</w:rPr>
        <w:t xml:space="preserve">HBM 장비·검사: </w:t>
      </w:r>
      <w:r>
        <w:rPr>
          <w:rFonts w:ascii="맑은 고딕" w:cs="맑은 고딕" w:eastAsia="맑은 고딕" w:hAnsi="맑은 고딕"/>
        </w:rPr>
        <w:t xml:space="preserve">한미반도체(TC본더), 테크윙(큐브프로버), 한화세미텍, 이오테크닉스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</w:rPr>
        <w:t xml:space="preserve">HBM 소재·부품: </w:t>
      </w:r>
      <w:r>
        <w:rPr>
          <w:rFonts w:ascii="맑은 고딕" w:cs="맑은 고딕" w:eastAsia="맑은 고딕" w:hAnsi="맑은 고딕"/>
        </w:rPr>
        <w:t xml:space="preserve">한솔케미칼, 디엔에프, 심텍·이수페타시스(기판)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3-2. 첨단 패키징 · 하이브리드 본딩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전공정 미세화가 물리적 한계에 다다르며, 성능 향상의 무게중심이 '쌓고 붙이는' 패키징으로 이동. 하이브리드 본딩은 HBM 16단 이상 고단 적층의 핵심 기술로 부상.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</w:rPr>
        <w:t xml:space="preserve">수혜: </w:t>
      </w:r>
      <w:r>
        <w:rPr>
          <w:rFonts w:ascii="맑은 고딕" w:cs="맑은 고딕" w:eastAsia="맑은 고딕" w:hAnsi="맑은 고딕"/>
        </w:rPr>
        <w:t xml:space="preserve">한미반도체, 베시·ASMPT(글로벌), HPSP(저온 어닐링), 파크시스템스·인텍플러스(검사), 케이씨텍(CMP)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3-3. 선단공정 미세화 (GAA · EUV 확대)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3나노 이하에서 트랜지스터 구조가 핀펫→GAA로 전환되고 EUV 노광 적용이 늘며, 고난도 증착(ALD)·검사·소재 수요 증가.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</w:rPr>
        <w:t xml:space="preserve">수혜: </w:t>
      </w:r>
      <w:r>
        <w:rPr>
          <w:rFonts w:ascii="맑은 고딕" w:cs="맑은 고딕" w:eastAsia="맑은 고딕" w:hAnsi="맑은 고딕"/>
        </w:rPr>
        <w:t xml:space="preserve">ASML(EUV), 주성엔지니어링·유진테크(ALD), 동진쎄미켐·에스앤에스텍(EUV 소재), 넥스틴·오로스(검사)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3-4. 차세대 — 유리기판 (Glass Substrate)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기존 유기 기판을 유리로 대체해 더 크고 평탄한 고집적 패키지를 만드는 차세대 기술. 아직 초기 단계지만 테마성이 강합니다.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</w:rPr>
        <w:t xml:space="preserve">수혜: </w:t>
      </w:r>
      <w:r>
        <w:rPr>
          <w:rFonts w:ascii="맑은 고딕" w:cs="맑은 고딕" w:eastAsia="맑은 고딕" w:hAnsi="맑은 고딕"/>
        </w:rPr>
        <w:t xml:space="preserve">SKC(앱솔릭스), 삼성전기, 필옵틱스·HB테크놀러지(장비), 와이씨켐·켐트로닉스(소재)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3-5. 소부장 국산화 · CapEx 재개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삼성·SK의 신규 팹(평택 P4 등)·국내 후공정 거점(광주·호남) 투자 재개 → 국산 장비·소재 수주 모멘텀. 메모리 업황 회복과 직결.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</w:rPr>
        <w:t xml:space="preserve">수혜: </w:t>
      </w:r>
      <w:r>
        <w:rPr>
          <w:rFonts w:ascii="맑은 고딕" w:cs="맑은 고딕" w:eastAsia="맑은 고딕" w:hAnsi="맑은 고딕"/>
        </w:rPr>
        <w:t xml:space="preserve">원익IPS·주성엔지니어링·유진테크(전공정 장비), 솔브레인·하나머티리얼즈(소재), 피에스케이홀딩스·테크윙(후공정)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맑은 고딕" w:cs="맑은 고딕" w:eastAsia="맑은 고딕" w:hAnsi="맑은 고딕"/>
          <w:b/>
          <w:bCs/>
          <w:color w:val="1B3A6B"/>
          <w:sz w:val="30"/>
          <w:szCs w:val="30"/>
        </w:rPr>
        <w:t xml:space="preserve">4. 한 장 요약 — 밸류체인 × 국내 상장사 지도</w:t>
      </w:r>
    </w:p>
    <w:p>
      <w:pPr>
        <w:spacing w:after="120" w:line="264"/>
      </w:pPr>
      <w:r>
        <w:rPr>
          <w:rFonts w:ascii="맑은 고딕" w:cs="맑은 고딕" w:eastAsia="맑은 고딕" w:hAnsi="맑은 고딕"/>
        </w:rPr>
        <w:t xml:space="preserve">앞의 내용을 한 표로 압축했습니다. (★ = 현 사이클 시장 관심도가 특히 높은 영역)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 공정/영역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대표 국내 상장사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팹리스·디자인하우스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LX세미콘, 텔레칩스, 어보브반도체, 가온칩스, 에이디테크놀로지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오픈엣지테크놀로지, 칩스앤미디어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웨이퍼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SK실트론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노광 소재 ★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동진쎄미켐, 에스앤에스텍, 에프에스티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식각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에이피티씨, 솔브레인(식각액), 이엔에프테크놀로지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증착 ★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원익IPS, 주성엔지니어링, 유진테크, 테스, 디엔에프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CMP·세정·열처리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케이씨텍, 피에스케이홀딩스, 제우스, HPSP, 아이엠티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계측·검사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넥스틴, 파크시스템스, 오로스테크놀로지, 인텍플러스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가스·부품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원익머트리얼즈, SK스페셜티, 하나머티리얼즈, 티씨케이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패키징 장비 ★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한미반도체, 한화세미텍, 이오테크닉스, 프로텍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OSAT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하나마이크론, SFA반도체, 엘비세미콘, 두산테스나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기판 ★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삼성전기, 대덕전자, 심텍, 이수페타시스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테스트 장비 ★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테크윙, 디아이, 유니테스트, 엑시콘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후공정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테스트 소켓·부품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리노공업, ISC, 티에스이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제조(IDM)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메모리 ★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삼성전자, SK하이닉스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파운드리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삼성전자, DB하이텍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맑은 고딕" w:cs="맑은 고딕" w:eastAsia="맑은 고딕" w:hAnsi="맑은 고딕"/>
          <w:b/>
          <w:bCs/>
          <w:color w:val="1B3A6B"/>
          <w:sz w:val="30"/>
          <w:szCs w:val="30"/>
        </w:rPr>
        <w:t xml:space="preserve">5. 투자 관점 시사점 &amp; 체크포인트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5-1. 구조적 특성 — 사이클 산업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CapEx 낙수 구조: </w:t>
      </w:r>
      <w:r>
        <w:rPr>
          <w:rFonts w:ascii="맑은 고딕" w:cs="맑은 고딕" w:eastAsia="맑은 고딕" w:hAnsi="맑은 고딕"/>
        </w:rPr>
        <w:t xml:space="preserve">대형주(삼성·SK)의 설비투자 결정 → 장비주 수주 → 가동률 상승 → 소재·부품주 수혜. 매매 타이밍의 출발점은 '대형주 투자 사이클'입니다.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변동성 위계: </w:t>
      </w:r>
      <w:r>
        <w:rPr>
          <w:rFonts w:ascii="맑은 고딕" w:cs="맑은 고딕" w:eastAsia="맑은 고딕" w:hAnsi="맑은 고딕"/>
        </w:rPr>
        <w:t xml:space="preserve">일반적으로 소부장(특히 장비주)이 대형주보다 사이클에 따른 주가 변동(베타)이 큽니다. 상승장 초입엔 장비주가, 실적 가시화 국면엔 소재주가 강한 경향.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1B3A6B"/>
        </w:rPr>
        <w:t xml:space="preserve">전공정 vs 후공정: </w:t>
      </w:r>
      <w:r>
        <w:rPr>
          <w:rFonts w:ascii="맑은 고딕" w:cs="맑은 고딕" w:eastAsia="맑은 고딕" w:hAnsi="맑은 고딕"/>
        </w:rPr>
        <w:t xml:space="preserve">과거엔 전공정(미세화)이 주도했으나, AI·HBM 국면에선 후공정(패키징·테스트) 모멘텀이 더 강하게 부각되고 있습니다.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5-2. 리스크 — 반드시 함께 볼 것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밸류에이션 부담: </w:t>
      </w:r>
      <w:r>
        <w:rPr>
          <w:rFonts w:ascii="맑은 고딕" w:cs="맑은 고딕" w:eastAsia="맑은 고딕" w:hAnsi="맑은 고딕"/>
        </w:rPr>
        <w:t xml:space="preserve">테마 주도주는 이미 큰 폭으로 선반영된 경우가 많습니다. (예: 일부 후공정주는 단순 PER 200배 이상까지 상승한 사례) 12개월 선행 실적 기준 멀티플과 '실적이 추정치를 따라오는지'를 분리해 봐야 합니다.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고객사 집중 리스크: </w:t>
      </w:r>
      <w:r>
        <w:rPr>
          <w:rFonts w:ascii="맑은 고딕" w:cs="맑은 고딕" w:eastAsia="맑은 고딕" w:hAnsi="맑은 고딕"/>
        </w:rPr>
        <w:t xml:space="preserve">소부장은 매출이 삼성·SK·마이크론 소수 고객에 집중됩니다. 한 고객의 발주 지연만으로 분기 실적이 크게 흔들립니다.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수주 인식 시차: </w:t>
      </w:r>
      <w:r>
        <w:rPr>
          <w:rFonts w:ascii="맑은 고딕" w:cs="맑은 고딕" w:eastAsia="맑은 고딕" w:hAnsi="맑은 고딕"/>
        </w:rPr>
        <w:t xml:space="preserve">수주 공시와 실제 매출 인식 사이 리드타임(수개월~수분기)이 있어, 공시 모멘텀과 실적 모멘텀의 시점이 어긋날 수 있습니다.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기술 전환 리스크: </w:t>
      </w:r>
      <w:r>
        <w:rPr>
          <w:rFonts w:ascii="맑은 고딕" w:cs="맑은 고딕" w:eastAsia="맑은 고딕" w:hAnsi="맑은 고딕"/>
        </w:rPr>
        <w:t xml:space="preserve">하이브리드 본딩·유리기판 등은 '채택 시점'이 계속 미뤄질 수 있는 미래 기술입니다. 테마 기대가 실제 양산 채택보다 앞서갈 위험.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사이클·재고: </w:t>
      </w:r>
      <w:r>
        <w:rPr>
          <w:rFonts w:ascii="맑은 고딕" w:cs="맑은 고딕" w:eastAsia="맑은 고딕" w:hAnsi="맑은 고딕"/>
        </w:rPr>
        <w:t xml:space="preserve">메모리 가격·재고 사이클이 꺾이면 섹터 전체가 동반 조정됩니다. 개별 호재보다 매크로 사이클이 우선하는 구간이 옵니다.</w:t>
      </w:r>
    </w:p>
    <w:p>
      <w:pPr>
        <w:pStyle w:val="Heading2"/>
        <w:pBdr>
          <w:bottom w:val="single" w:color="1B3A6B" w:sz="8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B3A6B"/>
          <w:sz w:val="25"/>
          <w:szCs w:val="25"/>
        </w:rPr>
        <w:t xml:space="preserve">5-3. 모니터링 지표 (매주/매월 체크)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</w:rPr>
        <w:t xml:space="preserve">메모리 3사 HBM4/HBM4E 고객 인증·양산 뉴스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</w:rPr>
        <w:t xml:space="preserve">삼성·SK·마이크론의 CapEx 가이던스 및 신규 팹 투자 발표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</w:rPr>
        <w:t xml:space="preserve">주요 장비주(한미·테크윙·원익IPS 등)의 수주 공시 — DART 확인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</w:rPr>
        <w:t xml:space="preserve">글로벌 선행지표: ASML 수주·TSMC 가동률·엔비디아 가이던스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</w:rPr>
        <w:t xml:space="preserve">DRAM 현물가·고정거래가, 재고 수준 (사이클 방향성)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</w:rPr>
        <w:t xml:space="preserve">원/달러 환율: </w:t>
      </w:r>
      <w:r>
        <w:rPr>
          <w:rFonts w:ascii="맑은 고딕" w:cs="맑은 고딕" w:eastAsia="맑은 고딕" w:hAnsi="맑은 고딕"/>
        </w:rPr>
        <w:t xml:space="preserve">수출주 특성상 환율이 실적에 직접 영향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E8621B" w:sz="18" w:space="8"/>
        </w:pBdr>
        <w:shd w:fill="F4F7FB" w:val="clear"/>
        <w:spacing w:after="120" w:before="60" w:line="256"/>
        <w:ind w:left="120"/>
      </w:pPr>
      <w:r>
        <w:rPr>
          <w:rFonts w:ascii="맑은 고딕" w:cs="맑은 고딕" w:eastAsia="맑은 고딕" w:hAnsi="맑은 고딕"/>
          <w:b/>
          <w:bCs/>
          <w:color w:val="C0410E"/>
        </w:rPr>
        <w:t xml:space="preserve">정리: </w:t>
      </w:r>
      <w:r>
        <w:rPr>
          <w:rFonts w:ascii="맑은 고딕" w:cs="맑은 고딕" w:eastAsia="맑은 고딕" w:hAnsi="맑은 고딕"/>
          <w:i/>
          <w:iCs/>
          <w:color w:val="595959"/>
        </w:rPr>
        <w:t xml:space="preserve">반도체는 '구조(밸류체인) × 사이클(CapEx·재고) × 테마(AI·HBM)'의 3축으로 봅니다. 구조로 종목 후보를 좁히고, 사이클로 진입 타이밍을 잡고, 테마로 강도를 가늠하되, 항상 밸류에이션·고객사 집중·수주 시차라는 하방 요인을 같이 점검하는 것이 핵심입니다.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반도체 산업 완전 정리   |  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맑은 고딕" w:cs="맑은 고딕" w:eastAsia="맑은 고딕" w:hAnsi="맑은 고딕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맑은 고딕" w:cs="맑은 고딕" w:eastAsia="맑은 고딕" w:hAnsi="맑은 고딕"/>
      <w:b/>
      <w:bCs/>
      <w:color w:val="1B3A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맑은 고딕" w:cs="맑은 고딕" w:eastAsia="맑은 고딕" w:hAnsi="맑은 고딕"/>
      <w:b/>
      <w:bCs/>
      <w:color w:val="C0410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반도체 산업 완전 정리</dc:title>
  <dc:creator>Trend Insight</dc:creator>
  <cp:lastModifiedBy>Un-named</cp:lastModifiedBy>
  <cp:revision>1</cp:revision>
  <dcterms:created xsi:type="dcterms:W3CDTF">2026-06-25T04:06:48.406Z</dcterms:created>
  <dcterms:modified xsi:type="dcterms:W3CDTF">2026-06-25T04:06:48.406Z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