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EA0" w:rsidRDefault="00FC509C">
      <w:pPr>
        <w:spacing w:after="33"/>
      </w:pPr>
      <w:bookmarkStart w:id="0" w:name="_GoBack"/>
      <w:bookmarkEnd w:id="0"/>
      <w:r>
        <w:rPr>
          <w:rFonts w:ascii="Trebuchet MS" w:eastAsia="Trebuchet MS" w:hAnsi="Trebuchet MS" w:cs="Trebuchet MS"/>
          <w:b/>
          <w:i/>
          <w:color w:val="558ED5"/>
        </w:rPr>
        <w:t xml:space="preserve">Haier Mixer and Grinder </w:t>
      </w:r>
    </w:p>
    <w:p w:rsidR="00A03EA0" w:rsidRDefault="00FC509C">
      <w:pPr>
        <w:spacing w:after="256"/>
      </w:pPr>
      <w:r>
        <w:rPr>
          <w:rFonts w:ascii="Trebuchet MS" w:eastAsia="Trebuchet MS" w:hAnsi="Trebuchet MS" w:cs="Trebuchet MS"/>
          <w:sz w:val="24"/>
        </w:rPr>
        <w:t xml:space="preserve">Rs.20,000 </w:t>
      </w:r>
    </w:p>
    <w:p w:rsidR="00A03EA0" w:rsidRDefault="00FC509C">
      <w:pPr>
        <w:spacing w:after="262" w:line="238" w:lineRule="auto"/>
      </w:pPr>
      <w:r>
        <w:rPr>
          <w:rFonts w:ascii="Trebuchet MS" w:eastAsia="Trebuchet MS" w:hAnsi="Trebuchet MS" w:cs="Trebuchet MS"/>
          <w:color w:val="181410"/>
          <w:sz w:val="24"/>
        </w:rPr>
        <w:t xml:space="preserve">Haier Mixer and Grinder B01LEKHJG2 is designed for practical kitchen prep with safety lid locking, an interlocking safety system, durable blades, and simple daily operation. </w:t>
      </w:r>
    </w:p>
    <w:p w:rsidR="00A03EA0" w:rsidRDefault="00FC509C">
      <w:pPr>
        <w:spacing w:after="314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Specifications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A03EA0" w:rsidRDefault="00FC509C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Model: B01LEKHJG2 </w:t>
      </w:r>
    </w:p>
    <w:p w:rsidR="00A03EA0" w:rsidRDefault="00FC509C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Type: Mixer and Grinder </w:t>
      </w:r>
    </w:p>
    <w:p w:rsidR="00A03EA0" w:rsidRDefault="00FC509C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Use: Countertop kitchen prep </w:t>
      </w:r>
    </w:p>
    <w:p w:rsidR="00A03EA0" w:rsidRDefault="00FC509C">
      <w:pPr>
        <w:numPr>
          <w:ilvl w:val="0"/>
          <w:numId w:val="1"/>
        </w:numPr>
        <w:spacing w:after="249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Focus: Safe and simple operation </w:t>
      </w:r>
    </w:p>
    <w:p w:rsidR="00A03EA0" w:rsidRDefault="00FC509C">
      <w:pPr>
        <w:spacing w:after="314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Key Features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A03EA0" w:rsidRDefault="00FC509C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Safety lid locking system </w:t>
      </w:r>
    </w:p>
    <w:p w:rsidR="00A03EA0" w:rsidRDefault="00FC509C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Interlocking safety system </w:t>
      </w:r>
    </w:p>
    <w:p w:rsidR="00A03EA0" w:rsidRDefault="00FC509C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Easy to use </w:t>
      </w:r>
    </w:p>
    <w:p w:rsidR="00A03EA0" w:rsidRDefault="00FC509C">
      <w:pPr>
        <w:numPr>
          <w:ilvl w:val="0"/>
          <w:numId w:val="1"/>
        </w:numPr>
        <w:spacing w:after="254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Durable blades </w:t>
      </w:r>
    </w:p>
    <w:p w:rsidR="00A03EA0" w:rsidRDefault="00FC509C">
      <w:pPr>
        <w:spacing w:after="0"/>
        <w:ind w:left="360"/>
      </w:pPr>
      <w:r>
        <w:rPr>
          <w:rFonts w:ascii="Cambria" w:eastAsia="Cambria" w:hAnsi="Cambria" w:cs="Cambria"/>
        </w:rPr>
        <w:t xml:space="preserve"> </w:t>
      </w:r>
    </w:p>
    <w:sectPr w:rsidR="00A03EA0">
      <w:pgSz w:w="12240" w:h="15840"/>
      <w:pgMar w:top="1440" w:right="181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E537A"/>
    <w:multiLevelType w:val="hybridMultilevel"/>
    <w:tmpl w:val="4DD41B6A"/>
    <w:lvl w:ilvl="0" w:tplc="F1A863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06C6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24DB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92A7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2430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2E8C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2AFD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AA24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485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EA0"/>
    <w:rsid w:val="00A03EA0"/>
    <w:rsid w:val="00FC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706295-A8EB-4364-ADC9-CD18E638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2026-05-01T13:10:00Z</dcterms:created>
  <dcterms:modified xsi:type="dcterms:W3CDTF">2026-05-01T13:10:00Z</dcterms:modified>
</cp:coreProperties>
</file>