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915" w:rsidRDefault="009061C2">
      <w:pPr>
        <w:spacing w:after="16" w:line="259" w:lineRule="auto"/>
        <w:ind w:left="360" w:firstLine="0"/>
      </w:pPr>
      <w:bookmarkStart w:id="0" w:name="_GoBack"/>
      <w:bookmarkEnd w:id="0"/>
      <w:r>
        <w:rPr>
          <w:color w:val="4F81BD"/>
        </w:rPr>
        <w:t xml:space="preserve">Haier Split Air Conditioner </w:t>
      </w:r>
    </w:p>
    <w:p w:rsidR="00D71915" w:rsidRDefault="009061C2">
      <w:r>
        <w:t xml:space="preserve">Rs.220,353 </w:t>
      </w:r>
    </w:p>
    <w:p w:rsidR="00D71915" w:rsidRDefault="009061C2">
      <w:r>
        <w:t xml:space="preserve">Brief Details </w:t>
      </w:r>
    </w:p>
    <w:p w:rsidR="00D71915" w:rsidRDefault="009061C2">
      <w:pPr>
        <w:ind w:left="-5"/>
      </w:pPr>
      <w:r>
        <w:t xml:space="preserve">      Haier Split Air Conditioner HSU30LPA03 is designed to deliver powerful and reliable      cooling for large rooms, halls, and commercial spaces. With its 2.5-</w:t>
      </w:r>
      <w:r>
        <w:t xml:space="preserve">ton cooling capacity, it efficiently maintains a comfortable indoor temperature even during extreme summer conditions. The unit is equipped with a high-performance rotary compressor that ensures fast cooling while maintaining energy efficiency. </w:t>
      </w:r>
    </w:p>
    <w:p w:rsidR="00D71915" w:rsidRDefault="009061C2">
      <w:pPr>
        <w:spacing w:after="14" w:line="259" w:lineRule="auto"/>
        <w:ind w:left="360" w:firstLine="0"/>
      </w:pPr>
      <w:r>
        <w:t xml:space="preserve"> </w:t>
      </w:r>
    </w:p>
    <w:p w:rsidR="00D71915" w:rsidRDefault="009061C2">
      <w:r>
        <w:t>This air</w:t>
      </w:r>
      <w:r>
        <w:t xml:space="preserve"> conditioner operates with low-noise technology, providing a peaceful and comfortable environment for homes, offices, or workplaces. Its wide air throw feature distributes cool air evenly across the room, ensuring consistent cooling in every corner. The du</w:t>
      </w:r>
      <w:r>
        <w:t xml:space="preserve">rable design and high-quality components make it suitable for long-term use with minimal maintenance requirements. </w:t>
      </w:r>
    </w:p>
    <w:p w:rsidR="00D71915" w:rsidRDefault="009061C2">
      <w:r>
        <w:t>Additionally, the AC includes user-friendly controls and reliable cooling performance, making it a dependable choice for users looking for p</w:t>
      </w:r>
      <w:r>
        <w:t xml:space="preserve">owerful cooling with long-lasting durability. </w:t>
      </w:r>
    </w:p>
    <w:p w:rsidR="00D71915" w:rsidRDefault="009061C2">
      <w:pPr>
        <w:spacing w:after="16" w:line="259" w:lineRule="auto"/>
        <w:ind w:left="360" w:firstLine="0"/>
      </w:pPr>
      <w:r>
        <w:t xml:space="preserve"> </w:t>
      </w:r>
    </w:p>
    <w:p w:rsidR="00D71915" w:rsidRDefault="009061C2">
      <w:pPr>
        <w:spacing w:after="45"/>
        <w:ind w:right="3585"/>
      </w:pPr>
      <w:r>
        <w:t xml:space="preserve">________________________________________ </w:t>
      </w:r>
      <w:r>
        <w:rPr>
          <w:color w:val="4F81BD"/>
        </w:rPr>
        <w:t xml:space="preserve">Specifications </w:t>
      </w:r>
    </w:p>
    <w:p w:rsidR="00D71915" w:rsidRDefault="009061C2">
      <w:pPr>
        <w:numPr>
          <w:ilvl w:val="0"/>
          <w:numId w:val="1"/>
        </w:numPr>
        <w:ind w:hanging="360"/>
      </w:pPr>
      <w:r>
        <w:t xml:space="preserve">Model: HWD80-BP14636S  </w:t>
      </w:r>
    </w:p>
    <w:p w:rsidR="00D71915" w:rsidRDefault="009061C2">
      <w:pPr>
        <w:numPr>
          <w:ilvl w:val="0"/>
          <w:numId w:val="1"/>
        </w:numPr>
        <w:ind w:hanging="360"/>
      </w:pPr>
      <w:r>
        <w:t xml:space="preserve">Wash Capacity: 8 kg  </w:t>
      </w:r>
    </w:p>
    <w:p w:rsidR="00D71915" w:rsidRDefault="009061C2">
      <w:pPr>
        <w:numPr>
          <w:ilvl w:val="0"/>
          <w:numId w:val="1"/>
        </w:numPr>
        <w:ind w:hanging="360"/>
      </w:pPr>
      <w:r>
        <w:t xml:space="preserve">Dry Capacity: 5 kg  </w:t>
      </w:r>
    </w:p>
    <w:p w:rsidR="00D71915" w:rsidRDefault="009061C2">
      <w:pPr>
        <w:numPr>
          <w:ilvl w:val="0"/>
          <w:numId w:val="1"/>
        </w:numPr>
        <w:ind w:hanging="360"/>
      </w:pPr>
      <w:r>
        <w:t xml:space="preserve">Spin Speed: 1400 RPM  </w:t>
      </w:r>
    </w:p>
    <w:p w:rsidR="00D71915" w:rsidRDefault="009061C2">
      <w:pPr>
        <w:spacing w:after="42"/>
        <w:ind w:right="4526"/>
      </w:pPr>
      <w:r>
        <w:t xml:space="preserve">________________________________________ </w:t>
      </w:r>
      <w:r>
        <w:rPr>
          <w:color w:val="4F81BD"/>
        </w:rPr>
        <w:t xml:space="preserve">Key Features </w:t>
      </w:r>
    </w:p>
    <w:p w:rsidR="00D71915" w:rsidRDefault="009061C2">
      <w:pPr>
        <w:numPr>
          <w:ilvl w:val="0"/>
          <w:numId w:val="1"/>
        </w:numPr>
        <w:ind w:hanging="360"/>
      </w:pPr>
      <w:r>
        <w:t>Washe</w:t>
      </w:r>
      <w:r>
        <w:t xml:space="preserve">r Dryer Combo (2-in-1 Function)  </w:t>
      </w:r>
    </w:p>
    <w:p w:rsidR="00D71915" w:rsidRDefault="009061C2">
      <w:pPr>
        <w:numPr>
          <w:ilvl w:val="0"/>
          <w:numId w:val="1"/>
        </w:numPr>
        <w:ind w:hanging="360"/>
      </w:pPr>
      <w:r>
        <w:t xml:space="preserve">LED Display Control </w:t>
      </w:r>
      <w:proofErr w:type="gramStart"/>
      <w:r>
        <w:t xml:space="preserve">Panel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Multiple Wash Programs  </w:t>
      </w:r>
    </w:p>
    <w:p w:rsidR="00D71915" w:rsidRDefault="009061C2">
      <w:pPr>
        <w:numPr>
          <w:ilvl w:val="0"/>
          <w:numId w:val="1"/>
        </w:numPr>
        <w:ind w:hanging="360"/>
      </w:pPr>
      <w:r>
        <w:t xml:space="preserve">Durable and Reliable Build </w:t>
      </w:r>
    </w:p>
    <w:p w:rsidR="00D71915" w:rsidRDefault="009061C2">
      <w:pPr>
        <w:spacing w:after="0" w:line="259" w:lineRule="auto"/>
        <w:ind w:left="360" w:firstLine="0"/>
      </w:pPr>
      <w:r>
        <w:t xml:space="preserve"> </w:t>
      </w:r>
    </w:p>
    <w:sectPr w:rsidR="00D71915">
      <w:pgSz w:w="12240" w:h="15840"/>
      <w:pgMar w:top="1440" w:right="188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B58C7"/>
    <w:multiLevelType w:val="hybridMultilevel"/>
    <w:tmpl w:val="352422AC"/>
    <w:lvl w:ilvl="0" w:tplc="A2865E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540A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A45CF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6E4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A7C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E8B0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6C2A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E064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3293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915"/>
    <w:rsid w:val="009061C2"/>
    <w:rsid w:val="00D7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7404C1-3F50-4F6A-92A6-16FC806F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70" w:lineRule="auto"/>
      <w:ind w:left="37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2026-05-01T13:11:00Z</dcterms:created>
  <dcterms:modified xsi:type="dcterms:W3CDTF">2026-05-01T13:11:00Z</dcterms:modified>
</cp:coreProperties>
</file>