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CE" w:rsidRPr="006561E2" w:rsidRDefault="002F49CE" w:rsidP="003F0783">
      <w:pPr>
        <w:rPr>
          <w:rFonts w:ascii="Arial Black" w:hAnsi="Arial Black" w:cs="Arial"/>
          <w:b/>
          <w:sz w:val="44"/>
          <w:szCs w:val="44"/>
        </w:rPr>
      </w:pPr>
      <w:r w:rsidRPr="006561E2">
        <w:rPr>
          <w:rFonts w:ascii="Arial Black" w:hAnsi="Arial Black" w:cs="Arial"/>
          <w:b/>
          <w:sz w:val="44"/>
          <w:szCs w:val="44"/>
        </w:rPr>
        <w:t>Mikel Bremer</w:t>
      </w:r>
    </w:p>
    <w:p w:rsidR="002F49CE" w:rsidRPr="00CC702A" w:rsidRDefault="00136D9F" w:rsidP="003F0783">
      <w:pPr>
        <w:pStyle w:val="Address2"/>
        <w:jc w:val="left"/>
        <w:rPr>
          <w:rFonts w:ascii="Times New Roman" w:hAnsi="Times New Roman"/>
          <w:caps w:val="0"/>
          <w:spacing w:val="0"/>
          <w:sz w:val="22"/>
          <w:szCs w:val="22"/>
        </w:rPr>
      </w:pPr>
      <w:r>
        <w:rPr>
          <w:rFonts w:ascii="Times New Roman" w:hAnsi="Times New Roman"/>
          <w:caps w:val="0"/>
          <w:spacing w:val="0"/>
          <w:sz w:val="22"/>
          <w:szCs w:val="22"/>
        </w:rPr>
        <w:t>709 Lance Way</w:t>
      </w:r>
    </w:p>
    <w:p w:rsidR="002F49CE" w:rsidRPr="00CC702A" w:rsidRDefault="00136D9F" w:rsidP="003F0783">
      <w:pPr>
        <w:pStyle w:val="Address2"/>
        <w:jc w:val="left"/>
        <w:rPr>
          <w:rFonts w:ascii="Times New Roman" w:hAnsi="Times New Roman"/>
          <w:caps w:val="0"/>
          <w:spacing w:val="0"/>
          <w:sz w:val="22"/>
          <w:szCs w:val="22"/>
        </w:rPr>
      </w:pPr>
      <w:r>
        <w:rPr>
          <w:rFonts w:ascii="Times New Roman" w:hAnsi="Times New Roman"/>
          <w:caps w:val="0"/>
          <w:spacing w:val="0"/>
          <w:sz w:val="22"/>
          <w:szCs w:val="22"/>
        </w:rPr>
        <w:t>Mt. Juliet, TN</w:t>
      </w:r>
      <w:r w:rsidR="002F49CE">
        <w:rPr>
          <w:rFonts w:ascii="Times New Roman" w:hAnsi="Times New Roman"/>
          <w:caps w:val="0"/>
          <w:spacing w:val="0"/>
          <w:sz w:val="22"/>
          <w:szCs w:val="22"/>
        </w:rPr>
        <w:t>. 3</w:t>
      </w:r>
      <w:r>
        <w:rPr>
          <w:rFonts w:ascii="Times New Roman" w:hAnsi="Times New Roman"/>
          <w:caps w:val="0"/>
          <w:spacing w:val="0"/>
          <w:sz w:val="22"/>
          <w:szCs w:val="22"/>
        </w:rPr>
        <w:t>7122</w:t>
      </w:r>
    </w:p>
    <w:p w:rsidR="002F49CE" w:rsidRPr="00CC702A" w:rsidRDefault="002F49CE" w:rsidP="003F0783">
      <w:pPr>
        <w:pStyle w:val="Address1"/>
        <w:jc w:val="left"/>
        <w:rPr>
          <w:rFonts w:ascii="Times New Roman" w:hAnsi="Times New Roman"/>
          <w:caps w:val="0"/>
          <w:spacing w:val="0"/>
          <w:sz w:val="22"/>
          <w:szCs w:val="22"/>
        </w:rPr>
      </w:pPr>
      <w:r w:rsidRPr="00CC702A">
        <w:rPr>
          <w:rFonts w:ascii="Times New Roman" w:hAnsi="Times New Roman"/>
          <w:caps w:val="0"/>
          <w:spacing w:val="0"/>
          <w:sz w:val="22"/>
          <w:szCs w:val="22"/>
        </w:rPr>
        <w:t xml:space="preserve">(419) </w:t>
      </w:r>
      <w:r>
        <w:rPr>
          <w:rFonts w:ascii="Times New Roman" w:hAnsi="Times New Roman"/>
          <w:caps w:val="0"/>
          <w:spacing w:val="0"/>
          <w:sz w:val="22"/>
          <w:szCs w:val="22"/>
        </w:rPr>
        <w:t>366</w:t>
      </w:r>
      <w:r w:rsidRPr="00CC702A">
        <w:rPr>
          <w:rFonts w:ascii="Times New Roman" w:hAnsi="Times New Roman"/>
          <w:caps w:val="0"/>
          <w:spacing w:val="0"/>
          <w:sz w:val="22"/>
          <w:szCs w:val="22"/>
        </w:rPr>
        <w:t>-</w:t>
      </w:r>
      <w:r>
        <w:rPr>
          <w:rFonts w:ascii="Times New Roman" w:hAnsi="Times New Roman"/>
          <w:caps w:val="0"/>
          <w:spacing w:val="0"/>
          <w:sz w:val="22"/>
          <w:szCs w:val="22"/>
        </w:rPr>
        <w:t>1402</w:t>
      </w:r>
    </w:p>
    <w:p w:rsidR="002F49CE" w:rsidRPr="00CC702A" w:rsidRDefault="002F49CE" w:rsidP="003F0783">
      <w:pPr>
        <w:pStyle w:val="Address2"/>
        <w:jc w:val="left"/>
        <w:rPr>
          <w:rFonts w:ascii="Times New Roman" w:hAnsi="Times New Roman"/>
          <w:caps w:val="0"/>
          <w:spacing w:val="0"/>
          <w:sz w:val="22"/>
          <w:szCs w:val="22"/>
        </w:rPr>
      </w:pPr>
      <w:r w:rsidRPr="00CC702A">
        <w:rPr>
          <w:rFonts w:ascii="Times New Roman" w:hAnsi="Times New Roman"/>
          <w:caps w:val="0"/>
          <w:spacing w:val="0"/>
          <w:sz w:val="22"/>
          <w:szCs w:val="22"/>
        </w:rPr>
        <w:t>bremer.kelly@yahoo.com</w:t>
      </w:r>
    </w:p>
    <w:p w:rsidR="002F49CE" w:rsidRPr="00CC702A" w:rsidRDefault="002F49CE">
      <w:pPr>
        <w:rPr>
          <w:sz w:val="22"/>
          <w:szCs w:val="22"/>
        </w:rPr>
      </w:pPr>
    </w:p>
    <w:p w:rsidR="002B5B6C" w:rsidRDefault="002B5B6C" w:rsidP="00D2209B">
      <w:pPr>
        <w:ind w:left="1440" w:hanging="1440"/>
        <w:jc w:val="both"/>
        <w:rPr>
          <w:b/>
          <w:sz w:val="22"/>
          <w:szCs w:val="22"/>
        </w:rPr>
      </w:pPr>
    </w:p>
    <w:p w:rsidR="002F49CE" w:rsidRPr="00CC702A" w:rsidRDefault="002F49CE" w:rsidP="00D2209B">
      <w:pPr>
        <w:ind w:left="1440" w:hanging="1440"/>
        <w:jc w:val="both"/>
        <w:rPr>
          <w:sz w:val="22"/>
          <w:szCs w:val="22"/>
        </w:rPr>
      </w:pPr>
      <w:r w:rsidRPr="00CC702A">
        <w:rPr>
          <w:b/>
          <w:sz w:val="22"/>
          <w:szCs w:val="22"/>
        </w:rPr>
        <w:t>Objective</w:t>
      </w:r>
      <w:r w:rsidRPr="00CC702A">
        <w:rPr>
          <w:b/>
          <w:sz w:val="22"/>
          <w:szCs w:val="22"/>
        </w:rPr>
        <w:tab/>
      </w:r>
      <w:r w:rsidRPr="00CC702A">
        <w:rPr>
          <w:sz w:val="22"/>
          <w:szCs w:val="22"/>
        </w:rPr>
        <w:t>To obtain a positi</w:t>
      </w:r>
      <w:r>
        <w:rPr>
          <w:sz w:val="22"/>
          <w:szCs w:val="22"/>
        </w:rPr>
        <w:t>on of increasing responsibility</w:t>
      </w:r>
      <w:r w:rsidR="00E8157F">
        <w:rPr>
          <w:sz w:val="22"/>
          <w:szCs w:val="22"/>
        </w:rPr>
        <w:t xml:space="preserve"> in the realm of project cost controls.</w:t>
      </w:r>
    </w:p>
    <w:p w:rsidR="002F49CE" w:rsidRPr="00CC702A" w:rsidRDefault="002F49CE">
      <w:pPr>
        <w:rPr>
          <w:sz w:val="22"/>
          <w:szCs w:val="22"/>
        </w:rPr>
      </w:pPr>
    </w:p>
    <w:p w:rsidR="002F49CE" w:rsidRDefault="002F49CE">
      <w:pPr>
        <w:pStyle w:val="Heading2"/>
        <w:rPr>
          <w:sz w:val="22"/>
          <w:szCs w:val="22"/>
        </w:rPr>
      </w:pPr>
      <w:r w:rsidRPr="00CC702A">
        <w:rPr>
          <w:sz w:val="22"/>
          <w:szCs w:val="22"/>
        </w:rPr>
        <w:t xml:space="preserve">Experience </w:t>
      </w:r>
    </w:p>
    <w:p w:rsidR="002F49CE" w:rsidRDefault="002F49CE" w:rsidP="009C70FB">
      <w:pPr>
        <w:rPr>
          <w:sz w:val="22"/>
          <w:szCs w:val="22"/>
        </w:rPr>
      </w:pPr>
    </w:p>
    <w:p w:rsidR="002F49CE" w:rsidRDefault="002F49CE" w:rsidP="009C70FB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11/11 – </w:t>
      </w:r>
      <w:r w:rsidR="00E8157F">
        <w:rPr>
          <w:sz w:val="22"/>
          <w:szCs w:val="22"/>
        </w:rPr>
        <w:t>08/12</w:t>
      </w:r>
      <w:r>
        <w:rPr>
          <w:sz w:val="22"/>
          <w:szCs w:val="22"/>
        </w:rPr>
        <w:tab/>
      </w:r>
      <w:r w:rsidRPr="002254C7">
        <w:rPr>
          <w:b/>
          <w:sz w:val="22"/>
          <w:szCs w:val="22"/>
        </w:rPr>
        <w:t xml:space="preserve">Cost Control </w:t>
      </w:r>
      <w:proofErr w:type="gramStart"/>
      <w:r w:rsidRPr="002254C7">
        <w:rPr>
          <w:b/>
          <w:sz w:val="22"/>
          <w:szCs w:val="22"/>
        </w:rPr>
        <w:t>Specialist</w:t>
      </w:r>
      <w:proofErr w:type="gramEnd"/>
    </w:p>
    <w:p w:rsidR="002F49CE" w:rsidRDefault="002F49CE" w:rsidP="009C70FB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MWH Constructor’s Inc., Tallahassee, Florida</w:t>
      </w:r>
    </w:p>
    <w:p w:rsidR="002F49CE" w:rsidRDefault="002F49CE" w:rsidP="002254C7">
      <w:pPr>
        <w:ind w:left="1440"/>
        <w:rPr>
          <w:sz w:val="22"/>
          <w:szCs w:val="22"/>
        </w:rPr>
      </w:pPr>
      <w:r w:rsidRPr="002254C7">
        <w:rPr>
          <w:sz w:val="22"/>
          <w:szCs w:val="22"/>
        </w:rPr>
        <w:t xml:space="preserve">Cost control for the Piedmont </w:t>
      </w:r>
      <w:r>
        <w:rPr>
          <w:sz w:val="22"/>
          <w:szCs w:val="22"/>
        </w:rPr>
        <w:t xml:space="preserve">Waste Water Treatment Plant (WWTP). This project consists of construction management for seven major subcontractors and twenty-five major vendors to facilitate the construction of a new WWTP in Piedmont, SC. Direct roles and responsibilities include, but are not limited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>:</w:t>
      </w:r>
    </w:p>
    <w:p w:rsidR="002F49CE" w:rsidRDefault="002F49CE" w:rsidP="002254C7">
      <w:pPr>
        <w:numPr>
          <w:ilvl w:val="0"/>
          <w:numId w:val="8"/>
        </w:num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Review Subcontractor </w:t>
      </w:r>
      <w:r w:rsidR="00E8157F">
        <w:rPr>
          <w:sz w:val="22"/>
          <w:szCs w:val="22"/>
        </w:rPr>
        <w:t>and Vendor invoices for discrepancies and accuracy per the contract requirements</w:t>
      </w:r>
    </w:p>
    <w:p w:rsidR="002F49CE" w:rsidRDefault="00E8157F" w:rsidP="002254C7">
      <w:pPr>
        <w:numPr>
          <w:ilvl w:val="0"/>
          <w:numId w:val="8"/>
        </w:numPr>
        <w:ind w:left="1800"/>
        <w:rPr>
          <w:sz w:val="22"/>
          <w:szCs w:val="22"/>
        </w:rPr>
      </w:pPr>
      <w:r>
        <w:rPr>
          <w:sz w:val="22"/>
          <w:szCs w:val="22"/>
        </w:rPr>
        <w:t>P</w:t>
      </w:r>
      <w:r w:rsidR="002F49CE">
        <w:rPr>
          <w:sz w:val="22"/>
          <w:szCs w:val="22"/>
        </w:rPr>
        <w:t xml:space="preserve">rocess </w:t>
      </w:r>
      <w:r>
        <w:rPr>
          <w:sz w:val="22"/>
          <w:szCs w:val="22"/>
        </w:rPr>
        <w:t xml:space="preserve">Subcontractor and </w:t>
      </w:r>
      <w:r w:rsidR="002F49CE">
        <w:rPr>
          <w:sz w:val="22"/>
          <w:szCs w:val="22"/>
        </w:rPr>
        <w:t>Vendor invoices</w:t>
      </w:r>
      <w:r>
        <w:rPr>
          <w:sz w:val="22"/>
          <w:szCs w:val="22"/>
        </w:rPr>
        <w:t xml:space="preserve"> for payment using Prolog and E1</w:t>
      </w:r>
    </w:p>
    <w:p w:rsidR="00E8157F" w:rsidRDefault="00E8157F" w:rsidP="002254C7">
      <w:pPr>
        <w:numPr>
          <w:ilvl w:val="0"/>
          <w:numId w:val="8"/>
        </w:num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Track </w:t>
      </w:r>
      <w:proofErr w:type="spellStart"/>
      <w:r>
        <w:rPr>
          <w:sz w:val="22"/>
          <w:szCs w:val="22"/>
        </w:rPr>
        <w:t>retainage</w:t>
      </w:r>
      <w:proofErr w:type="spellEnd"/>
      <w:r>
        <w:rPr>
          <w:sz w:val="22"/>
          <w:szCs w:val="22"/>
        </w:rPr>
        <w:t xml:space="preserve"> on Subcontractor payments</w:t>
      </w:r>
    </w:p>
    <w:p w:rsidR="00E8157F" w:rsidRDefault="00E8157F" w:rsidP="002254C7">
      <w:pPr>
        <w:numPr>
          <w:ilvl w:val="0"/>
          <w:numId w:val="8"/>
        </w:numPr>
        <w:ind w:left="1800"/>
        <w:rPr>
          <w:sz w:val="22"/>
          <w:szCs w:val="22"/>
        </w:rPr>
      </w:pPr>
      <w:r>
        <w:rPr>
          <w:sz w:val="22"/>
          <w:szCs w:val="22"/>
        </w:rPr>
        <w:t>Create, distribute, and track Subcontractor and Vendor Change Orders</w:t>
      </w:r>
    </w:p>
    <w:p w:rsidR="00E8157F" w:rsidRDefault="00E8157F" w:rsidP="002254C7">
      <w:pPr>
        <w:numPr>
          <w:ilvl w:val="0"/>
          <w:numId w:val="8"/>
        </w:numPr>
        <w:ind w:left="1800"/>
        <w:rPr>
          <w:sz w:val="22"/>
          <w:szCs w:val="22"/>
        </w:rPr>
      </w:pPr>
      <w:r>
        <w:rPr>
          <w:sz w:val="22"/>
          <w:szCs w:val="22"/>
        </w:rPr>
        <w:t>Create and compile accounts receivable invoices to the Client</w:t>
      </w:r>
    </w:p>
    <w:p w:rsidR="00E8157F" w:rsidRDefault="00E8157F" w:rsidP="002254C7">
      <w:pPr>
        <w:numPr>
          <w:ilvl w:val="0"/>
          <w:numId w:val="8"/>
        </w:numPr>
        <w:ind w:left="1800"/>
        <w:rPr>
          <w:sz w:val="22"/>
          <w:szCs w:val="22"/>
        </w:rPr>
      </w:pPr>
      <w:r>
        <w:rPr>
          <w:sz w:val="22"/>
          <w:szCs w:val="22"/>
        </w:rPr>
        <w:t>Review, track, and distribute Certified Payroll reports.</w:t>
      </w:r>
    </w:p>
    <w:p w:rsidR="002F49CE" w:rsidRPr="00E8157F" w:rsidRDefault="00136D9F" w:rsidP="00E8157F">
      <w:pPr>
        <w:numPr>
          <w:ilvl w:val="0"/>
          <w:numId w:val="8"/>
        </w:numPr>
        <w:ind w:left="1800"/>
        <w:rPr>
          <w:sz w:val="22"/>
          <w:szCs w:val="22"/>
        </w:rPr>
      </w:pPr>
      <w:r>
        <w:rPr>
          <w:sz w:val="22"/>
          <w:szCs w:val="22"/>
        </w:rPr>
        <w:t>Support</w:t>
      </w:r>
      <w:r w:rsidR="00E8157F" w:rsidRPr="00E8157F">
        <w:rPr>
          <w:sz w:val="22"/>
          <w:szCs w:val="22"/>
        </w:rPr>
        <w:t xml:space="preserve"> the project management team to ensure proper cash flow and reduce risk</w:t>
      </w:r>
      <w:r w:rsidR="00E8157F">
        <w:rPr>
          <w:sz w:val="22"/>
          <w:szCs w:val="22"/>
        </w:rPr>
        <w:t xml:space="preserve"> associated with cost controls</w:t>
      </w:r>
      <w:r w:rsidR="00E8157F" w:rsidRPr="00E8157F">
        <w:rPr>
          <w:sz w:val="22"/>
          <w:szCs w:val="22"/>
        </w:rPr>
        <w:t>.</w:t>
      </w:r>
    </w:p>
    <w:p w:rsidR="002F49CE" w:rsidRDefault="002F49CE" w:rsidP="009C70FB">
      <w:pPr>
        <w:rPr>
          <w:sz w:val="22"/>
          <w:szCs w:val="22"/>
        </w:rPr>
      </w:pPr>
    </w:p>
    <w:p w:rsidR="002F49CE" w:rsidRDefault="002F49CE" w:rsidP="002254C7">
      <w:pPr>
        <w:rPr>
          <w:b/>
          <w:sz w:val="22"/>
          <w:szCs w:val="22"/>
        </w:rPr>
      </w:pPr>
      <w:r w:rsidRPr="009C70FB">
        <w:rPr>
          <w:sz w:val="22"/>
          <w:szCs w:val="22"/>
        </w:rPr>
        <w:t xml:space="preserve">01/10 </w:t>
      </w:r>
      <w:r>
        <w:rPr>
          <w:sz w:val="22"/>
          <w:szCs w:val="22"/>
        </w:rPr>
        <w:t>–</w:t>
      </w:r>
      <w:r w:rsidRPr="009C70FB">
        <w:rPr>
          <w:sz w:val="22"/>
          <w:szCs w:val="22"/>
        </w:rPr>
        <w:t xml:space="preserve"> </w:t>
      </w:r>
      <w:r w:rsidR="00E8157F">
        <w:rPr>
          <w:sz w:val="22"/>
          <w:szCs w:val="22"/>
        </w:rPr>
        <w:t>08</w:t>
      </w:r>
      <w:r>
        <w:rPr>
          <w:sz w:val="22"/>
          <w:szCs w:val="22"/>
        </w:rPr>
        <w:t>/1</w:t>
      </w:r>
      <w:r w:rsidR="00E8157F">
        <w:rPr>
          <w:sz w:val="22"/>
          <w:szCs w:val="22"/>
        </w:rPr>
        <w:t>2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Document Control </w:t>
      </w:r>
      <w:proofErr w:type="gramStart"/>
      <w:r>
        <w:rPr>
          <w:b/>
          <w:sz w:val="22"/>
          <w:szCs w:val="22"/>
        </w:rPr>
        <w:t>Specialist</w:t>
      </w:r>
      <w:proofErr w:type="gramEnd"/>
    </w:p>
    <w:p w:rsidR="002F49CE" w:rsidRDefault="002F49CE" w:rsidP="009C70FB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MWH Constructors, Inc., Tallahassee, Florida</w:t>
      </w:r>
    </w:p>
    <w:p w:rsidR="002F49CE" w:rsidRDefault="002F49CE" w:rsidP="009C70FB">
      <w:pPr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Document control lead for the Thomas P. Smith Water Reclamation Facility (WRF).</w:t>
      </w:r>
      <w:proofErr w:type="gramEnd"/>
      <w:r>
        <w:rPr>
          <w:sz w:val="22"/>
          <w:szCs w:val="22"/>
        </w:rPr>
        <w:t xml:space="preserve"> This project consists of construction management for ten major subcontractors and roughly sixty equipment vendors to facilitate the construction of the upgraded facilities.</w:t>
      </w:r>
    </w:p>
    <w:p w:rsidR="002F49CE" w:rsidRDefault="002F49CE" w:rsidP="009C70F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Direct roles and responsibilities include, but are not limited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>:</w:t>
      </w:r>
    </w:p>
    <w:p w:rsidR="002F49CE" w:rsidRDefault="002F49CE" w:rsidP="000832A3">
      <w:pPr>
        <w:numPr>
          <w:ilvl w:val="0"/>
          <w:numId w:val="6"/>
        </w:num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Ensure proper recordkeeping on various work packages. </w:t>
      </w:r>
    </w:p>
    <w:p w:rsidR="002F49CE" w:rsidRDefault="002F49CE" w:rsidP="000832A3">
      <w:pPr>
        <w:numPr>
          <w:ilvl w:val="0"/>
          <w:numId w:val="6"/>
        </w:num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Monitor internal and external document distribution practices to assure proper, timely delivery. </w:t>
      </w:r>
    </w:p>
    <w:p w:rsidR="002F49CE" w:rsidRDefault="002F49CE" w:rsidP="000832A3">
      <w:pPr>
        <w:numPr>
          <w:ilvl w:val="0"/>
          <w:numId w:val="6"/>
        </w:numPr>
        <w:ind w:left="1800"/>
        <w:rPr>
          <w:sz w:val="22"/>
          <w:szCs w:val="22"/>
        </w:rPr>
      </w:pPr>
      <w:r>
        <w:rPr>
          <w:sz w:val="22"/>
          <w:szCs w:val="22"/>
        </w:rPr>
        <w:t>File system revisions to streamline document control protocol and eliminate redundancies.</w:t>
      </w:r>
    </w:p>
    <w:p w:rsidR="002F49CE" w:rsidRDefault="002F49CE" w:rsidP="000832A3">
      <w:pPr>
        <w:numPr>
          <w:ilvl w:val="0"/>
          <w:numId w:val="6"/>
        </w:numPr>
        <w:ind w:left="1800"/>
        <w:rPr>
          <w:sz w:val="22"/>
          <w:szCs w:val="22"/>
        </w:rPr>
      </w:pPr>
      <w:proofErr w:type="gramStart"/>
      <w:r>
        <w:rPr>
          <w:sz w:val="22"/>
          <w:szCs w:val="22"/>
        </w:rPr>
        <w:t>Log project documents in internal database (Prolog/Encompass) and hard copy filing.</w:t>
      </w:r>
      <w:proofErr w:type="gramEnd"/>
    </w:p>
    <w:p w:rsidR="002F49CE" w:rsidRDefault="002F49CE" w:rsidP="000832A3">
      <w:pPr>
        <w:numPr>
          <w:ilvl w:val="0"/>
          <w:numId w:val="6"/>
        </w:numPr>
        <w:ind w:left="1800"/>
        <w:rPr>
          <w:sz w:val="22"/>
          <w:szCs w:val="22"/>
        </w:rPr>
      </w:pPr>
      <w:r>
        <w:rPr>
          <w:sz w:val="22"/>
          <w:szCs w:val="22"/>
        </w:rPr>
        <w:t>Internal auditing on project files.</w:t>
      </w:r>
    </w:p>
    <w:p w:rsidR="002F49CE" w:rsidRDefault="002F49CE" w:rsidP="000832A3">
      <w:pPr>
        <w:numPr>
          <w:ilvl w:val="0"/>
          <w:numId w:val="6"/>
        </w:numPr>
        <w:ind w:left="1800"/>
        <w:rPr>
          <w:sz w:val="22"/>
          <w:szCs w:val="22"/>
        </w:rPr>
      </w:pPr>
      <w:r w:rsidRPr="00CC702A">
        <w:rPr>
          <w:sz w:val="22"/>
          <w:szCs w:val="22"/>
        </w:rPr>
        <w:t>Maintain and distribute project documents to Owner representatives, project m</w:t>
      </w:r>
      <w:r>
        <w:rPr>
          <w:sz w:val="22"/>
          <w:szCs w:val="22"/>
        </w:rPr>
        <w:t>anagement team, subcontractors, vendors, and engineering staff.</w:t>
      </w:r>
    </w:p>
    <w:p w:rsidR="002F49CE" w:rsidRPr="007C14A6" w:rsidRDefault="002F49CE" w:rsidP="007C14A6">
      <w:pPr>
        <w:numPr>
          <w:ilvl w:val="0"/>
          <w:numId w:val="2"/>
        </w:numPr>
        <w:tabs>
          <w:tab w:val="num" w:pos="1800"/>
        </w:tabs>
        <w:ind w:left="1800"/>
        <w:jc w:val="both"/>
        <w:rPr>
          <w:sz w:val="22"/>
          <w:szCs w:val="22"/>
        </w:rPr>
      </w:pPr>
      <w:r w:rsidRPr="00CC702A">
        <w:rPr>
          <w:sz w:val="22"/>
          <w:szCs w:val="22"/>
        </w:rPr>
        <w:t>Maintain professional consistency across projects guaranteeing a uniform deliverable to the Client</w:t>
      </w:r>
      <w:r>
        <w:rPr>
          <w:sz w:val="22"/>
          <w:szCs w:val="22"/>
        </w:rPr>
        <w:t>.</w:t>
      </w:r>
    </w:p>
    <w:p w:rsidR="002F49CE" w:rsidRPr="00717412" w:rsidRDefault="002F49CE" w:rsidP="007C14A6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rStyle w:val="text1"/>
          <w:rFonts w:ascii="Times New Roman" w:hAnsi="Times New Roman" w:cs="Times New Roman"/>
          <w:sz w:val="22"/>
          <w:szCs w:val="22"/>
        </w:rPr>
        <w:t>Support and coordinate</w:t>
      </w:r>
      <w:r w:rsidRPr="00717412">
        <w:rPr>
          <w:rStyle w:val="text1"/>
          <w:rFonts w:ascii="Times New Roman" w:hAnsi="Times New Roman" w:cs="Times New Roman"/>
          <w:sz w:val="22"/>
          <w:szCs w:val="22"/>
        </w:rPr>
        <w:t xml:space="preserve"> with other MWH project technical teams to meet the objectives of the contract and client’s business requirements</w:t>
      </w:r>
    </w:p>
    <w:p w:rsidR="002F49CE" w:rsidRDefault="002F49CE" w:rsidP="007C14A6">
      <w:pPr>
        <w:numPr>
          <w:ilvl w:val="0"/>
          <w:numId w:val="6"/>
        </w:numPr>
        <w:ind w:left="1800"/>
        <w:rPr>
          <w:sz w:val="22"/>
          <w:szCs w:val="22"/>
        </w:rPr>
      </w:pPr>
      <w:r w:rsidRPr="00717412">
        <w:rPr>
          <w:sz w:val="22"/>
          <w:szCs w:val="22"/>
        </w:rPr>
        <w:t>Facilitate efforts of local and remote staff by researching and providing required references, documents, or standard</w:t>
      </w:r>
      <w:r w:rsidRPr="00CC702A">
        <w:rPr>
          <w:sz w:val="22"/>
          <w:szCs w:val="22"/>
        </w:rPr>
        <w:t xml:space="preserve"> operating procedures</w:t>
      </w:r>
    </w:p>
    <w:p w:rsidR="002F49CE" w:rsidRDefault="002F49CE" w:rsidP="000832A3">
      <w:pPr>
        <w:numPr>
          <w:ilvl w:val="0"/>
          <w:numId w:val="6"/>
        </w:numPr>
        <w:ind w:left="1800"/>
        <w:rPr>
          <w:sz w:val="22"/>
          <w:szCs w:val="22"/>
        </w:rPr>
      </w:pPr>
      <w:r>
        <w:rPr>
          <w:sz w:val="22"/>
          <w:szCs w:val="22"/>
        </w:rPr>
        <w:t>Coordination of closeout documentation for turnover to the Design Engineer and the Owner</w:t>
      </w:r>
    </w:p>
    <w:p w:rsidR="002F49CE" w:rsidRDefault="002F49CE" w:rsidP="007C14A6">
      <w:pPr>
        <w:numPr>
          <w:ilvl w:val="0"/>
          <w:numId w:val="6"/>
        </w:numPr>
        <w:ind w:left="1800"/>
        <w:rPr>
          <w:rStyle w:val="text1"/>
          <w:rFonts w:ascii="Times New Roman" w:hAnsi="Times New Roman" w:cs="Times New Roman"/>
          <w:sz w:val="22"/>
          <w:szCs w:val="22"/>
        </w:rPr>
      </w:pPr>
      <w:r w:rsidRPr="00717412">
        <w:rPr>
          <w:rStyle w:val="text1"/>
          <w:rFonts w:ascii="Times New Roman" w:hAnsi="Times New Roman" w:cs="Times New Roman"/>
          <w:sz w:val="22"/>
          <w:szCs w:val="22"/>
        </w:rPr>
        <w:lastRenderedPageBreak/>
        <w:t>Develop, implement, update, maintain and review compliance of project controls standards and procedures, and initia</w:t>
      </w:r>
      <w:r>
        <w:rPr>
          <w:rStyle w:val="text1"/>
          <w:rFonts w:ascii="Times New Roman" w:hAnsi="Times New Roman" w:cs="Times New Roman"/>
          <w:sz w:val="22"/>
          <w:szCs w:val="22"/>
        </w:rPr>
        <w:t>t</w:t>
      </w:r>
      <w:r w:rsidRPr="00717412">
        <w:rPr>
          <w:rStyle w:val="text1"/>
          <w:rFonts w:ascii="Times New Roman" w:hAnsi="Times New Roman" w:cs="Times New Roman"/>
          <w:sz w:val="22"/>
          <w:szCs w:val="22"/>
        </w:rPr>
        <w:t>e corrective measures as necessary.</w:t>
      </w:r>
    </w:p>
    <w:p w:rsidR="002B5B6C" w:rsidRPr="00717412" w:rsidRDefault="002B5B6C" w:rsidP="002B5B6C">
      <w:pPr>
        <w:rPr>
          <w:sz w:val="22"/>
          <w:szCs w:val="22"/>
        </w:rPr>
      </w:pPr>
    </w:p>
    <w:p w:rsidR="002F49CE" w:rsidRPr="00CC702A" w:rsidRDefault="002F49CE" w:rsidP="009C70FB">
      <w:pPr>
        <w:rPr>
          <w:b/>
          <w:sz w:val="22"/>
          <w:szCs w:val="22"/>
        </w:rPr>
      </w:pPr>
      <w:r w:rsidRPr="00CC702A">
        <w:rPr>
          <w:sz w:val="22"/>
          <w:szCs w:val="22"/>
        </w:rPr>
        <w:t xml:space="preserve">04/07 </w:t>
      </w:r>
      <w:r>
        <w:rPr>
          <w:sz w:val="22"/>
          <w:szCs w:val="22"/>
        </w:rPr>
        <w:t>–</w:t>
      </w:r>
      <w:r w:rsidRPr="00CC702A">
        <w:rPr>
          <w:sz w:val="22"/>
          <w:szCs w:val="22"/>
        </w:rPr>
        <w:t xml:space="preserve"> </w:t>
      </w:r>
      <w:r>
        <w:rPr>
          <w:sz w:val="22"/>
          <w:szCs w:val="22"/>
        </w:rPr>
        <w:t>01/10</w:t>
      </w:r>
      <w:r w:rsidRPr="00CC702A">
        <w:rPr>
          <w:sz w:val="22"/>
          <w:szCs w:val="22"/>
        </w:rPr>
        <w:tab/>
      </w:r>
      <w:r w:rsidRPr="00CC702A">
        <w:rPr>
          <w:b/>
          <w:sz w:val="22"/>
          <w:szCs w:val="22"/>
        </w:rPr>
        <w:t xml:space="preserve">Program Document Control </w:t>
      </w:r>
      <w:proofErr w:type="gramStart"/>
      <w:r w:rsidRPr="00CC702A">
        <w:rPr>
          <w:b/>
          <w:sz w:val="22"/>
          <w:szCs w:val="22"/>
        </w:rPr>
        <w:t>Administrator</w:t>
      </w:r>
      <w:proofErr w:type="gramEnd"/>
    </w:p>
    <w:p w:rsidR="002F49CE" w:rsidRPr="00CC702A" w:rsidRDefault="002F49CE" w:rsidP="00D2209B">
      <w:pPr>
        <w:ind w:left="1440"/>
        <w:jc w:val="both"/>
        <w:rPr>
          <w:b/>
          <w:sz w:val="22"/>
          <w:szCs w:val="22"/>
        </w:rPr>
      </w:pPr>
      <w:r w:rsidRPr="00CC702A">
        <w:rPr>
          <w:b/>
          <w:sz w:val="22"/>
          <w:szCs w:val="22"/>
        </w:rPr>
        <w:t>MWH Americas, Inc., Cape Coral, Florida</w:t>
      </w:r>
    </w:p>
    <w:p w:rsidR="002F49CE" w:rsidRPr="00CC702A" w:rsidRDefault="002F49CE" w:rsidP="00D2209B">
      <w:pPr>
        <w:ind w:left="1440"/>
        <w:jc w:val="both"/>
        <w:rPr>
          <w:sz w:val="22"/>
          <w:szCs w:val="22"/>
        </w:rPr>
      </w:pPr>
      <w:proofErr w:type="gramStart"/>
      <w:r w:rsidRPr="00CC702A">
        <w:rPr>
          <w:sz w:val="22"/>
          <w:szCs w:val="22"/>
        </w:rPr>
        <w:t>Document control deputy for the Facilities Expansion Program (FEP) and Utilities Extension Program (UEP).</w:t>
      </w:r>
      <w:proofErr w:type="gramEnd"/>
      <w:r w:rsidRPr="00CC702A">
        <w:rPr>
          <w:sz w:val="22"/>
          <w:szCs w:val="22"/>
        </w:rPr>
        <w:t xml:space="preserve"> Program wide, this constitutes being a team member for roughly fifty unique projects of varying scope. Direct roles and responsibilities include but are not limited </w:t>
      </w:r>
      <w:proofErr w:type="gramStart"/>
      <w:r w:rsidRPr="00CC702A">
        <w:rPr>
          <w:sz w:val="22"/>
          <w:szCs w:val="22"/>
        </w:rPr>
        <w:t>to</w:t>
      </w:r>
      <w:proofErr w:type="gramEnd"/>
      <w:r w:rsidRPr="00CC702A">
        <w:rPr>
          <w:sz w:val="22"/>
          <w:szCs w:val="22"/>
        </w:rPr>
        <w:t>:</w:t>
      </w:r>
    </w:p>
    <w:p w:rsidR="002F49CE" w:rsidRPr="00CC702A" w:rsidRDefault="002F49CE" w:rsidP="00D2209B">
      <w:pPr>
        <w:numPr>
          <w:ilvl w:val="0"/>
          <w:numId w:val="4"/>
        </w:numPr>
        <w:jc w:val="both"/>
        <w:rPr>
          <w:sz w:val="22"/>
          <w:szCs w:val="22"/>
        </w:rPr>
      </w:pPr>
      <w:r w:rsidRPr="00CC702A">
        <w:rPr>
          <w:sz w:val="22"/>
          <w:szCs w:val="22"/>
        </w:rPr>
        <w:t>Ensure proper recordkeeping on an intra-company basis (MWH Americas for Design and MWH Constructors for Construction Management) on roughly twelve major projects. This involves cross-referencing betwee</w:t>
      </w:r>
      <w:r>
        <w:rPr>
          <w:sz w:val="22"/>
          <w:szCs w:val="22"/>
        </w:rPr>
        <w:t xml:space="preserve">n multiple electronic platforms. </w:t>
      </w:r>
    </w:p>
    <w:p w:rsidR="002F49CE" w:rsidRPr="00CC702A" w:rsidRDefault="002F49CE" w:rsidP="00D2209B">
      <w:pPr>
        <w:numPr>
          <w:ilvl w:val="0"/>
          <w:numId w:val="4"/>
        </w:numPr>
        <w:jc w:val="both"/>
        <w:rPr>
          <w:sz w:val="22"/>
          <w:szCs w:val="22"/>
        </w:rPr>
      </w:pPr>
      <w:r w:rsidRPr="00CC702A">
        <w:rPr>
          <w:sz w:val="22"/>
          <w:szCs w:val="22"/>
        </w:rPr>
        <w:t>File system revisions to streamline document control protocol and eliminate redundancies</w:t>
      </w:r>
    </w:p>
    <w:p w:rsidR="002F49CE" w:rsidRPr="00CC702A" w:rsidRDefault="002F49CE" w:rsidP="002B6064">
      <w:pPr>
        <w:numPr>
          <w:ilvl w:val="0"/>
          <w:numId w:val="4"/>
        </w:numPr>
        <w:jc w:val="both"/>
        <w:rPr>
          <w:sz w:val="22"/>
          <w:szCs w:val="22"/>
        </w:rPr>
      </w:pPr>
      <w:r w:rsidRPr="00CC702A">
        <w:rPr>
          <w:sz w:val="22"/>
          <w:szCs w:val="22"/>
        </w:rPr>
        <w:t xml:space="preserve">Maintain and distribute project documents to Owner representatives, project management, and engineering staff </w:t>
      </w:r>
    </w:p>
    <w:p w:rsidR="002F49CE" w:rsidRPr="00CC702A" w:rsidRDefault="002F49CE" w:rsidP="002B6064">
      <w:pPr>
        <w:numPr>
          <w:ilvl w:val="0"/>
          <w:numId w:val="4"/>
        </w:numPr>
        <w:jc w:val="both"/>
        <w:rPr>
          <w:sz w:val="22"/>
          <w:szCs w:val="22"/>
        </w:rPr>
      </w:pPr>
      <w:r w:rsidRPr="00CC702A">
        <w:rPr>
          <w:sz w:val="22"/>
          <w:szCs w:val="22"/>
        </w:rPr>
        <w:t>Assisting project managers on task status and tracking turnaround times for submittals and requests for information (RFIs)</w:t>
      </w:r>
    </w:p>
    <w:p w:rsidR="002F49CE" w:rsidRPr="00CC702A" w:rsidRDefault="002F49CE" w:rsidP="002B6064">
      <w:pPr>
        <w:numPr>
          <w:ilvl w:val="0"/>
          <w:numId w:val="2"/>
        </w:numPr>
        <w:tabs>
          <w:tab w:val="num" w:pos="1800"/>
        </w:tabs>
        <w:ind w:left="1800"/>
        <w:jc w:val="both"/>
        <w:rPr>
          <w:sz w:val="22"/>
          <w:szCs w:val="22"/>
        </w:rPr>
      </w:pPr>
      <w:r w:rsidRPr="00CC702A">
        <w:rPr>
          <w:sz w:val="22"/>
          <w:szCs w:val="22"/>
        </w:rPr>
        <w:t>Maintain professional consistency across projects guaranteeing a uniform deliverable to the Client</w:t>
      </w:r>
    </w:p>
    <w:p w:rsidR="002F49CE" w:rsidRPr="00CC702A" w:rsidRDefault="002F49CE" w:rsidP="00D2209B">
      <w:pPr>
        <w:numPr>
          <w:ilvl w:val="0"/>
          <w:numId w:val="4"/>
        </w:numPr>
        <w:jc w:val="both"/>
        <w:rPr>
          <w:sz w:val="22"/>
          <w:szCs w:val="22"/>
        </w:rPr>
      </w:pPr>
      <w:r w:rsidRPr="00CC702A">
        <w:rPr>
          <w:sz w:val="22"/>
          <w:szCs w:val="22"/>
        </w:rPr>
        <w:t>Log pertinent files in computer database system (</w:t>
      </w:r>
      <w:proofErr w:type="spellStart"/>
      <w:r w:rsidRPr="00CC702A">
        <w:rPr>
          <w:sz w:val="22"/>
          <w:szCs w:val="22"/>
        </w:rPr>
        <w:t>ProjectWise</w:t>
      </w:r>
      <w:proofErr w:type="spellEnd"/>
      <w:r w:rsidRPr="00CC702A">
        <w:rPr>
          <w:sz w:val="22"/>
          <w:szCs w:val="22"/>
        </w:rPr>
        <w:t>) and hardcopy archiving</w:t>
      </w:r>
    </w:p>
    <w:p w:rsidR="002F49CE" w:rsidRPr="00CC702A" w:rsidRDefault="002F49CE" w:rsidP="00D2209B">
      <w:pPr>
        <w:numPr>
          <w:ilvl w:val="0"/>
          <w:numId w:val="4"/>
        </w:numPr>
        <w:jc w:val="both"/>
        <w:rPr>
          <w:sz w:val="22"/>
          <w:szCs w:val="22"/>
        </w:rPr>
      </w:pPr>
      <w:r w:rsidRPr="00CC702A">
        <w:rPr>
          <w:sz w:val="22"/>
          <w:szCs w:val="22"/>
        </w:rPr>
        <w:t>Daily interaction with virtually every team member, from program managers to design engineers located across the country</w:t>
      </w:r>
    </w:p>
    <w:p w:rsidR="002F49CE" w:rsidRPr="00CC702A" w:rsidRDefault="002F49CE" w:rsidP="00D2209B">
      <w:pPr>
        <w:numPr>
          <w:ilvl w:val="0"/>
          <w:numId w:val="4"/>
        </w:numPr>
        <w:jc w:val="both"/>
        <w:rPr>
          <w:sz w:val="22"/>
          <w:szCs w:val="22"/>
        </w:rPr>
      </w:pPr>
      <w:r w:rsidRPr="00CC702A">
        <w:rPr>
          <w:sz w:val="22"/>
          <w:szCs w:val="22"/>
        </w:rPr>
        <w:t>Facilitate efforts of local and remote staff by researching and providing required references, documents, or standard operating procedures</w:t>
      </w:r>
    </w:p>
    <w:p w:rsidR="002F49CE" w:rsidRPr="00CC702A" w:rsidRDefault="002F49CE" w:rsidP="0032567D">
      <w:pPr>
        <w:rPr>
          <w:sz w:val="22"/>
          <w:szCs w:val="22"/>
        </w:rPr>
      </w:pPr>
    </w:p>
    <w:p w:rsidR="002F49CE" w:rsidRPr="00CC702A" w:rsidRDefault="002F49CE" w:rsidP="007C14A6">
      <w:pPr>
        <w:pStyle w:val="Heading2"/>
        <w:ind w:left="1440" w:hanging="1440"/>
        <w:jc w:val="both"/>
        <w:rPr>
          <w:sz w:val="22"/>
          <w:szCs w:val="22"/>
        </w:rPr>
      </w:pPr>
      <w:r w:rsidRPr="00CC702A">
        <w:rPr>
          <w:sz w:val="22"/>
          <w:szCs w:val="22"/>
        </w:rPr>
        <w:t>Education</w:t>
      </w:r>
      <w:r w:rsidRPr="00CC702A">
        <w:rPr>
          <w:sz w:val="22"/>
          <w:szCs w:val="22"/>
        </w:rPr>
        <w:tab/>
      </w:r>
      <w:r>
        <w:rPr>
          <w:sz w:val="22"/>
          <w:szCs w:val="22"/>
        </w:rPr>
        <w:t>Bachelor</w:t>
      </w:r>
      <w:r w:rsidRPr="00CC702A">
        <w:rPr>
          <w:sz w:val="22"/>
          <w:szCs w:val="22"/>
        </w:rPr>
        <w:t xml:space="preserve"> of Science in Business Administration, </w:t>
      </w:r>
      <w:r>
        <w:rPr>
          <w:sz w:val="22"/>
          <w:szCs w:val="22"/>
        </w:rPr>
        <w:t>August 2011</w:t>
      </w:r>
    </w:p>
    <w:p w:rsidR="002F49CE" w:rsidRPr="00CC702A" w:rsidRDefault="002F49CE" w:rsidP="00E936D5">
      <w:pPr>
        <w:pStyle w:val="Heading2"/>
        <w:ind w:left="1440" w:hanging="1440"/>
        <w:jc w:val="both"/>
        <w:rPr>
          <w:b w:val="0"/>
          <w:sz w:val="22"/>
          <w:szCs w:val="22"/>
        </w:rPr>
      </w:pPr>
      <w:r w:rsidRPr="00CC702A">
        <w:rPr>
          <w:sz w:val="22"/>
          <w:szCs w:val="22"/>
        </w:rPr>
        <w:tab/>
      </w:r>
      <w:r w:rsidRPr="00CC702A">
        <w:rPr>
          <w:b w:val="0"/>
          <w:sz w:val="22"/>
          <w:szCs w:val="22"/>
        </w:rPr>
        <w:t>Colorado Technical University, Overall GPA 3.</w:t>
      </w:r>
      <w:r>
        <w:rPr>
          <w:b w:val="0"/>
          <w:sz w:val="22"/>
          <w:szCs w:val="22"/>
        </w:rPr>
        <w:t>9</w:t>
      </w:r>
      <w:r w:rsidRPr="00CC702A">
        <w:rPr>
          <w:b w:val="0"/>
          <w:sz w:val="22"/>
          <w:szCs w:val="22"/>
        </w:rPr>
        <w:t xml:space="preserve">   </w:t>
      </w:r>
    </w:p>
    <w:p w:rsidR="002F49CE" w:rsidRDefault="002F49CE" w:rsidP="00D2209B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Graduated with highest honors</w:t>
      </w:r>
    </w:p>
    <w:p w:rsidR="002F49CE" w:rsidRPr="00CC702A" w:rsidRDefault="002F49CE" w:rsidP="00D2209B">
      <w:pPr>
        <w:ind w:left="1440"/>
        <w:jc w:val="both"/>
        <w:rPr>
          <w:sz w:val="22"/>
          <w:szCs w:val="22"/>
        </w:rPr>
      </w:pPr>
      <w:r w:rsidRPr="00CC702A">
        <w:rPr>
          <w:sz w:val="22"/>
          <w:szCs w:val="22"/>
        </w:rPr>
        <w:t>Pertinent coursework included:</w:t>
      </w:r>
    </w:p>
    <w:p w:rsidR="002F49CE" w:rsidRPr="00CC702A" w:rsidRDefault="002F49CE" w:rsidP="00EE153B">
      <w:pPr>
        <w:ind w:left="1440"/>
        <w:rPr>
          <w:sz w:val="22"/>
          <w:szCs w:val="22"/>
        </w:rPr>
        <w:sectPr w:rsidR="002F49CE" w:rsidRPr="00CC702A" w:rsidSect="00F17510">
          <w:footerReference w:type="default" r:id="rId7"/>
          <w:pgSz w:w="12240" w:h="15840"/>
          <w:pgMar w:top="1080" w:right="1440" w:bottom="1440" w:left="1440" w:header="720" w:footer="720" w:gutter="0"/>
          <w:cols w:space="720"/>
          <w:titlePg/>
          <w:docGrid w:linePitch="272"/>
        </w:sectPr>
      </w:pPr>
    </w:p>
    <w:p w:rsidR="002F49CE" w:rsidRPr="00CC702A" w:rsidRDefault="002F49CE" w:rsidP="009A7701">
      <w:pPr>
        <w:numPr>
          <w:ilvl w:val="0"/>
          <w:numId w:val="5"/>
        </w:numPr>
        <w:tabs>
          <w:tab w:val="clear" w:pos="2160"/>
        </w:tabs>
        <w:ind w:left="1800" w:right="-630"/>
        <w:rPr>
          <w:sz w:val="22"/>
          <w:szCs w:val="22"/>
        </w:rPr>
      </w:pPr>
      <w:r>
        <w:rPr>
          <w:sz w:val="22"/>
          <w:szCs w:val="22"/>
        </w:rPr>
        <w:lastRenderedPageBreak/>
        <w:t>Project Scheduling &amp;</w:t>
      </w:r>
    </w:p>
    <w:p w:rsidR="002F49CE" w:rsidRPr="00CC702A" w:rsidRDefault="002F49CE" w:rsidP="00D44209">
      <w:pPr>
        <w:ind w:left="1440" w:right="-630" w:firstLine="360"/>
        <w:rPr>
          <w:sz w:val="22"/>
          <w:szCs w:val="22"/>
        </w:rPr>
      </w:pPr>
      <w:r>
        <w:rPr>
          <w:sz w:val="22"/>
          <w:szCs w:val="22"/>
        </w:rPr>
        <w:t>Cost</w:t>
      </w:r>
    </w:p>
    <w:p w:rsidR="002F49CE" w:rsidRDefault="002F49CE" w:rsidP="009A7701">
      <w:pPr>
        <w:numPr>
          <w:ilvl w:val="0"/>
          <w:numId w:val="5"/>
        </w:numPr>
        <w:tabs>
          <w:tab w:val="clear" w:pos="2160"/>
        </w:tabs>
        <w:ind w:left="1800"/>
        <w:rPr>
          <w:sz w:val="22"/>
          <w:szCs w:val="22"/>
        </w:rPr>
      </w:pPr>
      <w:r>
        <w:rPr>
          <w:sz w:val="22"/>
          <w:szCs w:val="22"/>
        </w:rPr>
        <w:t>Financial Management</w:t>
      </w:r>
    </w:p>
    <w:p w:rsidR="002F49CE" w:rsidRDefault="002F49CE" w:rsidP="00F72802">
      <w:pPr>
        <w:ind w:left="1800"/>
        <w:rPr>
          <w:sz w:val="22"/>
          <w:szCs w:val="22"/>
        </w:rPr>
      </w:pPr>
      <w:r>
        <w:rPr>
          <w:sz w:val="22"/>
          <w:szCs w:val="22"/>
        </w:rPr>
        <w:t>Principles</w:t>
      </w:r>
    </w:p>
    <w:p w:rsidR="002F49CE" w:rsidRPr="00CC702A" w:rsidRDefault="002F49CE" w:rsidP="009A7701">
      <w:pPr>
        <w:numPr>
          <w:ilvl w:val="0"/>
          <w:numId w:val="5"/>
        </w:numPr>
        <w:tabs>
          <w:tab w:val="clear" w:pos="2160"/>
        </w:tabs>
        <w:ind w:left="1800"/>
        <w:rPr>
          <w:sz w:val="22"/>
          <w:szCs w:val="22"/>
        </w:rPr>
      </w:pPr>
      <w:r>
        <w:rPr>
          <w:sz w:val="22"/>
          <w:szCs w:val="22"/>
        </w:rPr>
        <w:t>Managerial Accounting</w:t>
      </w:r>
    </w:p>
    <w:p w:rsidR="002F49CE" w:rsidRDefault="002F49CE" w:rsidP="002B5B6C">
      <w:pPr>
        <w:numPr>
          <w:ilvl w:val="0"/>
          <w:numId w:val="5"/>
        </w:numPr>
        <w:tabs>
          <w:tab w:val="clear" w:pos="2160"/>
        </w:tabs>
        <w:ind w:left="1080" w:right="-630"/>
        <w:rPr>
          <w:sz w:val="22"/>
          <w:szCs w:val="22"/>
        </w:rPr>
      </w:pPr>
      <w:r>
        <w:rPr>
          <w:sz w:val="22"/>
          <w:szCs w:val="22"/>
        </w:rPr>
        <w:lastRenderedPageBreak/>
        <w:t>Project Risk Management</w:t>
      </w:r>
    </w:p>
    <w:p w:rsidR="002F49CE" w:rsidRPr="00CC702A" w:rsidRDefault="002F49CE" w:rsidP="009A7701">
      <w:pPr>
        <w:numPr>
          <w:ilvl w:val="0"/>
          <w:numId w:val="5"/>
        </w:numPr>
        <w:tabs>
          <w:tab w:val="clear" w:pos="2160"/>
        </w:tabs>
        <w:ind w:left="1080"/>
        <w:rPr>
          <w:sz w:val="22"/>
          <w:szCs w:val="22"/>
        </w:rPr>
      </w:pPr>
      <w:r>
        <w:rPr>
          <w:sz w:val="22"/>
          <w:szCs w:val="22"/>
        </w:rPr>
        <w:t>HR Project Management</w:t>
      </w:r>
    </w:p>
    <w:p w:rsidR="002F49CE" w:rsidRPr="00CC702A" w:rsidRDefault="002F49CE" w:rsidP="009A7701">
      <w:pPr>
        <w:numPr>
          <w:ilvl w:val="0"/>
          <w:numId w:val="5"/>
        </w:numPr>
        <w:tabs>
          <w:tab w:val="clear" w:pos="2160"/>
        </w:tabs>
        <w:ind w:left="1080"/>
        <w:rPr>
          <w:sz w:val="22"/>
          <w:szCs w:val="22"/>
        </w:rPr>
      </w:pPr>
      <w:r>
        <w:rPr>
          <w:sz w:val="22"/>
          <w:szCs w:val="22"/>
        </w:rPr>
        <w:t>Contracts &amp; Procurement</w:t>
      </w:r>
    </w:p>
    <w:p w:rsidR="002F49CE" w:rsidRPr="00CC702A" w:rsidRDefault="002F49CE" w:rsidP="00F72802">
      <w:pPr>
        <w:numPr>
          <w:ilvl w:val="0"/>
          <w:numId w:val="5"/>
        </w:numPr>
        <w:tabs>
          <w:tab w:val="clear" w:pos="2160"/>
        </w:tabs>
        <w:ind w:left="1080"/>
        <w:rPr>
          <w:sz w:val="22"/>
          <w:szCs w:val="22"/>
        </w:rPr>
      </w:pPr>
      <w:r>
        <w:rPr>
          <w:sz w:val="22"/>
          <w:szCs w:val="22"/>
        </w:rPr>
        <w:t>Project Quality Assurance</w:t>
      </w:r>
    </w:p>
    <w:p w:rsidR="002F49CE" w:rsidRPr="00CC702A" w:rsidRDefault="002F49CE" w:rsidP="009455CA">
      <w:pPr>
        <w:rPr>
          <w:sz w:val="22"/>
          <w:szCs w:val="22"/>
        </w:rPr>
        <w:sectPr w:rsidR="002F49CE" w:rsidRPr="00CC702A" w:rsidSect="00F17510">
          <w:type w:val="continuous"/>
          <w:pgSz w:w="12240" w:h="15840"/>
          <w:pgMar w:top="1080" w:right="1800" w:bottom="1440" w:left="1530" w:header="720" w:footer="720" w:gutter="0"/>
          <w:cols w:num="2" w:space="90"/>
          <w:titlePg/>
        </w:sectPr>
      </w:pPr>
    </w:p>
    <w:p w:rsidR="002F49CE" w:rsidRDefault="002F49CE" w:rsidP="007C14A6">
      <w:pPr>
        <w:ind w:left="-360"/>
        <w:jc w:val="both"/>
        <w:rPr>
          <w:b/>
          <w:sz w:val="22"/>
          <w:szCs w:val="22"/>
        </w:rPr>
      </w:pPr>
    </w:p>
    <w:p w:rsidR="002F49CE" w:rsidRPr="00CC702A" w:rsidRDefault="002F49CE" w:rsidP="00F17510">
      <w:pPr>
        <w:ind w:left="1440" w:hanging="1800"/>
        <w:jc w:val="both"/>
        <w:rPr>
          <w:sz w:val="22"/>
          <w:szCs w:val="22"/>
        </w:rPr>
      </w:pPr>
      <w:r w:rsidRPr="00CC702A">
        <w:rPr>
          <w:b/>
          <w:sz w:val="22"/>
          <w:szCs w:val="22"/>
        </w:rPr>
        <w:t>Technical</w:t>
      </w:r>
      <w:r w:rsidRPr="00CC702A">
        <w:rPr>
          <w:sz w:val="22"/>
          <w:szCs w:val="22"/>
        </w:rPr>
        <w:tab/>
        <w:t xml:space="preserve">Proficient in </w:t>
      </w:r>
      <w:r w:rsidR="00F17510">
        <w:rPr>
          <w:sz w:val="22"/>
          <w:szCs w:val="22"/>
        </w:rPr>
        <w:t xml:space="preserve">Citrix </w:t>
      </w:r>
      <w:r>
        <w:rPr>
          <w:sz w:val="22"/>
          <w:szCs w:val="22"/>
        </w:rPr>
        <w:t>P</w:t>
      </w:r>
      <w:r w:rsidRPr="00CC702A">
        <w:rPr>
          <w:sz w:val="22"/>
          <w:szCs w:val="22"/>
        </w:rPr>
        <w:t>rolog</w:t>
      </w:r>
      <w:r w:rsidR="00F17510">
        <w:rPr>
          <w:sz w:val="22"/>
          <w:szCs w:val="22"/>
        </w:rPr>
        <w:t>, Encompass Web Client, and Autodesk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Buzzsaw</w:t>
      </w:r>
      <w:proofErr w:type="spellEnd"/>
      <w:r>
        <w:rPr>
          <w:sz w:val="22"/>
          <w:szCs w:val="22"/>
        </w:rPr>
        <w:t xml:space="preserve"> </w:t>
      </w:r>
      <w:r w:rsidRPr="00CC702A">
        <w:rPr>
          <w:sz w:val="22"/>
          <w:szCs w:val="22"/>
        </w:rPr>
        <w:t>project document software</w:t>
      </w:r>
    </w:p>
    <w:p w:rsidR="002F49CE" w:rsidRPr="00CC702A" w:rsidRDefault="002F49CE" w:rsidP="007C14A6">
      <w:pPr>
        <w:ind w:left="-360"/>
        <w:jc w:val="both"/>
        <w:rPr>
          <w:sz w:val="22"/>
          <w:szCs w:val="22"/>
        </w:rPr>
      </w:pPr>
      <w:r w:rsidRPr="00CC702A">
        <w:rPr>
          <w:b/>
          <w:sz w:val="22"/>
          <w:szCs w:val="22"/>
        </w:rPr>
        <w:t>Skills</w:t>
      </w:r>
      <w:r w:rsidRPr="00CC702A">
        <w:rPr>
          <w:sz w:val="22"/>
          <w:szCs w:val="22"/>
        </w:rPr>
        <w:tab/>
      </w:r>
      <w:r w:rsidRPr="00CC702A">
        <w:rPr>
          <w:sz w:val="22"/>
          <w:szCs w:val="22"/>
        </w:rPr>
        <w:tab/>
        <w:t>Proficient in Microsoft Office Suite (Word, Excel, PowerPoint</w:t>
      </w:r>
      <w:r>
        <w:rPr>
          <w:sz w:val="22"/>
          <w:szCs w:val="22"/>
        </w:rPr>
        <w:t>, Outlook</w:t>
      </w:r>
      <w:r w:rsidRPr="00CC702A">
        <w:rPr>
          <w:sz w:val="22"/>
          <w:szCs w:val="22"/>
        </w:rPr>
        <w:t>)</w:t>
      </w:r>
    </w:p>
    <w:p w:rsidR="002F49CE" w:rsidRPr="00CC702A" w:rsidRDefault="002F49CE" w:rsidP="00D2209B">
      <w:pPr>
        <w:ind w:left="720" w:firstLine="720"/>
        <w:jc w:val="both"/>
        <w:rPr>
          <w:sz w:val="22"/>
          <w:szCs w:val="22"/>
        </w:rPr>
      </w:pPr>
      <w:r w:rsidRPr="00CC702A">
        <w:rPr>
          <w:sz w:val="22"/>
          <w:szCs w:val="22"/>
        </w:rPr>
        <w:t>Proficient in Adobe software – creating, modifying, and bookmarking PDF files</w:t>
      </w:r>
    </w:p>
    <w:p w:rsidR="002F49CE" w:rsidRPr="00CC702A" w:rsidRDefault="002F49CE" w:rsidP="00D2209B">
      <w:pPr>
        <w:ind w:left="1440"/>
        <w:jc w:val="both"/>
        <w:rPr>
          <w:sz w:val="22"/>
          <w:szCs w:val="22"/>
        </w:rPr>
      </w:pPr>
      <w:r w:rsidRPr="00CC702A">
        <w:rPr>
          <w:sz w:val="22"/>
          <w:szCs w:val="22"/>
        </w:rPr>
        <w:t>Proficient in numerous Xerox Document Control Center units, and the printing, collating, copying, scanning, fax, and email capabilities therein</w:t>
      </w:r>
    </w:p>
    <w:p w:rsidR="002F49CE" w:rsidRPr="00CC702A" w:rsidRDefault="002F49CE" w:rsidP="0020229F">
      <w:pPr>
        <w:ind w:left="1440"/>
        <w:rPr>
          <w:sz w:val="22"/>
          <w:szCs w:val="22"/>
        </w:rPr>
      </w:pPr>
    </w:p>
    <w:p w:rsidR="002F49CE" w:rsidRPr="00CC702A" w:rsidRDefault="002F49CE" w:rsidP="0047427D">
      <w:pPr>
        <w:ind w:left="-360"/>
        <w:jc w:val="both"/>
        <w:rPr>
          <w:sz w:val="22"/>
          <w:szCs w:val="22"/>
        </w:rPr>
      </w:pPr>
      <w:r w:rsidRPr="00CC702A">
        <w:rPr>
          <w:b/>
          <w:sz w:val="22"/>
          <w:szCs w:val="22"/>
        </w:rPr>
        <w:t>Honors and</w:t>
      </w:r>
      <w:r w:rsidRPr="00CC702A">
        <w:rPr>
          <w:sz w:val="22"/>
          <w:szCs w:val="22"/>
        </w:rPr>
        <w:tab/>
        <w:t xml:space="preserve">Repeat member of Colorado Technical University’s (CTU’s) Chancellor's List </w:t>
      </w:r>
      <w:r w:rsidRPr="00CC702A">
        <w:rPr>
          <w:b/>
          <w:sz w:val="22"/>
          <w:szCs w:val="22"/>
        </w:rPr>
        <w:t>Miscellaneous</w:t>
      </w:r>
      <w:r w:rsidRPr="00CC702A">
        <w:rPr>
          <w:sz w:val="22"/>
          <w:szCs w:val="22"/>
        </w:rPr>
        <w:t xml:space="preserve"> </w:t>
      </w:r>
      <w:r w:rsidRPr="00CC702A">
        <w:rPr>
          <w:sz w:val="22"/>
          <w:szCs w:val="22"/>
        </w:rPr>
        <w:tab/>
      </w:r>
      <w:r>
        <w:rPr>
          <w:sz w:val="22"/>
          <w:szCs w:val="22"/>
        </w:rPr>
        <w:t>Certificates in Management, Project Planning, and Business Concepts</w:t>
      </w:r>
    </w:p>
    <w:p w:rsidR="002F49CE" w:rsidRPr="00CC702A" w:rsidRDefault="002F49CE" w:rsidP="00D2209B">
      <w:pPr>
        <w:ind w:left="720" w:firstLine="720"/>
        <w:jc w:val="both"/>
        <w:rPr>
          <w:sz w:val="22"/>
          <w:szCs w:val="22"/>
        </w:rPr>
      </w:pPr>
      <w:r w:rsidRPr="00CC702A">
        <w:rPr>
          <w:sz w:val="22"/>
          <w:szCs w:val="22"/>
        </w:rPr>
        <w:t>Strong work ethic, integrity, teamwork, and interpersonal skills</w:t>
      </w:r>
    </w:p>
    <w:p w:rsidR="002F49CE" w:rsidRPr="00CC702A" w:rsidRDefault="002F49CE" w:rsidP="00D2209B">
      <w:pPr>
        <w:ind w:left="1440"/>
        <w:jc w:val="both"/>
        <w:rPr>
          <w:sz w:val="22"/>
          <w:szCs w:val="22"/>
        </w:rPr>
      </w:pPr>
      <w:r w:rsidRPr="00CC702A">
        <w:rPr>
          <w:sz w:val="22"/>
          <w:szCs w:val="22"/>
        </w:rPr>
        <w:t>Flexible and organized, able to multi-task and contribute to the project either alone or as part of a group</w:t>
      </w:r>
    </w:p>
    <w:p w:rsidR="002F49CE" w:rsidRPr="00CC702A" w:rsidRDefault="002F49CE" w:rsidP="0047427D">
      <w:pPr>
        <w:ind w:left="720" w:firstLine="720"/>
        <w:jc w:val="both"/>
      </w:pPr>
      <w:r w:rsidRPr="00CC702A">
        <w:rPr>
          <w:sz w:val="22"/>
          <w:szCs w:val="22"/>
        </w:rPr>
        <w:t>Dependable, efficient, thorough, and goal-oriented</w:t>
      </w:r>
    </w:p>
    <w:sectPr w:rsidR="002F49CE" w:rsidRPr="00CC702A" w:rsidSect="00F17510">
      <w:type w:val="continuous"/>
      <w:pgSz w:w="12240" w:h="15840"/>
      <w:pgMar w:top="108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2A3" w:rsidRDefault="00D822A3">
      <w:r>
        <w:separator/>
      </w:r>
    </w:p>
  </w:endnote>
  <w:endnote w:type="continuationSeparator" w:id="0">
    <w:p w:rsidR="00D822A3" w:rsidRDefault="00D82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9CE" w:rsidRDefault="002F49CE">
    <w:pPr>
      <w:pStyle w:val="Footer"/>
    </w:pPr>
    <w:r>
      <w:tab/>
      <w:t xml:space="preserve">Page </w:t>
    </w:r>
    <w:fldSimple w:instr=" PAGE ">
      <w:r w:rsidR="00F17510">
        <w:rPr>
          <w:noProof/>
        </w:rPr>
        <w:t>2</w:t>
      </w:r>
    </w:fldSimple>
    <w:r>
      <w:t xml:space="preserve"> of </w:t>
    </w:r>
    <w:fldSimple w:instr=" NUMPAGES ">
      <w:r w:rsidR="00F17510">
        <w:rPr>
          <w:noProof/>
        </w:rPr>
        <w:t>2</w:t>
      </w:r>
    </w:fldSimple>
    <w:r>
      <w:tab/>
      <w:t>Bremer, Mikel – Resume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2A3" w:rsidRDefault="00D822A3">
      <w:r>
        <w:separator/>
      </w:r>
    </w:p>
  </w:footnote>
  <w:footnote w:type="continuationSeparator" w:id="0">
    <w:p w:rsidR="00D822A3" w:rsidRDefault="00D822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774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8E53D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A37758D"/>
    <w:multiLevelType w:val="hybridMultilevel"/>
    <w:tmpl w:val="CB5C08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201498"/>
    <w:multiLevelType w:val="hybridMultilevel"/>
    <w:tmpl w:val="65526E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B7385A"/>
    <w:multiLevelType w:val="hybridMultilevel"/>
    <w:tmpl w:val="11286A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5C087B93"/>
    <w:multiLevelType w:val="hybridMultilevel"/>
    <w:tmpl w:val="20F4974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62B74068"/>
    <w:multiLevelType w:val="hybridMultilevel"/>
    <w:tmpl w:val="23E0A36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F5C"/>
    <w:rsid w:val="00003516"/>
    <w:rsid w:val="00044754"/>
    <w:rsid w:val="000832A3"/>
    <w:rsid w:val="000933C0"/>
    <w:rsid w:val="000D02FB"/>
    <w:rsid w:val="000F2CF4"/>
    <w:rsid w:val="0013487E"/>
    <w:rsid w:val="00136D9F"/>
    <w:rsid w:val="00171FE6"/>
    <w:rsid w:val="0019716E"/>
    <w:rsid w:val="0020229F"/>
    <w:rsid w:val="002254C7"/>
    <w:rsid w:val="002316F1"/>
    <w:rsid w:val="00266113"/>
    <w:rsid w:val="002A36DF"/>
    <w:rsid w:val="002B5B6C"/>
    <w:rsid w:val="002B6064"/>
    <w:rsid w:val="002B75CC"/>
    <w:rsid w:val="002B7C6B"/>
    <w:rsid w:val="002D2B0E"/>
    <w:rsid w:val="002D2CEB"/>
    <w:rsid w:val="002F49CE"/>
    <w:rsid w:val="0032567D"/>
    <w:rsid w:val="0038444F"/>
    <w:rsid w:val="003C5CA3"/>
    <w:rsid w:val="003F0783"/>
    <w:rsid w:val="00416A26"/>
    <w:rsid w:val="00424ACB"/>
    <w:rsid w:val="0047427D"/>
    <w:rsid w:val="004800CD"/>
    <w:rsid w:val="004B349A"/>
    <w:rsid w:val="004C6815"/>
    <w:rsid w:val="005532D1"/>
    <w:rsid w:val="005A7551"/>
    <w:rsid w:val="00603FEA"/>
    <w:rsid w:val="006324A2"/>
    <w:rsid w:val="00653F99"/>
    <w:rsid w:val="006561E2"/>
    <w:rsid w:val="00663F5B"/>
    <w:rsid w:val="006A2F5C"/>
    <w:rsid w:val="006D2E13"/>
    <w:rsid w:val="006F4077"/>
    <w:rsid w:val="00717412"/>
    <w:rsid w:val="007325BC"/>
    <w:rsid w:val="0079124C"/>
    <w:rsid w:val="007C14A6"/>
    <w:rsid w:val="007C4659"/>
    <w:rsid w:val="0083468A"/>
    <w:rsid w:val="00873E03"/>
    <w:rsid w:val="00885377"/>
    <w:rsid w:val="008A53C8"/>
    <w:rsid w:val="00936B09"/>
    <w:rsid w:val="009455CA"/>
    <w:rsid w:val="009A7701"/>
    <w:rsid w:val="009C70FB"/>
    <w:rsid w:val="00A27828"/>
    <w:rsid w:val="00A43A16"/>
    <w:rsid w:val="00A4584E"/>
    <w:rsid w:val="00A915F7"/>
    <w:rsid w:val="00AE799C"/>
    <w:rsid w:val="00B130DE"/>
    <w:rsid w:val="00B30B02"/>
    <w:rsid w:val="00B670DA"/>
    <w:rsid w:val="00B853CF"/>
    <w:rsid w:val="00BB43D5"/>
    <w:rsid w:val="00BE5A6D"/>
    <w:rsid w:val="00C32310"/>
    <w:rsid w:val="00C82407"/>
    <w:rsid w:val="00CC702A"/>
    <w:rsid w:val="00CE1D56"/>
    <w:rsid w:val="00D066EC"/>
    <w:rsid w:val="00D2209B"/>
    <w:rsid w:val="00D44209"/>
    <w:rsid w:val="00D65A05"/>
    <w:rsid w:val="00D822A3"/>
    <w:rsid w:val="00E44C11"/>
    <w:rsid w:val="00E8157F"/>
    <w:rsid w:val="00E936D5"/>
    <w:rsid w:val="00EB282B"/>
    <w:rsid w:val="00ED10CB"/>
    <w:rsid w:val="00ED5C81"/>
    <w:rsid w:val="00EE153B"/>
    <w:rsid w:val="00F17510"/>
    <w:rsid w:val="00F72802"/>
    <w:rsid w:val="00F9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2FB"/>
  </w:style>
  <w:style w:type="paragraph" w:styleId="Heading1">
    <w:name w:val="heading 1"/>
    <w:basedOn w:val="Normal"/>
    <w:next w:val="Normal"/>
    <w:link w:val="Heading1Char"/>
    <w:uiPriority w:val="9"/>
    <w:qFormat/>
    <w:rsid w:val="000D02FB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02FB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D02FB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D02FB"/>
    <w:pPr>
      <w:keepNext/>
      <w:ind w:left="720" w:firstLine="720"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4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04B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rsid w:val="000D02FB"/>
    <w:pPr>
      <w:ind w:left="144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504B"/>
  </w:style>
  <w:style w:type="paragraph" w:styleId="BodyTextIndent2">
    <w:name w:val="Body Text Indent 2"/>
    <w:basedOn w:val="Normal"/>
    <w:link w:val="BodyTextIndent2Char"/>
    <w:uiPriority w:val="99"/>
    <w:rsid w:val="000D02FB"/>
    <w:pPr>
      <w:ind w:left="216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8504B"/>
  </w:style>
  <w:style w:type="paragraph" w:styleId="BodyTextIndent3">
    <w:name w:val="Body Text Indent 3"/>
    <w:basedOn w:val="Normal"/>
    <w:link w:val="BodyTextIndent3Char"/>
    <w:uiPriority w:val="99"/>
    <w:rsid w:val="000D02FB"/>
    <w:pPr>
      <w:ind w:left="1440"/>
      <w:jc w:val="both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504B"/>
    <w:rPr>
      <w:sz w:val="16"/>
      <w:szCs w:val="16"/>
    </w:rPr>
  </w:style>
  <w:style w:type="paragraph" w:customStyle="1" w:styleId="Address1">
    <w:name w:val="Address 1"/>
    <w:basedOn w:val="Normal"/>
    <w:rsid w:val="000D02FB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Address2">
    <w:name w:val="Address 2"/>
    <w:basedOn w:val="Normal"/>
    <w:rsid w:val="000D02FB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styleId="Header">
    <w:name w:val="header"/>
    <w:basedOn w:val="Normal"/>
    <w:link w:val="HeaderChar"/>
    <w:uiPriority w:val="99"/>
    <w:rsid w:val="000D02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04B"/>
  </w:style>
  <w:style w:type="paragraph" w:styleId="Footer">
    <w:name w:val="footer"/>
    <w:basedOn w:val="Normal"/>
    <w:link w:val="FooterChar"/>
    <w:uiPriority w:val="99"/>
    <w:rsid w:val="000D02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04B"/>
  </w:style>
  <w:style w:type="paragraph" w:customStyle="1" w:styleId="Achievement">
    <w:name w:val="Achievement"/>
    <w:basedOn w:val="BodyText"/>
    <w:rsid w:val="0032567D"/>
    <w:pPr>
      <w:numPr>
        <w:numId w:val="3"/>
      </w:numPr>
      <w:spacing w:after="60" w:line="220" w:lineRule="atLeast"/>
      <w:jc w:val="both"/>
    </w:pPr>
    <w:rPr>
      <w:rFonts w:ascii="Arial" w:hAnsi="Arial"/>
      <w:spacing w:val="-5"/>
    </w:rPr>
  </w:style>
  <w:style w:type="paragraph" w:styleId="BodyText">
    <w:name w:val="Body Text"/>
    <w:basedOn w:val="Normal"/>
    <w:link w:val="BodyTextChar"/>
    <w:uiPriority w:val="99"/>
    <w:rsid w:val="003256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504B"/>
  </w:style>
  <w:style w:type="paragraph" w:customStyle="1" w:styleId="Name">
    <w:name w:val="Name"/>
    <w:basedOn w:val="Normal"/>
    <w:next w:val="Normal"/>
    <w:rsid w:val="004800C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character" w:customStyle="1" w:styleId="text1">
    <w:name w:val="text1"/>
    <w:basedOn w:val="DefaultParagraphFont"/>
    <w:rsid w:val="007C14A6"/>
    <w:rPr>
      <w:rFonts w:ascii="Arial" w:hAnsi="Arial" w:cs="Arial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Michael Mendoza</vt:lpstr>
    </vt:vector>
  </TitlesOfParts>
  <Company>Dell Computer Corporation</Company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Michael Mendoza</dc:title>
  <dc:creator>Preferred Customer</dc:creator>
  <cp:lastModifiedBy>Kelly</cp:lastModifiedBy>
  <cp:revision>3</cp:revision>
  <cp:lastPrinted>2011-09-22T13:18:00Z</cp:lastPrinted>
  <dcterms:created xsi:type="dcterms:W3CDTF">2012-08-22T18:35:00Z</dcterms:created>
  <dcterms:modified xsi:type="dcterms:W3CDTF">2012-08-28T18:07:00Z</dcterms:modified>
</cp:coreProperties>
</file>