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B9B" w:rsidRDefault="00914B9B" w:rsidP="00914B9B">
      <w:pPr>
        <w:spacing w:after="0"/>
      </w:pPr>
      <w:r>
        <w:rPr>
          <w:noProof/>
          <w:lang w:eastAsia="ko-KR"/>
        </w:rPr>
        <w:drawing>
          <wp:anchor distT="0" distB="0" distL="114300" distR="114300" simplePos="0" relativeHeight="251658240" behindDoc="0" locked="0" layoutInCell="1" allowOverlap="1" wp14:anchorId="7B7484B5" wp14:editId="40141B60">
            <wp:simplePos x="0" y="0"/>
            <wp:positionH relativeFrom="column">
              <wp:posOffset>-495300</wp:posOffset>
            </wp:positionH>
            <wp:positionV relativeFrom="paragraph">
              <wp:posOffset>-514350</wp:posOffset>
            </wp:positionV>
            <wp:extent cx="2294890" cy="5048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890"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2A7D" w:rsidRDefault="006A2A7D" w:rsidP="00C90233">
      <w:pPr>
        <w:spacing w:after="0"/>
        <w:ind w:left="-720"/>
        <w:jc w:val="center"/>
        <w:rPr>
          <w:rFonts w:ascii="Times New Roman" w:hAnsi="Times New Roman" w:cs="Times New Roman"/>
          <w:b/>
          <w:sz w:val="40"/>
          <w:szCs w:val="40"/>
        </w:rPr>
      </w:pPr>
    </w:p>
    <w:p w:rsidR="006A2A7D" w:rsidRDefault="006A2A7D" w:rsidP="00C90233">
      <w:pPr>
        <w:spacing w:after="0"/>
        <w:ind w:left="-720"/>
        <w:jc w:val="center"/>
        <w:rPr>
          <w:rFonts w:ascii="Times New Roman" w:hAnsi="Times New Roman" w:cs="Times New Roman"/>
          <w:b/>
          <w:sz w:val="40"/>
          <w:szCs w:val="40"/>
        </w:rPr>
      </w:pPr>
    </w:p>
    <w:p w:rsidR="00B85175" w:rsidRPr="00C90233" w:rsidRDefault="00FD6675" w:rsidP="00C90233">
      <w:pPr>
        <w:spacing w:after="0"/>
        <w:ind w:left="-720"/>
        <w:jc w:val="center"/>
        <w:rPr>
          <w:rFonts w:ascii="Times New Roman" w:hAnsi="Times New Roman" w:cs="Times New Roman"/>
          <w:b/>
          <w:sz w:val="40"/>
          <w:szCs w:val="40"/>
        </w:rPr>
      </w:pPr>
      <w:r>
        <w:rPr>
          <w:rFonts w:ascii="Times New Roman" w:hAnsi="Times New Roman" w:cs="Times New Roman"/>
          <w:b/>
          <w:sz w:val="40"/>
          <w:szCs w:val="40"/>
        </w:rPr>
        <w:t>Rodrigo</w:t>
      </w:r>
      <w:r w:rsidR="00E43947">
        <w:rPr>
          <w:rFonts w:ascii="Times New Roman" w:hAnsi="Times New Roman" w:cs="Times New Roman"/>
          <w:b/>
          <w:sz w:val="40"/>
          <w:szCs w:val="40"/>
        </w:rPr>
        <w:t xml:space="preserve"> </w:t>
      </w:r>
      <w:r>
        <w:rPr>
          <w:rFonts w:ascii="Times New Roman" w:hAnsi="Times New Roman" w:cs="Times New Roman"/>
          <w:b/>
          <w:sz w:val="40"/>
          <w:szCs w:val="40"/>
        </w:rPr>
        <w:t>Escamilla, PMP, ITIL v3</w:t>
      </w:r>
    </w:p>
    <w:p w:rsidR="00CC01BD" w:rsidRDefault="00CC01BD" w:rsidP="00C90233">
      <w:pPr>
        <w:spacing w:after="0"/>
      </w:pPr>
    </w:p>
    <w:p w:rsidR="00696A0E" w:rsidRDefault="00696A0E" w:rsidP="00CC01BD">
      <w:pPr>
        <w:pStyle w:val="Heading1"/>
        <w:spacing w:before="0"/>
        <w:ind w:left="-720"/>
      </w:pPr>
      <w:r>
        <w:t>Core Competencies:</w:t>
      </w:r>
    </w:p>
    <w:p w:rsidR="00696A0E" w:rsidRDefault="00696A0E" w:rsidP="00696A0E">
      <w:pPr>
        <w:pStyle w:val="ListParagraph"/>
        <w:numPr>
          <w:ilvl w:val="0"/>
          <w:numId w:val="5"/>
        </w:numPr>
        <w:sectPr w:rsidR="00696A0E" w:rsidSect="00651736">
          <w:headerReference w:type="default" r:id="rId9"/>
          <w:footerReference w:type="default" r:id="rId10"/>
          <w:headerReference w:type="first" r:id="rId11"/>
          <w:footerReference w:type="first" r:id="rId12"/>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rsidR="00696A0E" w:rsidRDefault="00FD6675" w:rsidP="00FD6675">
      <w:pPr>
        <w:pStyle w:val="ListParagraph"/>
        <w:numPr>
          <w:ilvl w:val="0"/>
          <w:numId w:val="5"/>
        </w:numPr>
        <w:ind w:left="360"/>
        <w:rPr>
          <w:rFonts w:ascii="Times New Roman" w:hAnsi="Times New Roman" w:cs="Times New Roman"/>
        </w:rPr>
      </w:pPr>
      <w:r w:rsidRPr="00FD6675">
        <w:rPr>
          <w:rFonts w:ascii="Times New Roman" w:hAnsi="Times New Roman" w:cs="Times New Roman"/>
        </w:rPr>
        <w:lastRenderedPageBreak/>
        <w:t>Oracle Fusion Middleware 11g R2</w:t>
      </w:r>
    </w:p>
    <w:p w:rsidR="00FD6675" w:rsidRDefault="00FD6675" w:rsidP="00400911">
      <w:pPr>
        <w:pStyle w:val="ListParagraph"/>
        <w:numPr>
          <w:ilvl w:val="1"/>
          <w:numId w:val="5"/>
        </w:numPr>
        <w:ind w:left="720"/>
        <w:rPr>
          <w:rFonts w:ascii="Times New Roman" w:hAnsi="Times New Roman" w:cs="Times New Roman"/>
        </w:rPr>
      </w:pPr>
      <w:r w:rsidRPr="00FD6675">
        <w:rPr>
          <w:rFonts w:ascii="Times New Roman" w:hAnsi="Times New Roman" w:cs="Times New Roman"/>
        </w:rPr>
        <w:t>SOA Suite</w:t>
      </w:r>
    </w:p>
    <w:p w:rsidR="00FD6675" w:rsidRDefault="00FD6675" w:rsidP="00400911">
      <w:pPr>
        <w:pStyle w:val="ListParagraph"/>
        <w:numPr>
          <w:ilvl w:val="1"/>
          <w:numId w:val="5"/>
        </w:numPr>
        <w:ind w:left="720"/>
        <w:rPr>
          <w:rFonts w:ascii="Times New Roman" w:hAnsi="Times New Roman" w:cs="Times New Roman"/>
        </w:rPr>
      </w:pPr>
      <w:r w:rsidRPr="00FD6675">
        <w:rPr>
          <w:rFonts w:ascii="Times New Roman" w:hAnsi="Times New Roman" w:cs="Times New Roman"/>
        </w:rPr>
        <w:t>Identity Management</w:t>
      </w:r>
    </w:p>
    <w:p w:rsidR="00FD6675" w:rsidRPr="00CC01BD" w:rsidRDefault="00FD6675" w:rsidP="00400911">
      <w:pPr>
        <w:pStyle w:val="ListParagraph"/>
        <w:numPr>
          <w:ilvl w:val="1"/>
          <w:numId w:val="5"/>
        </w:numPr>
        <w:ind w:left="720"/>
        <w:rPr>
          <w:rFonts w:ascii="Times New Roman" w:hAnsi="Times New Roman" w:cs="Times New Roman"/>
        </w:rPr>
      </w:pPr>
      <w:r w:rsidRPr="00FD6675">
        <w:rPr>
          <w:rFonts w:ascii="Times New Roman" w:hAnsi="Times New Roman" w:cs="Times New Roman"/>
        </w:rPr>
        <w:t>Oracle Portal</w:t>
      </w:r>
    </w:p>
    <w:p w:rsidR="007C5FEB" w:rsidRPr="00CC01BD" w:rsidRDefault="00FD6675" w:rsidP="00FD6675">
      <w:pPr>
        <w:pStyle w:val="ListParagraph"/>
        <w:numPr>
          <w:ilvl w:val="0"/>
          <w:numId w:val="5"/>
        </w:numPr>
        <w:ind w:left="360"/>
        <w:rPr>
          <w:rFonts w:ascii="Times New Roman" w:hAnsi="Times New Roman" w:cs="Times New Roman"/>
        </w:rPr>
      </w:pPr>
      <w:r w:rsidRPr="00FD6675">
        <w:rPr>
          <w:rFonts w:ascii="Times New Roman" w:hAnsi="Times New Roman" w:cs="Times New Roman"/>
        </w:rPr>
        <w:t>Content Management Systems (CMS)</w:t>
      </w:r>
    </w:p>
    <w:p w:rsidR="00696A0E" w:rsidRPr="00CC01BD" w:rsidRDefault="00FD6675" w:rsidP="00FD6675">
      <w:pPr>
        <w:pStyle w:val="ListParagraph"/>
        <w:numPr>
          <w:ilvl w:val="0"/>
          <w:numId w:val="5"/>
        </w:numPr>
        <w:ind w:left="360"/>
        <w:rPr>
          <w:rFonts w:ascii="Times New Roman" w:hAnsi="Times New Roman" w:cs="Times New Roman"/>
        </w:rPr>
      </w:pPr>
      <w:r w:rsidRPr="00FD6675">
        <w:rPr>
          <w:rFonts w:ascii="Times New Roman" w:hAnsi="Times New Roman" w:cs="Times New Roman"/>
        </w:rPr>
        <w:lastRenderedPageBreak/>
        <w:t>Service Oriented Architecture (SOA)</w:t>
      </w:r>
    </w:p>
    <w:p w:rsidR="00D76A29" w:rsidRDefault="00FD6675" w:rsidP="00FD6675">
      <w:pPr>
        <w:pStyle w:val="ListParagraph"/>
        <w:numPr>
          <w:ilvl w:val="0"/>
          <w:numId w:val="5"/>
        </w:numPr>
        <w:ind w:left="360"/>
        <w:rPr>
          <w:rFonts w:ascii="Times New Roman" w:hAnsi="Times New Roman" w:cs="Times New Roman"/>
        </w:rPr>
      </w:pPr>
      <w:r w:rsidRPr="00FD6675">
        <w:rPr>
          <w:rFonts w:ascii="Times New Roman" w:hAnsi="Times New Roman" w:cs="Times New Roman"/>
        </w:rPr>
        <w:t>Project Management</w:t>
      </w:r>
    </w:p>
    <w:p w:rsidR="007C5FEB" w:rsidRPr="00CC01BD" w:rsidRDefault="00FD6675" w:rsidP="00FD6675">
      <w:pPr>
        <w:pStyle w:val="ListParagraph"/>
        <w:numPr>
          <w:ilvl w:val="0"/>
          <w:numId w:val="5"/>
        </w:numPr>
        <w:ind w:left="360"/>
        <w:rPr>
          <w:rFonts w:ascii="Times New Roman" w:hAnsi="Times New Roman" w:cs="Times New Roman"/>
        </w:rPr>
      </w:pPr>
      <w:r w:rsidRPr="00FD6675">
        <w:rPr>
          <w:rFonts w:ascii="Times New Roman" w:hAnsi="Times New Roman" w:cs="Times New Roman"/>
        </w:rPr>
        <w:t>Agile Software Development</w:t>
      </w:r>
    </w:p>
    <w:p w:rsidR="007C5FEB" w:rsidRDefault="00FD6675" w:rsidP="00FD6675">
      <w:pPr>
        <w:pStyle w:val="ListParagraph"/>
        <w:numPr>
          <w:ilvl w:val="0"/>
          <w:numId w:val="5"/>
        </w:numPr>
        <w:ind w:left="360"/>
        <w:rPr>
          <w:rFonts w:ascii="Times New Roman" w:hAnsi="Times New Roman" w:cs="Times New Roman"/>
        </w:rPr>
      </w:pPr>
      <w:r w:rsidRPr="00FD6675">
        <w:rPr>
          <w:rFonts w:ascii="Times New Roman" w:hAnsi="Times New Roman" w:cs="Times New Roman"/>
        </w:rPr>
        <w:t>Middleware Architecture</w:t>
      </w:r>
    </w:p>
    <w:p w:rsidR="007C5FEB" w:rsidRDefault="00FD6675" w:rsidP="00FD6675">
      <w:pPr>
        <w:pStyle w:val="ListParagraph"/>
        <w:numPr>
          <w:ilvl w:val="0"/>
          <w:numId w:val="5"/>
        </w:numPr>
        <w:ind w:left="360"/>
        <w:rPr>
          <w:rFonts w:ascii="Times New Roman" w:hAnsi="Times New Roman" w:cs="Times New Roman"/>
        </w:rPr>
      </w:pPr>
      <w:r w:rsidRPr="00FD6675">
        <w:rPr>
          <w:rFonts w:ascii="Times New Roman" w:hAnsi="Times New Roman" w:cs="Times New Roman"/>
        </w:rPr>
        <w:t>Systems Integration</w:t>
      </w:r>
    </w:p>
    <w:p w:rsidR="007C5FEB" w:rsidRPr="007C5FEB" w:rsidRDefault="00FD6675" w:rsidP="00FD6675">
      <w:pPr>
        <w:pStyle w:val="ListParagraph"/>
        <w:numPr>
          <w:ilvl w:val="0"/>
          <w:numId w:val="5"/>
        </w:numPr>
        <w:ind w:left="360"/>
        <w:rPr>
          <w:rFonts w:ascii="Times New Roman" w:hAnsi="Times New Roman" w:cs="Times New Roman"/>
        </w:rPr>
      </w:pPr>
      <w:r w:rsidRPr="00FD6675">
        <w:rPr>
          <w:rFonts w:ascii="Times New Roman" w:hAnsi="Times New Roman" w:cs="Times New Roman"/>
        </w:rPr>
        <w:lastRenderedPageBreak/>
        <w:t>Troubleshooting and Performance Tuning</w:t>
      </w:r>
    </w:p>
    <w:p w:rsidR="007C5FEB" w:rsidRDefault="00FD6675" w:rsidP="00FD6675">
      <w:pPr>
        <w:pStyle w:val="ListParagraph"/>
        <w:numPr>
          <w:ilvl w:val="0"/>
          <w:numId w:val="5"/>
        </w:numPr>
        <w:ind w:left="360"/>
        <w:rPr>
          <w:rFonts w:ascii="Times New Roman" w:hAnsi="Times New Roman" w:cs="Times New Roman"/>
        </w:rPr>
      </w:pPr>
      <w:r w:rsidRPr="00FD6675">
        <w:rPr>
          <w:rFonts w:ascii="Times New Roman" w:hAnsi="Times New Roman" w:cs="Times New Roman"/>
        </w:rPr>
        <w:t>Infrastructure Design and Administration (System and Database)</w:t>
      </w:r>
    </w:p>
    <w:p w:rsidR="00FD6675" w:rsidRDefault="00FD6675" w:rsidP="00FD6675">
      <w:pPr>
        <w:pStyle w:val="ListParagraph"/>
        <w:numPr>
          <w:ilvl w:val="0"/>
          <w:numId w:val="5"/>
        </w:numPr>
        <w:ind w:left="360"/>
        <w:rPr>
          <w:rFonts w:ascii="Times New Roman" w:hAnsi="Times New Roman" w:cs="Times New Roman"/>
        </w:rPr>
      </w:pPr>
      <w:r w:rsidRPr="00FD6675">
        <w:rPr>
          <w:rFonts w:ascii="Times New Roman" w:hAnsi="Times New Roman" w:cs="Times New Roman"/>
        </w:rPr>
        <w:t>Customer Management</w:t>
      </w:r>
    </w:p>
    <w:p w:rsidR="00FD6675" w:rsidRDefault="00FD6675" w:rsidP="00FD6675">
      <w:pPr>
        <w:pStyle w:val="ListParagraph"/>
        <w:numPr>
          <w:ilvl w:val="0"/>
          <w:numId w:val="5"/>
        </w:numPr>
        <w:ind w:left="360"/>
        <w:rPr>
          <w:rFonts w:ascii="Times New Roman" w:hAnsi="Times New Roman" w:cs="Times New Roman"/>
        </w:rPr>
      </w:pPr>
      <w:r w:rsidRPr="00FD6675">
        <w:rPr>
          <w:rFonts w:ascii="Times New Roman" w:hAnsi="Times New Roman" w:cs="Times New Roman"/>
        </w:rPr>
        <w:t>Alternatives Analysis</w:t>
      </w:r>
    </w:p>
    <w:p w:rsidR="007C5FEB" w:rsidRPr="00047651" w:rsidRDefault="007C5FEB" w:rsidP="00FD6675">
      <w:pPr>
        <w:ind w:left="360"/>
        <w:rPr>
          <w:rFonts w:ascii="Times New Roman" w:hAnsi="Times New Roman" w:cs="Times New Roman"/>
        </w:rPr>
        <w:sectPr w:rsidR="007C5FEB" w:rsidRPr="00047651" w:rsidSect="00FD6675">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3" w:space="144"/>
          <w:docGrid w:linePitch="360"/>
        </w:sectPr>
      </w:pPr>
    </w:p>
    <w:p w:rsidR="00FD6675" w:rsidRDefault="00FD6675" w:rsidP="00FD6675">
      <w:pPr>
        <w:pStyle w:val="Heading1"/>
        <w:spacing w:before="0"/>
        <w:ind w:left="360"/>
        <w:sectPr w:rsidR="00FD6675" w:rsidSect="00FD6675">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3" w:space="144"/>
          <w:docGrid w:linePitch="360"/>
        </w:sectPr>
      </w:pPr>
    </w:p>
    <w:p w:rsidR="00F70C6B" w:rsidRDefault="00F70C6B" w:rsidP="00696A0E">
      <w:pPr>
        <w:pStyle w:val="Heading1"/>
        <w:spacing w:before="0"/>
        <w:ind w:left="-720"/>
      </w:pPr>
      <w:r>
        <w:lastRenderedPageBreak/>
        <w:t>Work Experience:</w:t>
      </w:r>
    </w:p>
    <w:p w:rsidR="007C5FEB" w:rsidRDefault="007C5FEB" w:rsidP="007C5FEB">
      <w:pPr>
        <w:spacing w:after="0"/>
        <w:ind w:left="-540"/>
        <w:rPr>
          <w:rFonts w:ascii="Calibri" w:hAnsi="Calibri"/>
          <w:b/>
        </w:rPr>
      </w:pPr>
      <w:proofErr w:type="spellStart"/>
      <w:r>
        <w:rPr>
          <w:rFonts w:ascii="Calibri" w:hAnsi="Calibri"/>
          <w:b/>
        </w:rPr>
        <w:t>Paradyme</w:t>
      </w:r>
      <w:proofErr w:type="spellEnd"/>
      <w:r>
        <w:rPr>
          <w:rFonts w:ascii="Calibri" w:hAnsi="Calibri"/>
          <w:b/>
        </w:rPr>
        <w:t xml:space="preserve"> Management </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sidR="00FD6675">
        <w:rPr>
          <w:rFonts w:ascii="Calibri" w:hAnsi="Calibri"/>
          <w:b/>
        </w:rPr>
        <w:tab/>
      </w:r>
      <w:r w:rsidR="00FD6675">
        <w:rPr>
          <w:rFonts w:ascii="Calibri" w:hAnsi="Calibri"/>
          <w:b/>
        </w:rPr>
        <w:tab/>
        <w:t>2014</w:t>
      </w:r>
      <w:r>
        <w:rPr>
          <w:rFonts w:ascii="Calibri" w:hAnsi="Calibri"/>
          <w:b/>
        </w:rPr>
        <w:t xml:space="preserve"> – Present</w:t>
      </w:r>
    </w:p>
    <w:p w:rsidR="007C5FEB" w:rsidRPr="007C5FEB" w:rsidRDefault="00FD6675" w:rsidP="007C5FEB">
      <w:pPr>
        <w:tabs>
          <w:tab w:val="left" w:pos="10110"/>
        </w:tabs>
        <w:spacing w:after="0"/>
        <w:ind w:left="-540"/>
        <w:rPr>
          <w:rFonts w:ascii="Calibri" w:hAnsi="Calibri"/>
          <w:b/>
          <w:color w:val="365F91" w:themeColor="accent1" w:themeShade="BF"/>
        </w:rPr>
      </w:pPr>
      <w:r w:rsidRPr="00FD6675">
        <w:rPr>
          <w:rFonts w:ascii="Calibri" w:hAnsi="Calibri"/>
          <w:b/>
          <w:color w:val="365F91" w:themeColor="accent1" w:themeShade="BF"/>
        </w:rPr>
        <w:t>Senior Consultant</w:t>
      </w:r>
      <w:bookmarkStart w:id="0" w:name="_GoBack"/>
      <w:bookmarkEnd w:id="0"/>
    </w:p>
    <w:p w:rsidR="007C5FEB" w:rsidRPr="001C7F4C" w:rsidRDefault="00FD6675" w:rsidP="007C5FEB">
      <w:pPr>
        <w:tabs>
          <w:tab w:val="left" w:pos="10110"/>
        </w:tabs>
        <w:spacing w:after="0"/>
        <w:ind w:left="-180"/>
        <w:rPr>
          <w:rFonts w:ascii="Calibri" w:hAnsi="Calibri"/>
          <w:b/>
          <w:color w:val="808080" w:themeColor="background1" w:themeShade="80"/>
        </w:rPr>
      </w:pPr>
      <w:r w:rsidRPr="00FD6675">
        <w:rPr>
          <w:rFonts w:ascii="Calibri" w:hAnsi="Calibri"/>
          <w:b/>
          <w:color w:val="808080" w:themeColor="background1" w:themeShade="80"/>
        </w:rPr>
        <w:t>Client: US Census Bureau</w:t>
      </w:r>
    </w:p>
    <w:p w:rsidR="00D76A29" w:rsidRDefault="00FD6675" w:rsidP="00FD6675">
      <w:pPr>
        <w:pStyle w:val="ListParagraph"/>
        <w:numPr>
          <w:ilvl w:val="0"/>
          <w:numId w:val="1"/>
        </w:numPr>
        <w:rPr>
          <w:rFonts w:ascii="Calibri" w:eastAsia="Times New Roman" w:hAnsi="Calibri" w:cs="Calibri"/>
        </w:rPr>
      </w:pPr>
      <w:r w:rsidRPr="00FD6675">
        <w:rPr>
          <w:rFonts w:ascii="Calibri" w:eastAsia="Times New Roman" w:hAnsi="Calibri" w:cs="Calibri"/>
        </w:rPr>
        <w:t>Manage the development of Service Oriented Architecture (SOA) solutions based on Oracle SOA Suite</w:t>
      </w:r>
    </w:p>
    <w:p w:rsidR="007C5FEB" w:rsidRDefault="00FD6675" w:rsidP="00FD6675">
      <w:pPr>
        <w:pStyle w:val="ListParagraph"/>
        <w:numPr>
          <w:ilvl w:val="0"/>
          <w:numId w:val="1"/>
        </w:numPr>
        <w:rPr>
          <w:rFonts w:ascii="Calibri" w:eastAsia="Times New Roman" w:hAnsi="Calibri" w:cs="Calibri"/>
        </w:rPr>
      </w:pPr>
      <w:r w:rsidRPr="00FD6675">
        <w:rPr>
          <w:rFonts w:ascii="Calibri" w:eastAsia="Times New Roman" w:hAnsi="Calibri" w:cs="Calibri"/>
        </w:rPr>
        <w:t>Improve software development process through Agile practices implementation</w:t>
      </w:r>
    </w:p>
    <w:p w:rsidR="00D76A29" w:rsidRDefault="00FD6675" w:rsidP="00FD6675">
      <w:pPr>
        <w:pStyle w:val="ListParagraph"/>
        <w:numPr>
          <w:ilvl w:val="0"/>
          <w:numId w:val="1"/>
        </w:numPr>
        <w:rPr>
          <w:rFonts w:ascii="Calibri" w:eastAsia="Times New Roman" w:hAnsi="Calibri" w:cs="Calibri"/>
        </w:rPr>
      </w:pPr>
      <w:r w:rsidRPr="00FD6675">
        <w:rPr>
          <w:rFonts w:ascii="Calibri" w:eastAsia="Times New Roman" w:hAnsi="Calibri" w:cs="Calibri"/>
        </w:rPr>
        <w:t>Perform requirements analysis and translate into technical solution</w:t>
      </w:r>
    </w:p>
    <w:p w:rsidR="00FD6675" w:rsidRPr="00D76A29" w:rsidRDefault="00FD6675" w:rsidP="00FD6675">
      <w:pPr>
        <w:pStyle w:val="ListParagraph"/>
        <w:numPr>
          <w:ilvl w:val="0"/>
          <w:numId w:val="1"/>
        </w:numPr>
        <w:rPr>
          <w:rFonts w:ascii="Calibri" w:eastAsia="Times New Roman" w:hAnsi="Calibri" w:cs="Calibri"/>
        </w:rPr>
      </w:pPr>
      <w:r>
        <w:rPr>
          <w:rFonts w:ascii="Calibri" w:eastAsia="Times New Roman" w:hAnsi="Calibri" w:cs="Calibri"/>
        </w:rPr>
        <w:t>C</w:t>
      </w:r>
      <w:r w:rsidRPr="00FD6675">
        <w:rPr>
          <w:rFonts w:ascii="Calibri" w:eastAsia="Times New Roman" w:hAnsi="Calibri" w:cs="Calibri"/>
        </w:rPr>
        <w:t>ollaborate with middleware team to improve infrastructure security and availability</w:t>
      </w:r>
    </w:p>
    <w:p w:rsidR="00F70C6B" w:rsidRDefault="00FD6675" w:rsidP="00696A0E">
      <w:pPr>
        <w:spacing w:after="0"/>
        <w:ind w:left="-540"/>
        <w:rPr>
          <w:rFonts w:ascii="Calibri" w:hAnsi="Calibri"/>
          <w:b/>
        </w:rPr>
      </w:pPr>
      <w:proofErr w:type="spellStart"/>
      <w:r w:rsidRPr="00FD6675">
        <w:rPr>
          <w:rFonts w:ascii="Calibri" w:hAnsi="Calibri"/>
          <w:b/>
        </w:rPr>
        <w:t>Dovel</w:t>
      </w:r>
      <w:proofErr w:type="spellEnd"/>
      <w:r w:rsidRPr="00FD6675">
        <w:rPr>
          <w:rFonts w:ascii="Calibri" w:hAnsi="Calibri"/>
          <w:b/>
        </w:rPr>
        <w:t xml:space="preserve"> Technologies</w:t>
      </w:r>
      <w:r w:rsidR="00DF3DCC">
        <w:rPr>
          <w:rFonts w:ascii="Calibri" w:hAnsi="Calibri"/>
          <w:b/>
        </w:rPr>
        <w:tab/>
      </w:r>
      <w:r w:rsidR="00DF3DCC">
        <w:rPr>
          <w:rFonts w:ascii="Calibri" w:hAnsi="Calibri"/>
          <w:b/>
        </w:rPr>
        <w:tab/>
      </w:r>
      <w:r w:rsidR="00DF3DCC">
        <w:rPr>
          <w:rFonts w:ascii="Calibri" w:hAnsi="Calibri"/>
          <w:b/>
        </w:rPr>
        <w:tab/>
      </w:r>
      <w:r w:rsidR="00DF3DCC">
        <w:rPr>
          <w:rFonts w:ascii="Calibri" w:hAnsi="Calibri"/>
          <w:b/>
        </w:rPr>
        <w:tab/>
      </w:r>
      <w:r w:rsidR="00DF3DCC">
        <w:rPr>
          <w:rFonts w:ascii="Calibri" w:hAnsi="Calibri"/>
          <w:b/>
        </w:rPr>
        <w:tab/>
      </w:r>
      <w:r w:rsidR="00DF3DCC">
        <w:rPr>
          <w:rFonts w:ascii="Calibri" w:hAnsi="Calibri"/>
          <w:b/>
        </w:rPr>
        <w:tab/>
      </w:r>
      <w:r w:rsidR="00F960E6">
        <w:rPr>
          <w:rFonts w:ascii="Calibri" w:hAnsi="Calibri"/>
          <w:b/>
        </w:rPr>
        <w:t xml:space="preserve">     </w:t>
      </w:r>
      <w:r>
        <w:rPr>
          <w:rFonts w:ascii="Calibri" w:hAnsi="Calibri"/>
          <w:b/>
        </w:rPr>
        <w:tab/>
      </w:r>
      <w:r>
        <w:rPr>
          <w:rFonts w:ascii="Calibri" w:hAnsi="Calibri"/>
          <w:b/>
        </w:rPr>
        <w:tab/>
      </w:r>
      <w:r>
        <w:rPr>
          <w:rFonts w:ascii="Calibri" w:hAnsi="Calibri"/>
          <w:b/>
        </w:rPr>
        <w:tab/>
      </w:r>
      <w:r>
        <w:rPr>
          <w:rFonts w:ascii="Calibri" w:hAnsi="Calibri"/>
          <w:b/>
        </w:rPr>
        <w:tab/>
        <w:t xml:space="preserve">       2014 - 2014</w:t>
      </w:r>
    </w:p>
    <w:p w:rsidR="00F70C6B" w:rsidRPr="00696A0E" w:rsidRDefault="00FD6675" w:rsidP="00696A0E">
      <w:pPr>
        <w:tabs>
          <w:tab w:val="left" w:pos="10110"/>
        </w:tabs>
        <w:spacing w:after="0"/>
        <w:ind w:left="-540"/>
        <w:rPr>
          <w:rFonts w:ascii="Calibri" w:hAnsi="Calibri"/>
          <w:b/>
          <w:color w:val="365F91" w:themeColor="accent1" w:themeShade="BF"/>
        </w:rPr>
      </w:pPr>
      <w:r>
        <w:rPr>
          <w:rFonts w:ascii="Calibri" w:hAnsi="Calibri"/>
          <w:b/>
          <w:color w:val="365F91" w:themeColor="accent1" w:themeShade="BF"/>
        </w:rPr>
        <w:t>Technical</w:t>
      </w:r>
      <w:r w:rsidR="00E43947">
        <w:rPr>
          <w:rFonts w:ascii="Calibri" w:hAnsi="Calibri"/>
          <w:b/>
          <w:color w:val="365F91" w:themeColor="accent1" w:themeShade="BF"/>
        </w:rPr>
        <w:t xml:space="preserve"> </w:t>
      </w:r>
      <w:r>
        <w:rPr>
          <w:rFonts w:ascii="Calibri" w:hAnsi="Calibri"/>
          <w:b/>
          <w:color w:val="365F91" w:themeColor="accent1" w:themeShade="BF"/>
        </w:rPr>
        <w:t>Lead</w:t>
      </w:r>
    </w:p>
    <w:p w:rsidR="00F70C6B" w:rsidRPr="001C7F4C" w:rsidRDefault="00FD6675" w:rsidP="00696A0E">
      <w:pPr>
        <w:tabs>
          <w:tab w:val="left" w:pos="10110"/>
        </w:tabs>
        <w:spacing w:after="0"/>
        <w:ind w:left="-180"/>
        <w:rPr>
          <w:rFonts w:ascii="Calibri" w:hAnsi="Calibri"/>
          <w:b/>
          <w:color w:val="808080" w:themeColor="background1" w:themeShade="80"/>
        </w:rPr>
      </w:pPr>
      <w:r w:rsidRPr="00FD6675">
        <w:rPr>
          <w:rFonts w:ascii="Calibri" w:hAnsi="Calibri"/>
          <w:b/>
          <w:color w:val="808080" w:themeColor="background1" w:themeShade="80"/>
        </w:rPr>
        <w:t>Client: Securities and Exchange Commission (SEC)</w:t>
      </w:r>
    </w:p>
    <w:p w:rsidR="00F17625" w:rsidRDefault="00FD6675" w:rsidP="00FD6675">
      <w:pPr>
        <w:pStyle w:val="ListParagraph"/>
        <w:numPr>
          <w:ilvl w:val="0"/>
          <w:numId w:val="1"/>
        </w:numPr>
        <w:rPr>
          <w:rFonts w:ascii="Calibri" w:eastAsia="Times New Roman" w:hAnsi="Calibri" w:cs="Calibri"/>
        </w:rPr>
      </w:pPr>
      <w:r w:rsidRPr="00FD6675">
        <w:rPr>
          <w:rFonts w:ascii="Calibri" w:eastAsia="Times New Roman" w:hAnsi="Calibri" w:cs="Calibri"/>
        </w:rPr>
        <w:t xml:space="preserve">Implement (hands-on) Oracle Identity Manager, Oracle Access Manager, Oracle Virtual Directory and Oracle Internet Directory and integrate with Oracle </w:t>
      </w:r>
      <w:proofErr w:type="spellStart"/>
      <w:r w:rsidRPr="00FD6675">
        <w:rPr>
          <w:rFonts w:ascii="Calibri" w:eastAsia="Times New Roman" w:hAnsi="Calibri" w:cs="Calibri"/>
        </w:rPr>
        <w:t>WebCenter</w:t>
      </w:r>
      <w:proofErr w:type="spellEnd"/>
      <w:r w:rsidRPr="00FD6675">
        <w:rPr>
          <w:rFonts w:ascii="Calibri" w:eastAsia="Times New Roman" w:hAnsi="Calibri" w:cs="Calibri"/>
        </w:rPr>
        <w:t xml:space="preserve"> Portal, Oracle </w:t>
      </w:r>
      <w:proofErr w:type="spellStart"/>
      <w:r w:rsidRPr="00FD6675">
        <w:rPr>
          <w:rFonts w:ascii="Calibri" w:eastAsia="Times New Roman" w:hAnsi="Calibri" w:cs="Calibri"/>
        </w:rPr>
        <w:t>WebCenter</w:t>
      </w:r>
      <w:proofErr w:type="spellEnd"/>
      <w:r w:rsidRPr="00FD6675">
        <w:rPr>
          <w:rFonts w:ascii="Calibri" w:eastAsia="Times New Roman" w:hAnsi="Calibri" w:cs="Calibri"/>
        </w:rPr>
        <w:t xml:space="preserve"> Content and Oracle SOA Suite for the electronic Filing and Administrative Proceedings (</w:t>
      </w:r>
      <w:proofErr w:type="spellStart"/>
      <w:r w:rsidRPr="00FD6675">
        <w:rPr>
          <w:rFonts w:ascii="Calibri" w:eastAsia="Times New Roman" w:hAnsi="Calibri" w:cs="Calibri"/>
        </w:rPr>
        <w:t>eFAP</w:t>
      </w:r>
      <w:proofErr w:type="spellEnd"/>
      <w:r w:rsidRPr="00FD6675">
        <w:rPr>
          <w:rFonts w:ascii="Calibri" w:eastAsia="Times New Roman" w:hAnsi="Calibri" w:cs="Calibri"/>
        </w:rPr>
        <w:t>) system</w:t>
      </w:r>
    </w:p>
    <w:p w:rsidR="00FD6675" w:rsidRDefault="00FD6675" w:rsidP="00FD6675">
      <w:pPr>
        <w:pStyle w:val="ListParagraph"/>
        <w:numPr>
          <w:ilvl w:val="0"/>
          <w:numId w:val="1"/>
        </w:numPr>
        <w:rPr>
          <w:rFonts w:ascii="Calibri" w:eastAsia="Times New Roman" w:hAnsi="Calibri" w:cs="Calibri"/>
        </w:rPr>
      </w:pPr>
      <w:r w:rsidRPr="00FD6675">
        <w:rPr>
          <w:rFonts w:ascii="Calibri" w:eastAsia="Times New Roman" w:hAnsi="Calibri" w:cs="Calibri"/>
        </w:rPr>
        <w:t xml:space="preserve">Oversee the </w:t>
      </w:r>
      <w:proofErr w:type="spellStart"/>
      <w:r w:rsidRPr="00FD6675">
        <w:rPr>
          <w:rFonts w:ascii="Calibri" w:eastAsia="Times New Roman" w:hAnsi="Calibri" w:cs="Calibri"/>
        </w:rPr>
        <w:t>eFAP</w:t>
      </w:r>
      <w:proofErr w:type="spellEnd"/>
      <w:r w:rsidRPr="00FD6675">
        <w:rPr>
          <w:rFonts w:ascii="Calibri" w:eastAsia="Times New Roman" w:hAnsi="Calibri" w:cs="Calibri"/>
        </w:rPr>
        <w:t xml:space="preserve"> system development based on Oracle Application Development Framework (ADF)</w:t>
      </w:r>
    </w:p>
    <w:p w:rsidR="00FD6675" w:rsidRDefault="00FD6675" w:rsidP="00FD6675">
      <w:pPr>
        <w:pStyle w:val="ListParagraph"/>
        <w:numPr>
          <w:ilvl w:val="0"/>
          <w:numId w:val="1"/>
        </w:numPr>
        <w:rPr>
          <w:rFonts w:ascii="Calibri" w:eastAsia="Times New Roman" w:hAnsi="Calibri" w:cs="Calibri"/>
        </w:rPr>
      </w:pPr>
      <w:r w:rsidRPr="00FD6675">
        <w:rPr>
          <w:rFonts w:ascii="Calibri" w:eastAsia="Times New Roman" w:hAnsi="Calibri" w:cs="Calibri"/>
        </w:rPr>
        <w:t xml:space="preserve">Oversee Oracle </w:t>
      </w:r>
      <w:proofErr w:type="spellStart"/>
      <w:r w:rsidRPr="00FD6675">
        <w:rPr>
          <w:rFonts w:ascii="Calibri" w:eastAsia="Times New Roman" w:hAnsi="Calibri" w:cs="Calibri"/>
        </w:rPr>
        <w:t>WebCenter</w:t>
      </w:r>
      <w:proofErr w:type="spellEnd"/>
      <w:r w:rsidRPr="00FD6675">
        <w:rPr>
          <w:rFonts w:ascii="Calibri" w:eastAsia="Times New Roman" w:hAnsi="Calibri" w:cs="Calibri"/>
        </w:rPr>
        <w:t xml:space="preserve"> Content Management implementation for the </w:t>
      </w:r>
      <w:proofErr w:type="spellStart"/>
      <w:r w:rsidRPr="00FD6675">
        <w:rPr>
          <w:rFonts w:ascii="Calibri" w:eastAsia="Times New Roman" w:hAnsi="Calibri" w:cs="Calibri"/>
        </w:rPr>
        <w:t>eFAP</w:t>
      </w:r>
      <w:proofErr w:type="spellEnd"/>
      <w:r w:rsidRPr="00FD6675">
        <w:rPr>
          <w:rFonts w:ascii="Calibri" w:eastAsia="Times New Roman" w:hAnsi="Calibri" w:cs="Calibri"/>
        </w:rPr>
        <w:t xml:space="preserve"> system</w:t>
      </w:r>
    </w:p>
    <w:p w:rsidR="00FD6675" w:rsidRDefault="00FD6675" w:rsidP="00FD6675">
      <w:pPr>
        <w:pStyle w:val="ListParagraph"/>
        <w:numPr>
          <w:ilvl w:val="0"/>
          <w:numId w:val="1"/>
        </w:numPr>
        <w:rPr>
          <w:rFonts w:ascii="Calibri" w:eastAsia="Times New Roman" w:hAnsi="Calibri" w:cs="Calibri"/>
        </w:rPr>
      </w:pPr>
      <w:r w:rsidRPr="00FD6675">
        <w:rPr>
          <w:rFonts w:ascii="Calibri" w:eastAsia="Times New Roman" w:hAnsi="Calibri" w:cs="Calibri"/>
        </w:rPr>
        <w:t xml:space="preserve">Oversee the </w:t>
      </w:r>
      <w:proofErr w:type="spellStart"/>
      <w:r w:rsidRPr="00FD6675">
        <w:rPr>
          <w:rFonts w:ascii="Calibri" w:eastAsia="Times New Roman" w:hAnsi="Calibri" w:cs="Calibri"/>
        </w:rPr>
        <w:t>eFAP</w:t>
      </w:r>
      <w:proofErr w:type="spellEnd"/>
      <w:r w:rsidRPr="00FD6675">
        <w:rPr>
          <w:rFonts w:ascii="Calibri" w:eastAsia="Times New Roman" w:hAnsi="Calibri" w:cs="Calibri"/>
        </w:rPr>
        <w:t xml:space="preserve"> system integration with external components like Antivirus and Legacy System (VB-Sybase)</w:t>
      </w:r>
    </w:p>
    <w:p w:rsidR="00FD6675" w:rsidRDefault="00FD6675" w:rsidP="00FD6675">
      <w:pPr>
        <w:pStyle w:val="ListParagraph"/>
        <w:numPr>
          <w:ilvl w:val="0"/>
          <w:numId w:val="1"/>
        </w:numPr>
        <w:rPr>
          <w:rFonts w:ascii="Calibri" w:eastAsia="Times New Roman" w:hAnsi="Calibri" w:cs="Calibri"/>
        </w:rPr>
      </w:pPr>
      <w:r w:rsidRPr="00FD6675">
        <w:rPr>
          <w:rFonts w:ascii="Calibri" w:eastAsia="Times New Roman" w:hAnsi="Calibri" w:cs="Calibri"/>
        </w:rPr>
        <w:t>Troubleshoot technical issues (hands-on) across the Oracle Fusion Middleware stack including WebLogic Server</w:t>
      </w:r>
    </w:p>
    <w:p w:rsidR="00FD6675" w:rsidRDefault="00FD6675" w:rsidP="00FD6675">
      <w:pPr>
        <w:pStyle w:val="ListParagraph"/>
        <w:numPr>
          <w:ilvl w:val="0"/>
          <w:numId w:val="1"/>
        </w:numPr>
        <w:rPr>
          <w:rFonts w:ascii="Calibri" w:eastAsia="Times New Roman" w:hAnsi="Calibri" w:cs="Calibri"/>
        </w:rPr>
      </w:pPr>
      <w:r w:rsidRPr="00FD6675">
        <w:rPr>
          <w:rFonts w:ascii="Calibri" w:eastAsia="Times New Roman" w:hAnsi="Calibri" w:cs="Calibri"/>
        </w:rPr>
        <w:t>Conduct weekly contractual technical meeting with customer PM and project sponsor</w:t>
      </w:r>
    </w:p>
    <w:p w:rsidR="00F70C6B" w:rsidRPr="00F70C6B" w:rsidRDefault="00FD6675" w:rsidP="00F70C6B">
      <w:pPr>
        <w:spacing w:after="0"/>
        <w:ind w:left="-540"/>
        <w:jc w:val="both"/>
        <w:rPr>
          <w:rFonts w:ascii="Calibri" w:hAnsi="Calibri"/>
          <w:b/>
        </w:rPr>
      </w:pPr>
      <w:r w:rsidRPr="00FD6675">
        <w:rPr>
          <w:rFonts w:ascii="Calibri" w:hAnsi="Calibri"/>
          <w:b/>
        </w:rPr>
        <w:t>Pragmatics Inc.</w:t>
      </w:r>
      <w:r w:rsidR="00F70C6B" w:rsidRPr="00F70C6B">
        <w:rPr>
          <w:rFonts w:ascii="Calibri" w:hAnsi="Calibri"/>
          <w:b/>
        </w:rPr>
        <w:tab/>
      </w:r>
      <w:r w:rsidR="00F70C6B" w:rsidRPr="00F70C6B">
        <w:rPr>
          <w:rFonts w:ascii="Calibri" w:hAnsi="Calibri"/>
          <w:b/>
        </w:rPr>
        <w:tab/>
      </w:r>
      <w:r w:rsidR="00F70C6B" w:rsidRPr="00F70C6B">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t xml:space="preserve">       </w:t>
      </w:r>
      <w:r w:rsidR="00F17625">
        <w:rPr>
          <w:rFonts w:ascii="Calibri" w:hAnsi="Calibri"/>
          <w:b/>
        </w:rPr>
        <w:t>2011</w:t>
      </w:r>
      <w:r w:rsidR="00F70C6B" w:rsidRPr="00F70C6B">
        <w:rPr>
          <w:rFonts w:ascii="Calibri" w:hAnsi="Calibri"/>
          <w:b/>
        </w:rPr>
        <w:t xml:space="preserve"> – </w:t>
      </w:r>
      <w:r>
        <w:rPr>
          <w:rFonts w:ascii="Calibri" w:hAnsi="Calibri"/>
          <w:b/>
        </w:rPr>
        <w:t>2014</w:t>
      </w:r>
    </w:p>
    <w:p w:rsidR="00696A0E" w:rsidRDefault="00FD6675" w:rsidP="00696A0E">
      <w:pPr>
        <w:spacing w:after="0"/>
        <w:ind w:left="-540"/>
        <w:jc w:val="both"/>
        <w:rPr>
          <w:rFonts w:ascii="Calibri" w:hAnsi="Calibri"/>
          <w:b/>
          <w:color w:val="365F91" w:themeColor="accent1" w:themeShade="BF"/>
        </w:rPr>
      </w:pPr>
      <w:r>
        <w:rPr>
          <w:rFonts w:ascii="Calibri" w:hAnsi="Calibri"/>
          <w:b/>
          <w:color w:val="365F91" w:themeColor="accent1" w:themeShade="BF"/>
        </w:rPr>
        <w:lastRenderedPageBreak/>
        <w:t>Program Manager</w:t>
      </w:r>
    </w:p>
    <w:p w:rsidR="00F70C6B" w:rsidRPr="00696A0E" w:rsidRDefault="00FD6675" w:rsidP="00696A0E">
      <w:pPr>
        <w:spacing w:after="0"/>
        <w:ind w:left="-180"/>
        <w:jc w:val="both"/>
        <w:rPr>
          <w:rFonts w:ascii="Calibri" w:hAnsi="Calibri"/>
          <w:b/>
          <w:color w:val="808080" w:themeColor="background1" w:themeShade="80"/>
        </w:rPr>
      </w:pPr>
      <w:r w:rsidRPr="00FD6675">
        <w:rPr>
          <w:rFonts w:ascii="Calibri" w:hAnsi="Calibri"/>
          <w:b/>
          <w:color w:val="808080" w:themeColor="background1" w:themeShade="80"/>
        </w:rPr>
        <w:t>Client: Federal Deposit and Insurance Corporation (FDIC)</w:t>
      </w:r>
    </w:p>
    <w:p w:rsidR="00F17625" w:rsidRPr="00F17625" w:rsidRDefault="00FD6675" w:rsidP="00FD6675">
      <w:pPr>
        <w:pStyle w:val="ListParagraph"/>
        <w:numPr>
          <w:ilvl w:val="0"/>
          <w:numId w:val="2"/>
        </w:numPr>
        <w:rPr>
          <w:rFonts w:ascii="Calibri" w:hAnsi="Calibri" w:cs="Calibri"/>
        </w:rPr>
      </w:pPr>
      <w:r w:rsidRPr="00FD6675">
        <w:rPr>
          <w:rFonts w:ascii="Calibri" w:hAnsi="Calibri" w:cs="Calibri"/>
        </w:rPr>
        <w:t>Manage the FDIC’s Enterprise SOA (</w:t>
      </w:r>
      <w:proofErr w:type="spellStart"/>
      <w:r w:rsidRPr="00FD6675">
        <w:rPr>
          <w:rFonts w:ascii="Calibri" w:hAnsi="Calibri" w:cs="Calibri"/>
        </w:rPr>
        <w:t>eSOA</w:t>
      </w:r>
      <w:proofErr w:type="spellEnd"/>
      <w:r w:rsidRPr="00FD6675">
        <w:rPr>
          <w:rFonts w:ascii="Calibri" w:hAnsi="Calibri" w:cs="Calibri"/>
        </w:rPr>
        <w:t>) Program and a portfolio of mission critical services utilized by close and open bank applications comprised of:</w:t>
      </w:r>
    </w:p>
    <w:p w:rsidR="00F70C6B" w:rsidRDefault="00FD6675" w:rsidP="00FD6675">
      <w:pPr>
        <w:pStyle w:val="ListParagraph"/>
        <w:numPr>
          <w:ilvl w:val="1"/>
          <w:numId w:val="2"/>
        </w:numPr>
        <w:rPr>
          <w:rFonts w:ascii="Calibri" w:hAnsi="Calibri" w:cs="Calibri"/>
        </w:rPr>
      </w:pPr>
      <w:r w:rsidRPr="00FD6675">
        <w:rPr>
          <w:rFonts w:ascii="Calibri" w:hAnsi="Calibri" w:cs="Calibri"/>
        </w:rPr>
        <w:t>Content and data access services</w:t>
      </w:r>
    </w:p>
    <w:p w:rsidR="00FD6675" w:rsidRDefault="00FD6675" w:rsidP="00FD6675">
      <w:pPr>
        <w:pStyle w:val="ListParagraph"/>
        <w:numPr>
          <w:ilvl w:val="1"/>
          <w:numId w:val="2"/>
        </w:numPr>
        <w:rPr>
          <w:rFonts w:ascii="Calibri" w:hAnsi="Calibri" w:cs="Calibri"/>
        </w:rPr>
      </w:pPr>
      <w:r w:rsidRPr="00FD6675">
        <w:rPr>
          <w:rFonts w:ascii="Calibri" w:hAnsi="Calibri" w:cs="Calibri"/>
        </w:rPr>
        <w:t>Transformation services</w:t>
      </w:r>
    </w:p>
    <w:p w:rsidR="00FD6675" w:rsidRDefault="00FD6675" w:rsidP="00FD6675">
      <w:pPr>
        <w:pStyle w:val="ListParagraph"/>
        <w:numPr>
          <w:ilvl w:val="1"/>
          <w:numId w:val="2"/>
        </w:numPr>
        <w:rPr>
          <w:rFonts w:ascii="Calibri" w:hAnsi="Calibri" w:cs="Calibri"/>
        </w:rPr>
      </w:pPr>
      <w:r w:rsidRPr="00FD6675">
        <w:rPr>
          <w:rFonts w:ascii="Calibri" w:hAnsi="Calibri" w:cs="Calibri"/>
        </w:rPr>
        <w:t>Security services</w:t>
      </w:r>
    </w:p>
    <w:p w:rsidR="00FD6675" w:rsidRDefault="00FD6675" w:rsidP="00FD6675">
      <w:pPr>
        <w:pStyle w:val="ListParagraph"/>
        <w:numPr>
          <w:ilvl w:val="1"/>
          <w:numId w:val="2"/>
        </w:numPr>
        <w:rPr>
          <w:rFonts w:ascii="Calibri" w:hAnsi="Calibri" w:cs="Calibri"/>
        </w:rPr>
      </w:pPr>
      <w:r w:rsidRPr="00FD6675">
        <w:rPr>
          <w:rFonts w:ascii="Calibri" w:hAnsi="Calibri" w:cs="Calibri"/>
        </w:rPr>
        <w:t>Foundation Services</w:t>
      </w:r>
    </w:p>
    <w:p w:rsidR="00FD6675" w:rsidRDefault="00FD6675" w:rsidP="00FD6675">
      <w:pPr>
        <w:pStyle w:val="ListParagraph"/>
        <w:numPr>
          <w:ilvl w:val="0"/>
          <w:numId w:val="2"/>
        </w:numPr>
        <w:rPr>
          <w:rFonts w:ascii="Calibri" w:hAnsi="Calibri" w:cs="Calibri"/>
        </w:rPr>
      </w:pPr>
      <w:r w:rsidRPr="00FD6675">
        <w:rPr>
          <w:rFonts w:ascii="Calibri" w:hAnsi="Calibri" w:cs="Calibri"/>
        </w:rPr>
        <w:t>Develop web services layer on Oracle Service Bus (OSB) for Enterprise Content Management System</w:t>
      </w:r>
    </w:p>
    <w:p w:rsidR="00FD6675" w:rsidRDefault="00FD6675" w:rsidP="00FD6675">
      <w:pPr>
        <w:pStyle w:val="ListParagraph"/>
        <w:numPr>
          <w:ilvl w:val="0"/>
          <w:numId w:val="2"/>
        </w:numPr>
        <w:rPr>
          <w:rFonts w:ascii="Calibri" w:hAnsi="Calibri" w:cs="Calibri"/>
        </w:rPr>
      </w:pPr>
      <w:r w:rsidRPr="00FD6675">
        <w:rPr>
          <w:rFonts w:ascii="Calibri" w:hAnsi="Calibri" w:cs="Calibri"/>
        </w:rPr>
        <w:t>Architect SOA solutions to reduce costs and delivery time of FDIC’s mission critical applications</w:t>
      </w:r>
    </w:p>
    <w:p w:rsidR="00FD6675" w:rsidRDefault="00FD6675" w:rsidP="00FD6675">
      <w:pPr>
        <w:pStyle w:val="ListParagraph"/>
        <w:numPr>
          <w:ilvl w:val="0"/>
          <w:numId w:val="2"/>
        </w:numPr>
        <w:rPr>
          <w:rFonts w:ascii="Calibri" w:hAnsi="Calibri" w:cs="Calibri"/>
        </w:rPr>
      </w:pPr>
      <w:r w:rsidRPr="00FD6675">
        <w:rPr>
          <w:rFonts w:ascii="Calibri" w:hAnsi="Calibri" w:cs="Calibri"/>
        </w:rPr>
        <w:t xml:space="preserve">Develop the </w:t>
      </w:r>
      <w:proofErr w:type="spellStart"/>
      <w:r w:rsidRPr="00FD6675">
        <w:rPr>
          <w:rFonts w:ascii="Calibri" w:hAnsi="Calibri" w:cs="Calibri"/>
        </w:rPr>
        <w:t>eSOA</w:t>
      </w:r>
      <w:proofErr w:type="spellEnd"/>
      <w:r w:rsidRPr="00FD6675">
        <w:rPr>
          <w:rFonts w:ascii="Calibri" w:hAnsi="Calibri" w:cs="Calibri"/>
        </w:rPr>
        <w:t xml:space="preserve"> Program Vision and Roadmap in alignment with the FDIC and IT Enterprise Architecture strategic objectives based on the SOA Maturity Model dimensions (Business, Organization, Methods, Application, Architecture, Information and Infrastructure).</w:t>
      </w:r>
    </w:p>
    <w:p w:rsidR="00FD6675" w:rsidRDefault="00FD6675" w:rsidP="00FD6675">
      <w:pPr>
        <w:pStyle w:val="ListParagraph"/>
        <w:numPr>
          <w:ilvl w:val="0"/>
          <w:numId w:val="2"/>
        </w:numPr>
        <w:rPr>
          <w:rFonts w:ascii="Calibri" w:hAnsi="Calibri" w:cs="Calibri"/>
        </w:rPr>
      </w:pPr>
      <w:r w:rsidRPr="00FD6675">
        <w:rPr>
          <w:rFonts w:ascii="Calibri" w:hAnsi="Calibri" w:cs="Calibri"/>
        </w:rPr>
        <w:t>Augment adoption of SOA among existing and new consumers, and upper management through the dissemination of SOA benefits, introduction of newer SOA technologies and services portfolio growth</w:t>
      </w:r>
    </w:p>
    <w:p w:rsidR="00FD6675" w:rsidRDefault="00FD6675" w:rsidP="00FD6675">
      <w:pPr>
        <w:pStyle w:val="ListParagraph"/>
        <w:numPr>
          <w:ilvl w:val="0"/>
          <w:numId w:val="2"/>
        </w:numPr>
        <w:rPr>
          <w:rFonts w:ascii="Calibri" w:hAnsi="Calibri" w:cs="Calibri"/>
        </w:rPr>
      </w:pPr>
      <w:r w:rsidRPr="00FD6675">
        <w:rPr>
          <w:rFonts w:ascii="Calibri" w:hAnsi="Calibri" w:cs="Calibri"/>
        </w:rPr>
        <w:t>Direct all phases of software development lifecycle from inception through completion</w:t>
      </w:r>
    </w:p>
    <w:p w:rsidR="00FD6675" w:rsidRDefault="00FD6675" w:rsidP="00FD6675">
      <w:pPr>
        <w:pStyle w:val="ListParagraph"/>
        <w:numPr>
          <w:ilvl w:val="0"/>
          <w:numId w:val="2"/>
        </w:numPr>
        <w:rPr>
          <w:rFonts w:ascii="Calibri" w:hAnsi="Calibri" w:cs="Calibri"/>
        </w:rPr>
      </w:pPr>
      <w:r w:rsidRPr="00FD6675">
        <w:rPr>
          <w:rFonts w:ascii="Calibri" w:hAnsi="Calibri" w:cs="Calibri"/>
        </w:rPr>
        <w:t>Improve software quality through iterative development (Agile) practices</w:t>
      </w:r>
    </w:p>
    <w:p w:rsidR="00FD6675" w:rsidRDefault="00FD6675" w:rsidP="00FD6675">
      <w:pPr>
        <w:pStyle w:val="ListParagraph"/>
        <w:numPr>
          <w:ilvl w:val="0"/>
          <w:numId w:val="2"/>
        </w:numPr>
        <w:rPr>
          <w:rFonts w:ascii="Calibri" w:hAnsi="Calibri" w:cs="Calibri"/>
        </w:rPr>
      </w:pPr>
      <w:r w:rsidRPr="00FD6675">
        <w:rPr>
          <w:rFonts w:ascii="Calibri" w:hAnsi="Calibri" w:cs="Calibri"/>
        </w:rPr>
        <w:t>Assess project risks and issues and develop resolutions to meet client-satisfaction goals</w:t>
      </w:r>
    </w:p>
    <w:p w:rsidR="00FD6675" w:rsidRDefault="00FD6675" w:rsidP="00FD6675">
      <w:pPr>
        <w:pStyle w:val="ListParagraph"/>
        <w:numPr>
          <w:ilvl w:val="0"/>
          <w:numId w:val="2"/>
        </w:numPr>
        <w:rPr>
          <w:rFonts w:ascii="Calibri" w:hAnsi="Calibri" w:cs="Calibri"/>
        </w:rPr>
      </w:pPr>
      <w:r w:rsidRPr="00FD6675">
        <w:rPr>
          <w:rFonts w:ascii="Calibri" w:hAnsi="Calibri" w:cs="Calibri"/>
        </w:rPr>
        <w:t>Manage schedules, requirements scope and maintains effective change control</w:t>
      </w:r>
    </w:p>
    <w:p w:rsidR="00FD6675" w:rsidRDefault="00FD6675" w:rsidP="00FD6675">
      <w:pPr>
        <w:pStyle w:val="ListParagraph"/>
        <w:numPr>
          <w:ilvl w:val="0"/>
          <w:numId w:val="2"/>
        </w:numPr>
        <w:rPr>
          <w:rFonts w:ascii="Calibri" w:hAnsi="Calibri" w:cs="Calibri"/>
        </w:rPr>
      </w:pPr>
      <w:r w:rsidRPr="00FD6675">
        <w:rPr>
          <w:rFonts w:ascii="Calibri" w:hAnsi="Calibri" w:cs="Calibri"/>
        </w:rPr>
        <w:t>Manage customer relationship with services consumers and upper management</w:t>
      </w:r>
    </w:p>
    <w:p w:rsidR="00FD6675" w:rsidRDefault="00FD6675" w:rsidP="00FD6675">
      <w:pPr>
        <w:pStyle w:val="ListParagraph"/>
        <w:numPr>
          <w:ilvl w:val="0"/>
          <w:numId w:val="2"/>
        </w:numPr>
        <w:rPr>
          <w:rFonts w:ascii="Calibri" w:hAnsi="Calibri" w:cs="Calibri"/>
        </w:rPr>
      </w:pPr>
      <w:r w:rsidRPr="00FD6675">
        <w:rPr>
          <w:rFonts w:ascii="Calibri" w:hAnsi="Calibri" w:cs="Calibri"/>
        </w:rPr>
        <w:t>Manage budget and assure accurate and timely reports to customer and upper management</w:t>
      </w:r>
    </w:p>
    <w:p w:rsidR="00FD6675" w:rsidRPr="00F17625" w:rsidRDefault="00FD6675" w:rsidP="00FD6675">
      <w:pPr>
        <w:pStyle w:val="ListParagraph"/>
        <w:numPr>
          <w:ilvl w:val="0"/>
          <w:numId w:val="2"/>
        </w:numPr>
        <w:rPr>
          <w:rFonts w:ascii="Calibri" w:hAnsi="Calibri" w:cs="Calibri"/>
        </w:rPr>
      </w:pPr>
      <w:r w:rsidRPr="00FD6675">
        <w:rPr>
          <w:rFonts w:ascii="Calibri" w:hAnsi="Calibri" w:cs="Calibri"/>
        </w:rPr>
        <w:t>Manage staff of project manager, software developers, testers and business analysts</w:t>
      </w:r>
    </w:p>
    <w:p w:rsidR="00F70C6B" w:rsidRPr="00F70C6B" w:rsidRDefault="00FD6675" w:rsidP="00F70C6B">
      <w:pPr>
        <w:spacing w:after="0"/>
        <w:ind w:left="-540"/>
        <w:jc w:val="both"/>
        <w:rPr>
          <w:rFonts w:ascii="Calibri" w:hAnsi="Calibri"/>
          <w:b/>
        </w:rPr>
      </w:pPr>
      <w:proofErr w:type="spellStart"/>
      <w:r w:rsidRPr="00FD6675">
        <w:rPr>
          <w:rFonts w:ascii="Calibri" w:hAnsi="Calibri"/>
          <w:b/>
        </w:rPr>
        <w:t>Synfra</w:t>
      </w:r>
      <w:proofErr w:type="spellEnd"/>
      <w:r w:rsidRPr="00FD6675">
        <w:rPr>
          <w:rFonts w:ascii="Calibri" w:hAnsi="Calibri"/>
          <w:b/>
        </w:rPr>
        <w:t xml:space="preserve"> LLC (owner)</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t xml:space="preserve">       2008 – 2011</w:t>
      </w:r>
      <w:r w:rsidR="00F70C6B" w:rsidRPr="00F70C6B">
        <w:rPr>
          <w:rFonts w:ascii="Calibri" w:hAnsi="Calibri"/>
          <w:b/>
        </w:rPr>
        <w:t xml:space="preserve">        </w:t>
      </w:r>
    </w:p>
    <w:p w:rsidR="00F70C6B" w:rsidRPr="00696A0E" w:rsidRDefault="00FD6675" w:rsidP="00F70C6B">
      <w:pPr>
        <w:spacing w:after="0"/>
        <w:ind w:left="-540"/>
        <w:jc w:val="both"/>
        <w:rPr>
          <w:rFonts w:ascii="Calibri" w:hAnsi="Calibri"/>
          <w:b/>
          <w:color w:val="365F91" w:themeColor="accent1" w:themeShade="BF"/>
        </w:rPr>
      </w:pPr>
      <w:r w:rsidRPr="00FD6675">
        <w:rPr>
          <w:rFonts w:ascii="Calibri" w:hAnsi="Calibri"/>
          <w:b/>
          <w:color w:val="365F91" w:themeColor="accent1" w:themeShade="BF"/>
        </w:rPr>
        <w:t>Middleware Architect</w:t>
      </w:r>
    </w:p>
    <w:p w:rsidR="00F70C6B" w:rsidRPr="00696A0E" w:rsidRDefault="00FD6675" w:rsidP="00696A0E">
      <w:pPr>
        <w:tabs>
          <w:tab w:val="left" w:pos="10110"/>
        </w:tabs>
        <w:spacing w:after="0"/>
        <w:ind w:left="-180"/>
        <w:rPr>
          <w:rFonts w:ascii="Calibri" w:hAnsi="Calibri" w:cs="Calibri"/>
          <w:b/>
          <w:color w:val="808080" w:themeColor="background1" w:themeShade="80"/>
        </w:rPr>
      </w:pPr>
      <w:r w:rsidRPr="00FD6675">
        <w:rPr>
          <w:rFonts w:ascii="Calibri" w:hAnsi="Calibri" w:cs="Calibri"/>
          <w:b/>
          <w:color w:val="808080" w:themeColor="background1" w:themeShade="80"/>
        </w:rPr>
        <w:t>Client: Federal Deposit and Insurance Corporation (FDIC)</w:t>
      </w:r>
    </w:p>
    <w:p w:rsidR="00F17625" w:rsidRPr="00FD6675" w:rsidRDefault="00FD6675" w:rsidP="00521CFF">
      <w:pPr>
        <w:pStyle w:val="ListParagraph"/>
        <w:numPr>
          <w:ilvl w:val="0"/>
          <w:numId w:val="3"/>
        </w:numPr>
        <w:rPr>
          <w:rFonts w:ascii="Calibri" w:hAnsi="Calibri"/>
        </w:rPr>
      </w:pPr>
      <w:r w:rsidRPr="00FD6675">
        <w:rPr>
          <w:rFonts w:ascii="Calibri" w:hAnsi="Calibri"/>
        </w:rPr>
        <w:t>Build and maintain 4 environments (2 Integration, QA and Production) for the FDIC’s Application Modernization</w:t>
      </w:r>
      <w:r>
        <w:rPr>
          <w:rFonts w:ascii="Calibri" w:hAnsi="Calibri"/>
        </w:rPr>
        <w:t xml:space="preserve"> </w:t>
      </w:r>
      <w:r w:rsidRPr="00FD6675">
        <w:rPr>
          <w:rFonts w:ascii="Calibri" w:hAnsi="Calibri"/>
        </w:rPr>
        <w:t>Environment (AEM) comprised of:</w:t>
      </w:r>
    </w:p>
    <w:p w:rsidR="00F70C6B" w:rsidRDefault="00FD6675" w:rsidP="00FD6675">
      <w:pPr>
        <w:pStyle w:val="ListParagraph"/>
        <w:numPr>
          <w:ilvl w:val="1"/>
          <w:numId w:val="3"/>
        </w:numPr>
        <w:rPr>
          <w:rFonts w:ascii="Calibri" w:hAnsi="Calibri"/>
        </w:rPr>
      </w:pPr>
      <w:r w:rsidRPr="00FD6675">
        <w:rPr>
          <w:rFonts w:ascii="Calibri" w:hAnsi="Calibri"/>
        </w:rPr>
        <w:t>Oracle Portal</w:t>
      </w:r>
    </w:p>
    <w:p w:rsidR="00FD6675" w:rsidRDefault="00FD6675" w:rsidP="00FD6675">
      <w:pPr>
        <w:pStyle w:val="ListParagraph"/>
        <w:numPr>
          <w:ilvl w:val="1"/>
          <w:numId w:val="3"/>
        </w:numPr>
        <w:rPr>
          <w:rFonts w:ascii="Calibri" w:hAnsi="Calibri"/>
        </w:rPr>
      </w:pPr>
      <w:r w:rsidRPr="00FD6675">
        <w:rPr>
          <w:rFonts w:ascii="Calibri" w:hAnsi="Calibri"/>
        </w:rPr>
        <w:t>Oracle Identity Management</w:t>
      </w:r>
    </w:p>
    <w:p w:rsidR="00FD6675" w:rsidRDefault="00FD6675" w:rsidP="00FD6675">
      <w:pPr>
        <w:pStyle w:val="ListParagraph"/>
        <w:numPr>
          <w:ilvl w:val="1"/>
          <w:numId w:val="3"/>
        </w:numPr>
        <w:rPr>
          <w:rFonts w:ascii="Calibri" w:hAnsi="Calibri"/>
        </w:rPr>
      </w:pPr>
      <w:r w:rsidRPr="00FD6675">
        <w:rPr>
          <w:rFonts w:ascii="Calibri" w:hAnsi="Calibri"/>
        </w:rPr>
        <w:t>Oracle SOA Suite including OWSM</w:t>
      </w:r>
    </w:p>
    <w:p w:rsidR="00FD6675" w:rsidRDefault="00FD6675" w:rsidP="00FD6675">
      <w:pPr>
        <w:pStyle w:val="ListParagraph"/>
        <w:numPr>
          <w:ilvl w:val="1"/>
          <w:numId w:val="3"/>
        </w:numPr>
        <w:rPr>
          <w:rFonts w:ascii="Calibri" w:hAnsi="Calibri"/>
        </w:rPr>
      </w:pPr>
      <w:r w:rsidRPr="00FD6675">
        <w:rPr>
          <w:rFonts w:ascii="Calibri" w:hAnsi="Calibri"/>
        </w:rPr>
        <w:t>WebLogic</w:t>
      </w:r>
    </w:p>
    <w:p w:rsidR="00FD6675" w:rsidRDefault="00FD6675" w:rsidP="00FD6675">
      <w:pPr>
        <w:pStyle w:val="ListParagraph"/>
        <w:numPr>
          <w:ilvl w:val="1"/>
          <w:numId w:val="3"/>
        </w:numPr>
        <w:rPr>
          <w:rFonts w:ascii="Calibri" w:hAnsi="Calibri"/>
        </w:rPr>
      </w:pPr>
      <w:r w:rsidRPr="00FD6675">
        <w:rPr>
          <w:rFonts w:ascii="Calibri" w:hAnsi="Calibri"/>
        </w:rPr>
        <w:t>Oracle Application Server</w:t>
      </w:r>
    </w:p>
    <w:p w:rsidR="00FD6675" w:rsidRDefault="00FD6675" w:rsidP="000546A5">
      <w:pPr>
        <w:pStyle w:val="ListParagraph"/>
        <w:numPr>
          <w:ilvl w:val="0"/>
          <w:numId w:val="3"/>
        </w:numPr>
        <w:rPr>
          <w:rFonts w:ascii="Calibri" w:hAnsi="Calibri"/>
        </w:rPr>
      </w:pPr>
      <w:r w:rsidRPr="00FD6675">
        <w:rPr>
          <w:rFonts w:ascii="Calibri" w:hAnsi="Calibri"/>
        </w:rPr>
        <w:t>Coordinate Network, Systems and Database activities to build and maintain the FDIC's fully distributed multi-tier</w:t>
      </w:r>
      <w:r>
        <w:rPr>
          <w:rFonts w:ascii="Calibri" w:hAnsi="Calibri"/>
        </w:rPr>
        <w:t xml:space="preserve"> </w:t>
      </w:r>
      <w:r w:rsidRPr="00FD6675">
        <w:rPr>
          <w:rFonts w:ascii="Calibri" w:hAnsi="Calibri"/>
        </w:rPr>
        <w:t>SOA Architecture</w:t>
      </w:r>
    </w:p>
    <w:p w:rsidR="00FD6675" w:rsidRDefault="00FD6675" w:rsidP="00613F0E">
      <w:pPr>
        <w:pStyle w:val="ListParagraph"/>
        <w:numPr>
          <w:ilvl w:val="0"/>
          <w:numId w:val="3"/>
        </w:numPr>
        <w:rPr>
          <w:rFonts w:ascii="Calibri" w:hAnsi="Calibri"/>
        </w:rPr>
      </w:pPr>
      <w:r w:rsidRPr="00FD6675">
        <w:rPr>
          <w:rFonts w:ascii="Calibri" w:hAnsi="Calibri"/>
        </w:rPr>
        <w:t>Provide solutions to complex issues overarching diverse technologies including: Web, J2EE, Portal, Identity</w:t>
      </w:r>
      <w:r>
        <w:rPr>
          <w:rFonts w:ascii="Calibri" w:hAnsi="Calibri"/>
        </w:rPr>
        <w:t xml:space="preserve"> </w:t>
      </w:r>
      <w:r w:rsidRPr="00FD6675">
        <w:rPr>
          <w:rFonts w:ascii="Calibri" w:hAnsi="Calibri"/>
        </w:rPr>
        <w:t>Management, Database, Content Management, Computer Networks and Systems</w:t>
      </w:r>
    </w:p>
    <w:p w:rsidR="00FD6675" w:rsidRDefault="00FD6675" w:rsidP="00FD6675">
      <w:pPr>
        <w:pStyle w:val="ListParagraph"/>
        <w:numPr>
          <w:ilvl w:val="0"/>
          <w:numId w:val="3"/>
        </w:numPr>
        <w:rPr>
          <w:rFonts w:ascii="Calibri" w:hAnsi="Calibri"/>
        </w:rPr>
      </w:pPr>
      <w:r w:rsidRPr="00FD6675">
        <w:rPr>
          <w:rFonts w:ascii="Calibri" w:hAnsi="Calibri"/>
        </w:rPr>
        <w:t>Apply management, communication, facilitation and technical skills to the completion of small and large scale projects like the implementation and maintenance of the enterprise wide SOA architecture and resolution of critical issues throughout the application lifecycle</w:t>
      </w:r>
    </w:p>
    <w:p w:rsidR="00FD6675" w:rsidRPr="00FD6675" w:rsidRDefault="00FD6675" w:rsidP="00FD6675">
      <w:pPr>
        <w:pStyle w:val="ListParagraph"/>
        <w:numPr>
          <w:ilvl w:val="0"/>
          <w:numId w:val="3"/>
        </w:numPr>
        <w:rPr>
          <w:rFonts w:ascii="Calibri" w:hAnsi="Calibri"/>
        </w:rPr>
      </w:pPr>
      <w:r w:rsidRPr="00FD6675">
        <w:rPr>
          <w:rFonts w:ascii="Calibri" w:hAnsi="Calibri"/>
        </w:rPr>
        <w:t>Contribute to architecture definition for the FDIC's Application Enterprise Modernization implementation</w:t>
      </w:r>
    </w:p>
    <w:p w:rsidR="00F70C6B" w:rsidRPr="004A0AB0" w:rsidRDefault="00FD6675" w:rsidP="00F70C6B">
      <w:pPr>
        <w:spacing w:after="0"/>
        <w:ind w:left="-540"/>
        <w:jc w:val="both"/>
        <w:rPr>
          <w:rFonts w:ascii="Calibri" w:hAnsi="Calibri"/>
          <w:b/>
        </w:rPr>
      </w:pPr>
      <w:r>
        <w:rPr>
          <w:rFonts w:ascii="Calibri" w:hAnsi="Calibri"/>
          <w:b/>
        </w:rPr>
        <w:t>P</w:t>
      </w:r>
      <w:r w:rsidRPr="00FD6675">
        <w:rPr>
          <w:rFonts w:ascii="Calibri" w:hAnsi="Calibri"/>
          <w:b/>
        </w:rPr>
        <w:t>erot Systems Corporation</w:t>
      </w:r>
      <w:r>
        <w:rPr>
          <w:rFonts w:ascii="Calibri" w:hAnsi="Calibri"/>
          <w:b/>
        </w:rPr>
        <w:t xml:space="preserve"> </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t xml:space="preserve">     1998 - 2008</w:t>
      </w:r>
    </w:p>
    <w:p w:rsidR="00F70C6B" w:rsidRPr="00696A0E" w:rsidRDefault="00FD6675" w:rsidP="00696A0E">
      <w:pPr>
        <w:tabs>
          <w:tab w:val="left" w:pos="360"/>
          <w:tab w:val="num" w:pos="810"/>
        </w:tabs>
        <w:spacing w:after="0"/>
        <w:ind w:left="-540"/>
        <w:jc w:val="both"/>
        <w:rPr>
          <w:rFonts w:ascii="Calibri" w:hAnsi="Calibri"/>
          <w:b/>
          <w:color w:val="365F91" w:themeColor="accent1" w:themeShade="BF"/>
        </w:rPr>
      </w:pPr>
      <w:r w:rsidRPr="00FD6675">
        <w:rPr>
          <w:rFonts w:ascii="Calibri" w:hAnsi="Calibri"/>
          <w:b/>
          <w:color w:val="365F91" w:themeColor="accent1" w:themeShade="BF"/>
        </w:rPr>
        <w:t>Middleware Infrastructure Manager</w:t>
      </w:r>
    </w:p>
    <w:p w:rsidR="00F70C6B" w:rsidRPr="00696A0E" w:rsidRDefault="00FD6675" w:rsidP="00696A0E">
      <w:pPr>
        <w:tabs>
          <w:tab w:val="left" w:pos="10110"/>
        </w:tabs>
        <w:spacing w:after="0"/>
        <w:ind w:left="-180"/>
        <w:rPr>
          <w:rFonts w:ascii="Calibri" w:hAnsi="Calibri" w:cs="Calibri"/>
          <w:b/>
          <w:color w:val="808080" w:themeColor="background1" w:themeShade="80"/>
        </w:rPr>
      </w:pPr>
      <w:r w:rsidRPr="00FD6675">
        <w:rPr>
          <w:rFonts w:ascii="Calibri" w:hAnsi="Calibri" w:cs="Calibri"/>
          <w:b/>
          <w:color w:val="808080" w:themeColor="background1" w:themeShade="80"/>
        </w:rPr>
        <w:t>Client: Enterprise Rent-A-Car</w:t>
      </w:r>
    </w:p>
    <w:p w:rsidR="00E43947" w:rsidRDefault="00FD6675" w:rsidP="00FD6675">
      <w:pPr>
        <w:pStyle w:val="ListParagraph"/>
        <w:numPr>
          <w:ilvl w:val="0"/>
          <w:numId w:val="4"/>
        </w:numPr>
        <w:rPr>
          <w:rFonts w:ascii="Calibri" w:hAnsi="Calibri"/>
        </w:rPr>
      </w:pPr>
      <w:r w:rsidRPr="00FD6675">
        <w:rPr>
          <w:rFonts w:ascii="Calibri" w:hAnsi="Calibri"/>
        </w:rPr>
        <w:t>Manage middleware support team for alamo.com, nationalcar.com and back-office applications. Oversee and mentor team</w:t>
      </w:r>
    </w:p>
    <w:p w:rsidR="00FD6675" w:rsidRDefault="00FD6675" w:rsidP="00FD6675">
      <w:pPr>
        <w:pStyle w:val="ListParagraph"/>
        <w:numPr>
          <w:ilvl w:val="0"/>
          <w:numId w:val="4"/>
        </w:numPr>
        <w:rPr>
          <w:rFonts w:ascii="Calibri" w:hAnsi="Calibri"/>
        </w:rPr>
      </w:pPr>
      <w:r w:rsidRPr="00FD6675">
        <w:rPr>
          <w:rFonts w:ascii="Calibri" w:hAnsi="Calibri"/>
        </w:rPr>
        <w:t>Support multiple High Availability Oracle Application Sever clusters to maintain 99.9% availability SLAs for alamo.com, nationalcar.com, Open Travel Alliance (B2B) sites and Check-out Kiosks application</w:t>
      </w:r>
    </w:p>
    <w:p w:rsidR="00FD6675" w:rsidRDefault="00FD6675" w:rsidP="00533190">
      <w:pPr>
        <w:pStyle w:val="ListParagraph"/>
        <w:numPr>
          <w:ilvl w:val="0"/>
          <w:numId w:val="4"/>
        </w:numPr>
        <w:rPr>
          <w:rFonts w:ascii="Calibri" w:hAnsi="Calibri"/>
        </w:rPr>
      </w:pPr>
      <w:r w:rsidRPr="00FD6675">
        <w:rPr>
          <w:rFonts w:ascii="Calibri" w:hAnsi="Calibri"/>
        </w:rPr>
        <w:t>Support diverse back-office Web applications infrastructures based on Oracle Application Server and Oracle</w:t>
      </w:r>
      <w:r>
        <w:rPr>
          <w:rFonts w:ascii="Calibri" w:hAnsi="Calibri"/>
        </w:rPr>
        <w:t xml:space="preserve"> </w:t>
      </w:r>
      <w:r w:rsidRPr="00FD6675">
        <w:rPr>
          <w:rFonts w:ascii="Calibri" w:hAnsi="Calibri"/>
        </w:rPr>
        <w:t>Identity Management</w:t>
      </w:r>
    </w:p>
    <w:p w:rsidR="00FD6675" w:rsidRDefault="00FD6675" w:rsidP="00FD6675">
      <w:pPr>
        <w:pStyle w:val="ListParagraph"/>
        <w:numPr>
          <w:ilvl w:val="0"/>
          <w:numId w:val="4"/>
        </w:numPr>
        <w:rPr>
          <w:rFonts w:ascii="Calibri" w:hAnsi="Calibri"/>
        </w:rPr>
      </w:pPr>
      <w:r w:rsidRPr="00FD6675">
        <w:rPr>
          <w:rFonts w:ascii="Calibri" w:hAnsi="Calibri"/>
        </w:rPr>
        <w:t>Re-architect and upgrade the Oracle Application Server production and test environments from 9.0.4 to 10.1.3 version</w:t>
      </w:r>
    </w:p>
    <w:p w:rsidR="00FD6675" w:rsidRDefault="00FD6675" w:rsidP="00FD6675">
      <w:pPr>
        <w:pStyle w:val="ListParagraph"/>
        <w:numPr>
          <w:ilvl w:val="0"/>
          <w:numId w:val="4"/>
        </w:numPr>
        <w:rPr>
          <w:rFonts w:ascii="Calibri" w:hAnsi="Calibri"/>
        </w:rPr>
      </w:pPr>
      <w:r w:rsidRPr="00FD6675">
        <w:rPr>
          <w:rFonts w:ascii="Calibri" w:hAnsi="Calibri"/>
        </w:rPr>
        <w:t>Troubleshoot and implement advanced solutions to critical problems like: DOS type attack, memory leak and java threads</w:t>
      </w:r>
    </w:p>
    <w:p w:rsidR="00FD6675" w:rsidRDefault="00FD6675" w:rsidP="000F393B">
      <w:pPr>
        <w:pStyle w:val="ListParagraph"/>
        <w:numPr>
          <w:ilvl w:val="0"/>
          <w:numId w:val="4"/>
        </w:numPr>
        <w:rPr>
          <w:rFonts w:ascii="Calibri" w:hAnsi="Calibri"/>
        </w:rPr>
      </w:pPr>
      <w:r w:rsidRPr="00FD6675">
        <w:rPr>
          <w:rFonts w:ascii="Calibri" w:hAnsi="Calibri"/>
        </w:rPr>
        <w:t>Improve application response time and high availability by enhancing Sever Load Balancing (F5) and Oracle</w:t>
      </w:r>
      <w:r>
        <w:rPr>
          <w:rFonts w:ascii="Calibri" w:hAnsi="Calibri"/>
        </w:rPr>
        <w:t xml:space="preserve"> </w:t>
      </w:r>
      <w:proofErr w:type="spellStart"/>
      <w:r w:rsidRPr="00FD6675">
        <w:rPr>
          <w:rFonts w:ascii="Calibri" w:hAnsi="Calibri"/>
        </w:rPr>
        <w:t>WebCache</w:t>
      </w:r>
      <w:proofErr w:type="spellEnd"/>
      <w:r w:rsidRPr="00FD6675">
        <w:rPr>
          <w:rFonts w:ascii="Calibri" w:hAnsi="Calibri"/>
        </w:rPr>
        <w:t xml:space="preserve"> implementation</w:t>
      </w:r>
    </w:p>
    <w:p w:rsidR="00FD6675" w:rsidRDefault="00FD6675" w:rsidP="00B974C7">
      <w:pPr>
        <w:pStyle w:val="ListParagraph"/>
        <w:numPr>
          <w:ilvl w:val="0"/>
          <w:numId w:val="4"/>
        </w:numPr>
        <w:rPr>
          <w:rFonts w:ascii="Calibri" w:hAnsi="Calibri"/>
        </w:rPr>
      </w:pPr>
      <w:r w:rsidRPr="00FD6675">
        <w:rPr>
          <w:rFonts w:ascii="Calibri" w:hAnsi="Calibri"/>
        </w:rPr>
        <w:t>Implement automated tier monitoring and alert notification for the alamo.com, nationalcar.com and Kiosk</w:t>
      </w:r>
      <w:r>
        <w:rPr>
          <w:rFonts w:ascii="Calibri" w:hAnsi="Calibri"/>
        </w:rPr>
        <w:t xml:space="preserve"> </w:t>
      </w:r>
      <w:r w:rsidRPr="00FD6675">
        <w:rPr>
          <w:rFonts w:ascii="Calibri" w:hAnsi="Calibri"/>
        </w:rPr>
        <w:t>Application</w:t>
      </w:r>
    </w:p>
    <w:p w:rsidR="00FD6675" w:rsidRDefault="00FD6675" w:rsidP="00FD6675">
      <w:pPr>
        <w:pStyle w:val="ListParagraph"/>
        <w:numPr>
          <w:ilvl w:val="0"/>
          <w:numId w:val="4"/>
        </w:numPr>
        <w:rPr>
          <w:rFonts w:ascii="Calibri" w:hAnsi="Calibri"/>
        </w:rPr>
      </w:pPr>
      <w:r w:rsidRPr="00FD6675">
        <w:rPr>
          <w:rFonts w:ascii="Calibri" w:hAnsi="Calibri"/>
        </w:rPr>
        <w:t>Streamline deployment process for alamo.com and nationalcar.com through code deployment automation</w:t>
      </w:r>
    </w:p>
    <w:p w:rsidR="00FD6675" w:rsidRDefault="00FD6675" w:rsidP="00FD6675">
      <w:pPr>
        <w:pStyle w:val="ListParagraph"/>
        <w:numPr>
          <w:ilvl w:val="0"/>
          <w:numId w:val="4"/>
        </w:numPr>
        <w:rPr>
          <w:rFonts w:ascii="Calibri" w:hAnsi="Calibri"/>
        </w:rPr>
      </w:pPr>
      <w:r w:rsidRPr="00FD6675">
        <w:rPr>
          <w:rFonts w:ascii="Calibri" w:hAnsi="Calibri"/>
        </w:rPr>
        <w:t>Participate in the definition of strategies to harden the middleware infrastructure for alamo.com and nationalcar.com to prevent performance degradation caused by load increase</w:t>
      </w:r>
    </w:p>
    <w:p w:rsidR="00FD6675" w:rsidRDefault="00FD6675" w:rsidP="00FD6675">
      <w:pPr>
        <w:pStyle w:val="ListParagraph"/>
        <w:numPr>
          <w:ilvl w:val="0"/>
          <w:numId w:val="4"/>
        </w:numPr>
        <w:rPr>
          <w:rFonts w:ascii="Calibri" w:hAnsi="Calibri"/>
        </w:rPr>
      </w:pPr>
      <w:r w:rsidRPr="00FD6675">
        <w:rPr>
          <w:rFonts w:ascii="Calibri" w:hAnsi="Calibri"/>
        </w:rPr>
        <w:t>Implement web server monitoring, traffic filtering and routing (through rules) with Sever Load Balancing (F5)</w:t>
      </w:r>
    </w:p>
    <w:p w:rsidR="00FD6675" w:rsidRDefault="00FD6675" w:rsidP="00FD6675">
      <w:pPr>
        <w:tabs>
          <w:tab w:val="left" w:pos="10110"/>
        </w:tabs>
        <w:spacing w:after="0"/>
        <w:rPr>
          <w:rFonts w:ascii="Calibri" w:hAnsi="Calibri" w:cs="Calibri"/>
          <w:b/>
          <w:color w:val="808080" w:themeColor="background1" w:themeShade="80"/>
        </w:rPr>
      </w:pPr>
      <w:r w:rsidRPr="00FD6675">
        <w:rPr>
          <w:rFonts w:ascii="Calibri" w:hAnsi="Calibri" w:cs="Calibri"/>
          <w:b/>
          <w:color w:val="808080" w:themeColor="background1" w:themeShade="80"/>
        </w:rPr>
        <w:t xml:space="preserve">Client: </w:t>
      </w:r>
      <w:r w:rsidR="00442280" w:rsidRPr="00442280">
        <w:rPr>
          <w:rFonts w:ascii="Calibri" w:hAnsi="Calibri" w:cs="Calibri"/>
          <w:b/>
          <w:color w:val="808080" w:themeColor="background1" w:themeShade="80"/>
        </w:rPr>
        <w:t>Owens &amp; Minor (Fortune 500)</w:t>
      </w:r>
    </w:p>
    <w:p w:rsidR="00442280" w:rsidRDefault="00442280" w:rsidP="00B06E0B">
      <w:pPr>
        <w:pStyle w:val="ListParagraph"/>
        <w:numPr>
          <w:ilvl w:val="0"/>
          <w:numId w:val="4"/>
        </w:numPr>
        <w:rPr>
          <w:rFonts w:ascii="Calibri" w:hAnsi="Calibri"/>
        </w:rPr>
      </w:pPr>
      <w:r w:rsidRPr="00442280">
        <w:rPr>
          <w:rFonts w:ascii="Calibri" w:hAnsi="Calibri"/>
        </w:rPr>
        <w:t xml:space="preserve">Manage WebLogic, Fuego (BPMS) and SOA infrastructures for </w:t>
      </w:r>
      <w:proofErr w:type="spellStart"/>
      <w:r w:rsidRPr="00442280">
        <w:rPr>
          <w:rFonts w:ascii="Calibri" w:hAnsi="Calibri"/>
        </w:rPr>
        <w:t>OMDirect</w:t>
      </w:r>
      <w:proofErr w:type="spellEnd"/>
      <w:r w:rsidRPr="00442280">
        <w:rPr>
          <w:rFonts w:ascii="Calibri" w:hAnsi="Calibri"/>
        </w:rPr>
        <w:t>, a C2B Web Order Entry and</w:t>
      </w:r>
      <w:r>
        <w:rPr>
          <w:rFonts w:ascii="Calibri" w:hAnsi="Calibri"/>
        </w:rPr>
        <w:t xml:space="preserve"> </w:t>
      </w:r>
      <w:r w:rsidRPr="00442280">
        <w:rPr>
          <w:rFonts w:ascii="Calibri" w:hAnsi="Calibri"/>
        </w:rPr>
        <w:t>Processing Application</w:t>
      </w:r>
    </w:p>
    <w:p w:rsidR="00442280" w:rsidRDefault="00442280" w:rsidP="00442280">
      <w:pPr>
        <w:pStyle w:val="ListParagraph"/>
        <w:numPr>
          <w:ilvl w:val="0"/>
          <w:numId w:val="4"/>
        </w:numPr>
        <w:rPr>
          <w:rFonts w:ascii="Calibri" w:hAnsi="Calibri"/>
        </w:rPr>
      </w:pPr>
      <w:r w:rsidRPr="00442280">
        <w:rPr>
          <w:rFonts w:ascii="Calibri" w:hAnsi="Calibri"/>
        </w:rPr>
        <w:t xml:space="preserve">Upgrade WebLogic from version 6.1 to 7.0 for </w:t>
      </w:r>
      <w:proofErr w:type="spellStart"/>
      <w:r w:rsidRPr="00442280">
        <w:rPr>
          <w:rFonts w:ascii="Calibri" w:hAnsi="Calibri"/>
        </w:rPr>
        <w:t>OMDirect</w:t>
      </w:r>
      <w:proofErr w:type="spellEnd"/>
      <w:r w:rsidRPr="00442280">
        <w:rPr>
          <w:rFonts w:ascii="Calibri" w:hAnsi="Calibri"/>
        </w:rPr>
        <w:t>. Conduct stress test to validate the performance impact</w:t>
      </w:r>
    </w:p>
    <w:p w:rsidR="00442280" w:rsidRDefault="00442280" w:rsidP="00442280">
      <w:pPr>
        <w:pStyle w:val="ListParagraph"/>
        <w:numPr>
          <w:ilvl w:val="0"/>
          <w:numId w:val="4"/>
        </w:numPr>
        <w:rPr>
          <w:rFonts w:ascii="Calibri" w:hAnsi="Calibri"/>
        </w:rPr>
      </w:pPr>
      <w:r w:rsidRPr="00442280">
        <w:rPr>
          <w:rFonts w:ascii="Calibri" w:hAnsi="Calibri"/>
        </w:rPr>
        <w:t xml:space="preserve">Implement Veritas i3 (Application Performance Management) solution for </w:t>
      </w:r>
      <w:proofErr w:type="spellStart"/>
      <w:r w:rsidRPr="00442280">
        <w:rPr>
          <w:rFonts w:ascii="Calibri" w:hAnsi="Calibri"/>
        </w:rPr>
        <w:t>OMDirect</w:t>
      </w:r>
      <w:proofErr w:type="spellEnd"/>
      <w:r w:rsidRPr="00442280">
        <w:rPr>
          <w:rFonts w:ascii="Calibri" w:hAnsi="Calibri"/>
        </w:rPr>
        <w:t xml:space="preserve"> after evaluating multiple vendors through on-site POC, which included stringent load testing</w:t>
      </w:r>
    </w:p>
    <w:p w:rsidR="00442280" w:rsidRDefault="00442280" w:rsidP="00442280">
      <w:pPr>
        <w:pStyle w:val="ListParagraph"/>
        <w:numPr>
          <w:ilvl w:val="0"/>
          <w:numId w:val="4"/>
        </w:numPr>
        <w:rPr>
          <w:rFonts w:ascii="Calibri" w:hAnsi="Calibri"/>
        </w:rPr>
      </w:pPr>
      <w:r w:rsidRPr="00442280">
        <w:rPr>
          <w:rFonts w:ascii="Calibri" w:hAnsi="Calibri"/>
        </w:rPr>
        <w:t>Support and upgrade Cyclone Interchange (Electronic Data Interchange-Internet Integration - EDIINT) to new version and high availability infrastructure</w:t>
      </w:r>
    </w:p>
    <w:p w:rsidR="00442280" w:rsidRDefault="00442280" w:rsidP="00442280">
      <w:pPr>
        <w:pStyle w:val="ListParagraph"/>
        <w:numPr>
          <w:ilvl w:val="0"/>
          <w:numId w:val="4"/>
        </w:numPr>
        <w:rPr>
          <w:rFonts w:ascii="Calibri" w:hAnsi="Calibri"/>
        </w:rPr>
      </w:pPr>
      <w:r w:rsidRPr="00442280">
        <w:rPr>
          <w:rFonts w:ascii="Calibri" w:hAnsi="Calibri"/>
        </w:rPr>
        <w:t xml:space="preserve">Manage </w:t>
      </w:r>
      <w:proofErr w:type="spellStart"/>
      <w:r w:rsidRPr="00442280">
        <w:rPr>
          <w:rFonts w:ascii="Calibri" w:hAnsi="Calibri"/>
        </w:rPr>
        <w:t>Manugistics</w:t>
      </w:r>
      <w:proofErr w:type="spellEnd"/>
      <w:r w:rsidRPr="00442280">
        <w:rPr>
          <w:rFonts w:ascii="Calibri" w:hAnsi="Calibri"/>
        </w:rPr>
        <w:t xml:space="preserve"> (SCM) WebLogic infrastructure</w:t>
      </w:r>
    </w:p>
    <w:p w:rsidR="00442280" w:rsidRDefault="00442280" w:rsidP="00442280">
      <w:pPr>
        <w:pStyle w:val="ListParagraph"/>
        <w:numPr>
          <w:ilvl w:val="0"/>
          <w:numId w:val="4"/>
        </w:numPr>
        <w:rPr>
          <w:rFonts w:ascii="Calibri" w:hAnsi="Calibri"/>
        </w:rPr>
      </w:pPr>
      <w:r w:rsidRPr="00442280">
        <w:rPr>
          <w:rFonts w:ascii="Calibri" w:hAnsi="Calibri"/>
        </w:rPr>
        <w:t xml:space="preserve">Manage and integrate </w:t>
      </w:r>
      <w:proofErr w:type="spellStart"/>
      <w:r w:rsidRPr="00442280">
        <w:rPr>
          <w:rFonts w:ascii="Calibri" w:hAnsi="Calibri"/>
        </w:rPr>
        <w:t>Netegrity</w:t>
      </w:r>
      <w:proofErr w:type="spellEnd"/>
      <w:r w:rsidRPr="00442280">
        <w:rPr>
          <w:rFonts w:ascii="Calibri" w:hAnsi="Calibri"/>
        </w:rPr>
        <w:t xml:space="preserve"> (Identity Management) with </w:t>
      </w:r>
      <w:proofErr w:type="spellStart"/>
      <w:r w:rsidRPr="00442280">
        <w:rPr>
          <w:rFonts w:ascii="Calibri" w:hAnsi="Calibri"/>
        </w:rPr>
        <w:t>Manugistics</w:t>
      </w:r>
      <w:proofErr w:type="spellEnd"/>
      <w:r w:rsidRPr="00442280">
        <w:rPr>
          <w:rFonts w:ascii="Calibri" w:hAnsi="Calibri"/>
        </w:rPr>
        <w:t xml:space="preserve"> and in-house corporate university applications</w:t>
      </w:r>
    </w:p>
    <w:p w:rsidR="00442280" w:rsidRDefault="00442280" w:rsidP="00442280">
      <w:pPr>
        <w:pStyle w:val="ListParagraph"/>
        <w:numPr>
          <w:ilvl w:val="0"/>
          <w:numId w:val="4"/>
        </w:numPr>
        <w:rPr>
          <w:rFonts w:ascii="Calibri" w:hAnsi="Calibri"/>
        </w:rPr>
      </w:pPr>
      <w:r w:rsidRPr="00442280">
        <w:rPr>
          <w:rFonts w:ascii="Calibri" w:hAnsi="Calibri"/>
        </w:rPr>
        <w:t>Mentor team members on applied J2EE technology</w:t>
      </w:r>
    </w:p>
    <w:p w:rsidR="00442280" w:rsidRPr="00442280" w:rsidRDefault="00442280" w:rsidP="00442280">
      <w:pPr>
        <w:tabs>
          <w:tab w:val="left" w:pos="10110"/>
        </w:tabs>
        <w:spacing w:after="0"/>
        <w:rPr>
          <w:rFonts w:ascii="Calibri" w:hAnsi="Calibri" w:cs="Calibri"/>
          <w:b/>
          <w:color w:val="808080" w:themeColor="background1" w:themeShade="80"/>
        </w:rPr>
      </w:pPr>
      <w:r w:rsidRPr="00442280">
        <w:rPr>
          <w:rFonts w:ascii="Calibri" w:hAnsi="Calibri" w:cs="Calibri"/>
          <w:b/>
          <w:color w:val="808080" w:themeColor="background1" w:themeShade="80"/>
        </w:rPr>
        <w:t>Client: ANC Rental Corporation (Fortune 100)</w:t>
      </w:r>
    </w:p>
    <w:p w:rsidR="00442280" w:rsidRDefault="00442280" w:rsidP="00F91639">
      <w:pPr>
        <w:pStyle w:val="ListParagraph"/>
        <w:numPr>
          <w:ilvl w:val="0"/>
          <w:numId w:val="4"/>
        </w:numPr>
        <w:rPr>
          <w:rFonts w:ascii="Calibri" w:hAnsi="Calibri"/>
        </w:rPr>
      </w:pPr>
      <w:r w:rsidRPr="00442280">
        <w:rPr>
          <w:rFonts w:ascii="Calibri" w:hAnsi="Calibri"/>
        </w:rPr>
        <w:t>Manage mission critical Tuxedo (OLTP) middleware infrastructure for the Odyssey Online Reservations System (a</w:t>
      </w:r>
      <w:r>
        <w:rPr>
          <w:rFonts w:ascii="Calibri" w:hAnsi="Calibri"/>
        </w:rPr>
        <w:t xml:space="preserve"> </w:t>
      </w:r>
      <w:r w:rsidRPr="00442280">
        <w:rPr>
          <w:rFonts w:ascii="Calibri" w:hAnsi="Calibri"/>
        </w:rPr>
        <w:t>2,000+ concurrent users multinational application)</w:t>
      </w:r>
    </w:p>
    <w:p w:rsidR="00442280" w:rsidRPr="00442280" w:rsidRDefault="00442280" w:rsidP="00DD4A90">
      <w:pPr>
        <w:pStyle w:val="ListParagraph"/>
        <w:numPr>
          <w:ilvl w:val="0"/>
          <w:numId w:val="4"/>
        </w:numPr>
        <w:rPr>
          <w:rFonts w:ascii="Calibri" w:hAnsi="Calibri"/>
        </w:rPr>
      </w:pPr>
      <w:r w:rsidRPr="00442280">
        <w:rPr>
          <w:rFonts w:ascii="Calibri" w:hAnsi="Calibri"/>
        </w:rPr>
        <w:t>Build and manage a high availability UNIX cluster infrastructure for integrating Odyssey with Global Distribution</w:t>
      </w:r>
      <w:r>
        <w:rPr>
          <w:rFonts w:ascii="Calibri" w:hAnsi="Calibri"/>
        </w:rPr>
        <w:t xml:space="preserve"> </w:t>
      </w:r>
      <w:r w:rsidRPr="00442280">
        <w:rPr>
          <w:rFonts w:ascii="Calibri" w:hAnsi="Calibri"/>
        </w:rPr>
        <w:t>Systems (GDS) like Amadeus, Galileo and Sabre</w:t>
      </w:r>
    </w:p>
    <w:p w:rsidR="00442280" w:rsidRPr="00F70C6B" w:rsidRDefault="00442280" w:rsidP="00442280">
      <w:pPr>
        <w:spacing w:after="0"/>
        <w:ind w:left="-540"/>
        <w:jc w:val="both"/>
        <w:rPr>
          <w:rFonts w:ascii="Calibri" w:hAnsi="Calibri"/>
          <w:b/>
        </w:rPr>
      </w:pPr>
      <w:r w:rsidRPr="00442280">
        <w:rPr>
          <w:rFonts w:ascii="Calibri" w:hAnsi="Calibri"/>
          <w:b/>
        </w:rPr>
        <w:t>Oracle Corporation (Mexico)</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t xml:space="preserve">       1997 – 1998</w:t>
      </w:r>
      <w:r w:rsidRPr="00F70C6B">
        <w:rPr>
          <w:rFonts w:ascii="Calibri" w:hAnsi="Calibri"/>
          <w:b/>
        </w:rPr>
        <w:t xml:space="preserve">        </w:t>
      </w:r>
    </w:p>
    <w:p w:rsidR="00442280" w:rsidRPr="00696A0E" w:rsidRDefault="00442280" w:rsidP="00442280">
      <w:pPr>
        <w:spacing w:after="0"/>
        <w:ind w:left="-540"/>
        <w:jc w:val="both"/>
        <w:rPr>
          <w:rFonts w:ascii="Calibri" w:hAnsi="Calibri"/>
          <w:b/>
          <w:color w:val="365F91" w:themeColor="accent1" w:themeShade="BF"/>
        </w:rPr>
      </w:pPr>
      <w:r w:rsidRPr="00442280">
        <w:rPr>
          <w:rFonts w:ascii="Calibri" w:hAnsi="Calibri"/>
          <w:b/>
          <w:color w:val="365F91" w:themeColor="accent1" w:themeShade="BF"/>
        </w:rPr>
        <w:t>Technical Consultant</w:t>
      </w:r>
    </w:p>
    <w:p w:rsidR="00442280" w:rsidRPr="00696A0E" w:rsidRDefault="00442280" w:rsidP="00442280">
      <w:pPr>
        <w:tabs>
          <w:tab w:val="left" w:pos="10110"/>
        </w:tabs>
        <w:spacing w:after="0"/>
        <w:ind w:left="-180"/>
        <w:rPr>
          <w:rFonts w:ascii="Calibri" w:hAnsi="Calibri" w:cs="Calibri"/>
          <w:b/>
          <w:color w:val="808080" w:themeColor="background1" w:themeShade="80"/>
        </w:rPr>
      </w:pPr>
      <w:r w:rsidRPr="00442280">
        <w:rPr>
          <w:rFonts w:ascii="Calibri" w:hAnsi="Calibri" w:cs="Calibri"/>
          <w:b/>
          <w:color w:val="808080" w:themeColor="background1" w:themeShade="80"/>
        </w:rPr>
        <w:t xml:space="preserve">Clients: </w:t>
      </w:r>
      <w:proofErr w:type="spellStart"/>
      <w:r w:rsidRPr="00442280">
        <w:rPr>
          <w:rFonts w:ascii="Calibri" w:hAnsi="Calibri" w:cs="Calibri"/>
          <w:b/>
          <w:color w:val="808080" w:themeColor="background1" w:themeShade="80"/>
        </w:rPr>
        <w:t>Serfin</w:t>
      </w:r>
      <w:proofErr w:type="spellEnd"/>
      <w:r w:rsidRPr="00442280">
        <w:rPr>
          <w:rFonts w:ascii="Calibri" w:hAnsi="Calibri" w:cs="Calibri"/>
          <w:b/>
          <w:color w:val="808080" w:themeColor="background1" w:themeShade="80"/>
        </w:rPr>
        <w:t xml:space="preserve"> and Nacional </w:t>
      </w:r>
      <w:proofErr w:type="spellStart"/>
      <w:r w:rsidRPr="00442280">
        <w:rPr>
          <w:rFonts w:ascii="Calibri" w:hAnsi="Calibri" w:cs="Calibri"/>
          <w:b/>
          <w:color w:val="808080" w:themeColor="background1" w:themeShade="80"/>
        </w:rPr>
        <w:t>Financiera</w:t>
      </w:r>
      <w:proofErr w:type="spellEnd"/>
      <w:r w:rsidRPr="00442280">
        <w:rPr>
          <w:rFonts w:ascii="Calibri" w:hAnsi="Calibri" w:cs="Calibri"/>
          <w:b/>
          <w:color w:val="808080" w:themeColor="background1" w:themeShade="80"/>
        </w:rPr>
        <w:t xml:space="preserve"> (3rd and 4th largest banks in Mexico), </w:t>
      </w:r>
      <w:proofErr w:type="spellStart"/>
      <w:r w:rsidRPr="00442280">
        <w:rPr>
          <w:rFonts w:ascii="Calibri" w:hAnsi="Calibri" w:cs="Calibri"/>
          <w:b/>
          <w:color w:val="808080" w:themeColor="background1" w:themeShade="80"/>
        </w:rPr>
        <w:t>Secretaria</w:t>
      </w:r>
      <w:proofErr w:type="spellEnd"/>
      <w:r w:rsidRPr="00442280">
        <w:rPr>
          <w:rFonts w:ascii="Calibri" w:hAnsi="Calibri" w:cs="Calibri"/>
          <w:b/>
          <w:color w:val="808080" w:themeColor="background1" w:themeShade="80"/>
        </w:rPr>
        <w:t xml:space="preserve"> de Hacienda (Mexican IRS)</w:t>
      </w:r>
    </w:p>
    <w:p w:rsidR="00442280" w:rsidRDefault="00442280" w:rsidP="00442280">
      <w:pPr>
        <w:pStyle w:val="ListParagraph"/>
        <w:numPr>
          <w:ilvl w:val="0"/>
          <w:numId w:val="3"/>
        </w:numPr>
        <w:rPr>
          <w:rFonts w:ascii="Calibri" w:hAnsi="Calibri"/>
        </w:rPr>
      </w:pPr>
      <w:r w:rsidRPr="00442280">
        <w:rPr>
          <w:rFonts w:ascii="Calibri" w:hAnsi="Calibri"/>
        </w:rPr>
        <w:t>Improve performance of Fixed Assets and Mortgages database through reorganization and tuning</w:t>
      </w:r>
    </w:p>
    <w:p w:rsidR="00442280" w:rsidRPr="00FD6675" w:rsidRDefault="00442280" w:rsidP="00442280">
      <w:pPr>
        <w:pStyle w:val="ListParagraph"/>
        <w:numPr>
          <w:ilvl w:val="0"/>
          <w:numId w:val="3"/>
        </w:numPr>
        <w:rPr>
          <w:rFonts w:ascii="Calibri" w:hAnsi="Calibri"/>
        </w:rPr>
      </w:pPr>
      <w:r w:rsidRPr="00442280">
        <w:rPr>
          <w:rFonts w:ascii="Calibri" w:hAnsi="Calibri"/>
        </w:rPr>
        <w:t>Elaborate technical services proposal to upgrade and migrate the Mexican Government Tax Collection System front-end to a new UNIX platform</w:t>
      </w:r>
    </w:p>
    <w:p w:rsidR="00442280" w:rsidRPr="00F70C6B" w:rsidRDefault="00442280" w:rsidP="00442280">
      <w:pPr>
        <w:spacing w:after="0"/>
        <w:ind w:left="-540"/>
        <w:jc w:val="both"/>
        <w:rPr>
          <w:rFonts w:ascii="Calibri" w:hAnsi="Calibri"/>
          <w:b/>
        </w:rPr>
      </w:pPr>
      <w:r w:rsidRPr="00442280">
        <w:rPr>
          <w:rFonts w:ascii="Calibri" w:hAnsi="Calibri"/>
          <w:b/>
        </w:rPr>
        <w:t>System Software Associates Inc. (Mexico)</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t xml:space="preserve">       1996 – 1997</w:t>
      </w:r>
      <w:r w:rsidRPr="00F70C6B">
        <w:rPr>
          <w:rFonts w:ascii="Calibri" w:hAnsi="Calibri"/>
          <w:b/>
        </w:rPr>
        <w:t xml:space="preserve">        </w:t>
      </w:r>
    </w:p>
    <w:p w:rsidR="00442280" w:rsidRPr="00696A0E" w:rsidRDefault="00442280" w:rsidP="00442280">
      <w:pPr>
        <w:spacing w:after="0"/>
        <w:ind w:left="-540"/>
        <w:jc w:val="both"/>
        <w:rPr>
          <w:rFonts w:ascii="Calibri" w:hAnsi="Calibri"/>
          <w:b/>
          <w:color w:val="365F91" w:themeColor="accent1" w:themeShade="BF"/>
        </w:rPr>
      </w:pPr>
      <w:r w:rsidRPr="00442280">
        <w:rPr>
          <w:rFonts w:ascii="Calibri" w:hAnsi="Calibri"/>
          <w:b/>
          <w:color w:val="365F91" w:themeColor="accent1" w:themeShade="BF"/>
        </w:rPr>
        <w:t>UNIX</w:t>
      </w:r>
      <w:r>
        <w:rPr>
          <w:rFonts w:ascii="Calibri" w:hAnsi="Calibri"/>
          <w:b/>
          <w:color w:val="365F91" w:themeColor="accent1" w:themeShade="BF"/>
        </w:rPr>
        <w:t xml:space="preserve"> </w:t>
      </w:r>
      <w:r w:rsidRPr="00442280">
        <w:rPr>
          <w:rFonts w:ascii="Calibri" w:hAnsi="Calibri"/>
          <w:b/>
          <w:color w:val="365F91" w:themeColor="accent1" w:themeShade="BF"/>
        </w:rPr>
        <w:t>Technical Consultant</w:t>
      </w:r>
    </w:p>
    <w:p w:rsidR="00442280" w:rsidRPr="00696A0E" w:rsidRDefault="00442280" w:rsidP="00442280">
      <w:pPr>
        <w:tabs>
          <w:tab w:val="left" w:pos="10110"/>
        </w:tabs>
        <w:spacing w:after="0"/>
        <w:ind w:left="-180"/>
        <w:rPr>
          <w:rFonts w:ascii="Calibri" w:hAnsi="Calibri" w:cs="Calibri"/>
          <w:b/>
          <w:color w:val="808080" w:themeColor="background1" w:themeShade="80"/>
        </w:rPr>
      </w:pPr>
      <w:r w:rsidRPr="00442280">
        <w:rPr>
          <w:rFonts w:ascii="Calibri" w:hAnsi="Calibri" w:cs="Calibri"/>
          <w:b/>
          <w:color w:val="808080" w:themeColor="background1" w:themeShade="80"/>
        </w:rPr>
        <w:t>Clients: Diverse manufacturing companies in Mexico and Latin America</w:t>
      </w:r>
    </w:p>
    <w:p w:rsidR="00442280" w:rsidRDefault="00442280" w:rsidP="00442280">
      <w:pPr>
        <w:pStyle w:val="ListParagraph"/>
        <w:numPr>
          <w:ilvl w:val="0"/>
          <w:numId w:val="3"/>
        </w:numPr>
        <w:rPr>
          <w:rFonts w:ascii="Calibri" w:hAnsi="Calibri"/>
        </w:rPr>
      </w:pPr>
      <w:r w:rsidRPr="00442280">
        <w:rPr>
          <w:rFonts w:ascii="Calibri" w:hAnsi="Calibri"/>
        </w:rPr>
        <w:t>Improve performance of BPCS (ERP Application) through Oracle, Informix and UNIX tuning</w:t>
      </w:r>
    </w:p>
    <w:p w:rsidR="00442280" w:rsidRDefault="00442280" w:rsidP="00442280">
      <w:pPr>
        <w:pStyle w:val="ListParagraph"/>
        <w:numPr>
          <w:ilvl w:val="0"/>
          <w:numId w:val="3"/>
        </w:numPr>
        <w:rPr>
          <w:rFonts w:ascii="Calibri" w:hAnsi="Calibri"/>
        </w:rPr>
      </w:pPr>
      <w:r w:rsidRPr="00442280">
        <w:rPr>
          <w:rFonts w:ascii="Calibri" w:hAnsi="Calibri"/>
        </w:rPr>
        <w:t>Administer Oracle, Informix and UNIX infrastructure for pre-sales environments.</w:t>
      </w:r>
    </w:p>
    <w:p w:rsidR="00442280" w:rsidRPr="00FD6675" w:rsidRDefault="00442280" w:rsidP="00442280">
      <w:pPr>
        <w:pStyle w:val="ListParagraph"/>
        <w:numPr>
          <w:ilvl w:val="0"/>
          <w:numId w:val="3"/>
        </w:numPr>
        <w:rPr>
          <w:rFonts w:ascii="Calibri" w:hAnsi="Calibri"/>
        </w:rPr>
      </w:pPr>
      <w:r w:rsidRPr="00442280">
        <w:rPr>
          <w:rFonts w:ascii="Calibri" w:hAnsi="Calibri"/>
        </w:rPr>
        <w:t>Implement and manage e-mail service and internet access.</w:t>
      </w:r>
    </w:p>
    <w:p w:rsidR="00442280" w:rsidRPr="00F70C6B" w:rsidRDefault="00442280" w:rsidP="00442280">
      <w:pPr>
        <w:spacing w:after="0"/>
        <w:ind w:left="-540"/>
        <w:jc w:val="both"/>
        <w:rPr>
          <w:rFonts w:ascii="Calibri" w:hAnsi="Calibri"/>
          <w:b/>
        </w:rPr>
      </w:pPr>
      <w:r w:rsidRPr="00442280">
        <w:rPr>
          <w:rFonts w:ascii="Calibri" w:hAnsi="Calibri"/>
          <w:b/>
        </w:rPr>
        <w:t>UNIX System Laboratories (Mexico)</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t xml:space="preserve">       1994 – 1996</w:t>
      </w:r>
      <w:r w:rsidRPr="00F70C6B">
        <w:rPr>
          <w:rFonts w:ascii="Calibri" w:hAnsi="Calibri"/>
          <w:b/>
        </w:rPr>
        <w:t xml:space="preserve">        </w:t>
      </w:r>
    </w:p>
    <w:p w:rsidR="00442280" w:rsidRPr="00696A0E" w:rsidRDefault="00442280" w:rsidP="00442280">
      <w:pPr>
        <w:spacing w:after="0"/>
        <w:ind w:left="-540"/>
        <w:jc w:val="both"/>
        <w:rPr>
          <w:rFonts w:ascii="Calibri" w:hAnsi="Calibri"/>
          <w:b/>
          <w:color w:val="365F91" w:themeColor="accent1" w:themeShade="BF"/>
        </w:rPr>
      </w:pPr>
      <w:r w:rsidRPr="00442280">
        <w:rPr>
          <w:rFonts w:ascii="Calibri" w:hAnsi="Calibri"/>
          <w:b/>
          <w:color w:val="365F91" w:themeColor="accent1" w:themeShade="BF"/>
        </w:rPr>
        <w:t>Sr. Technical Support Engineer</w:t>
      </w:r>
    </w:p>
    <w:p w:rsidR="00442280" w:rsidRPr="00696A0E" w:rsidRDefault="00442280" w:rsidP="00442280">
      <w:pPr>
        <w:tabs>
          <w:tab w:val="left" w:pos="10110"/>
        </w:tabs>
        <w:spacing w:after="0"/>
        <w:ind w:left="-180"/>
        <w:rPr>
          <w:rFonts w:ascii="Calibri" w:hAnsi="Calibri" w:cs="Calibri"/>
          <w:b/>
          <w:color w:val="808080" w:themeColor="background1" w:themeShade="80"/>
        </w:rPr>
      </w:pPr>
      <w:r w:rsidRPr="00442280">
        <w:rPr>
          <w:rFonts w:ascii="Calibri" w:hAnsi="Calibri" w:cs="Calibri"/>
          <w:b/>
          <w:color w:val="808080" w:themeColor="background1" w:themeShade="80"/>
        </w:rPr>
        <w:t xml:space="preserve">Clients: </w:t>
      </w:r>
      <w:proofErr w:type="spellStart"/>
      <w:r w:rsidRPr="00442280">
        <w:rPr>
          <w:rFonts w:ascii="Calibri" w:hAnsi="Calibri" w:cs="Calibri"/>
          <w:b/>
          <w:color w:val="808080" w:themeColor="background1" w:themeShade="80"/>
        </w:rPr>
        <w:t>Banamex</w:t>
      </w:r>
      <w:proofErr w:type="spellEnd"/>
      <w:r w:rsidRPr="00442280">
        <w:rPr>
          <w:rFonts w:ascii="Calibri" w:hAnsi="Calibri" w:cs="Calibri"/>
          <w:b/>
          <w:color w:val="808080" w:themeColor="background1" w:themeShade="80"/>
        </w:rPr>
        <w:t xml:space="preserve">, </w:t>
      </w:r>
      <w:proofErr w:type="spellStart"/>
      <w:r w:rsidRPr="00442280">
        <w:rPr>
          <w:rFonts w:ascii="Calibri" w:hAnsi="Calibri" w:cs="Calibri"/>
          <w:b/>
          <w:color w:val="808080" w:themeColor="background1" w:themeShade="80"/>
        </w:rPr>
        <w:t>Serfin</w:t>
      </w:r>
      <w:proofErr w:type="spellEnd"/>
      <w:r w:rsidRPr="00442280">
        <w:rPr>
          <w:rFonts w:ascii="Calibri" w:hAnsi="Calibri" w:cs="Calibri"/>
          <w:b/>
          <w:color w:val="808080" w:themeColor="background1" w:themeShade="80"/>
        </w:rPr>
        <w:t xml:space="preserve">, </w:t>
      </w:r>
      <w:proofErr w:type="spellStart"/>
      <w:r w:rsidRPr="00442280">
        <w:rPr>
          <w:rFonts w:ascii="Calibri" w:hAnsi="Calibri" w:cs="Calibri"/>
          <w:b/>
          <w:color w:val="808080" w:themeColor="background1" w:themeShade="80"/>
        </w:rPr>
        <w:t>Inverlat</w:t>
      </w:r>
      <w:proofErr w:type="spellEnd"/>
      <w:r w:rsidRPr="00442280">
        <w:rPr>
          <w:rFonts w:ascii="Calibri" w:hAnsi="Calibri" w:cs="Calibri"/>
          <w:b/>
          <w:color w:val="808080" w:themeColor="background1" w:themeShade="80"/>
        </w:rPr>
        <w:t xml:space="preserve">, Banco </w:t>
      </w:r>
      <w:proofErr w:type="spellStart"/>
      <w:r w:rsidRPr="00442280">
        <w:rPr>
          <w:rFonts w:ascii="Calibri" w:hAnsi="Calibri" w:cs="Calibri"/>
          <w:b/>
          <w:color w:val="808080" w:themeColor="background1" w:themeShade="80"/>
        </w:rPr>
        <w:t>Mexicano</w:t>
      </w:r>
      <w:proofErr w:type="spellEnd"/>
      <w:r w:rsidRPr="00442280">
        <w:rPr>
          <w:rFonts w:ascii="Calibri" w:hAnsi="Calibri" w:cs="Calibri"/>
          <w:b/>
          <w:color w:val="808080" w:themeColor="background1" w:themeShade="80"/>
        </w:rPr>
        <w:t xml:space="preserve"> and </w:t>
      </w:r>
      <w:proofErr w:type="spellStart"/>
      <w:r w:rsidRPr="00442280">
        <w:rPr>
          <w:rFonts w:ascii="Calibri" w:hAnsi="Calibri" w:cs="Calibri"/>
          <w:b/>
          <w:color w:val="808080" w:themeColor="background1" w:themeShade="80"/>
        </w:rPr>
        <w:t>Telefonos</w:t>
      </w:r>
      <w:proofErr w:type="spellEnd"/>
      <w:r w:rsidRPr="00442280">
        <w:rPr>
          <w:rFonts w:ascii="Calibri" w:hAnsi="Calibri" w:cs="Calibri"/>
          <w:b/>
          <w:color w:val="808080" w:themeColor="background1" w:themeShade="80"/>
        </w:rPr>
        <w:t xml:space="preserve"> de Mexico (</w:t>
      </w:r>
      <w:proofErr w:type="spellStart"/>
      <w:r w:rsidRPr="00442280">
        <w:rPr>
          <w:rFonts w:ascii="Calibri" w:hAnsi="Calibri" w:cs="Calibri"/>
          <w:b/>
          <w:color w:val="808080" w:themeColor="background1" w:themeShade="80"/>
        </w:rPr>
        <w:t>Telmex</w:t>
      </w:r>
      <w:proofErr w:type="spellEnd"/>
      <w:r w:rsidRPr="00442280">
        <w:rPr>
          <w:rFonts w:ascii="Calibri" w:hAnsi="Calibri" w:cs="Calibri"/>
          <w:b/>
          <w:color w:val="808080" w:themeColor="background1" w:themeShade="80"/>
        </w:rPr>
        <w:t>)</w:t>
      </w:r>
    </w:p>
    <w:p w:rsidR="00442280" w:rsidRDefault="00442280" w:rsidP="00442280">
      <w:pPr>
        <w:pStyle w:val="ListParagraph"/>
        <w:numPr>
          <w:ilvl w:val="0"/>
          <w:numId w:val="3"/>
        </w:numPr>
        <w:rPr>
          <w:rFonts w:ascii="Calibri" w:hAnsi="Calibri"/>
        </w:rPr>
      </w:pPr>
      <w:r w:rsidRPr="00442280">
        <w:rPr>
          <w:rFonts w:ascii="Calibri" w:hAnsi="Calibri"/>
        </w:rPr>
        <w:t>Provide Tuxedo TP Monitor technical support to operations and development. As subject matter expert and technical support lead performed Tuxedo installations, pre-sales demos, prototyping, integration, troubleshooting, administration (automation, tuning and upgrades) and support training throughout pre and post sales life cycles.</w:t>
      </w:r>
    </w:p>
    <w:p w:rsidR="00442280" w:rsidRPr="00442280" w:rsidRDefault="00442280" w:rsidP="00442280">
      <w:pPr>
        <w:pStyle w:val="ListParagraph"/>
        <w:numPr>
          <w:ilvl w:val="0"/>
          <w:numId w:val="3"/>
        </w:numPr>
        <w:rPr>
          <w:rFonts w:ascii="Calibri" w:hAnsi="Calibri"/>
        </w:rPr>
      </w:pPr>
      <w:r w:rsidRPr="00442280">
        <w:rPr>
          <w:rFonts w:ascii="Calibri" w:hAnsi="Calibri"/>
        </w:rPr>
        <w:t xml:space="preserve">Administer Oracle, Informix and Sybase databases and HP-UX and SCO UNIX servers to support pre-sales environments. </w:t>
      </w:r>
    </w:p>
    <w:p w:rsidR="00442280" w:rsidRPr="00FD6675" w:rsidRDefault="00442280" w:rsidP="00FD6675">
      <w:pPr>
        <w:tabs>
          <w:tab w:val="left" w:pos="10110"/>
        </w:tabs>
        <w:spacing w:after="0"/>
        <w:rPr>
          <w:rFonts w:ascii="Calibri" w:hAnsi="Calibri" w:cs="Calibri"/>
          <w:b/>
          <w:color w:val="808080" w:themeColor="background1" w:themeShade="80"/>
        </w:rPr>
      </w:pPr>
    </w:p>
    <w:p w:rsidR="00F70C6B" w:rsidRPr="001C7F4C" w:rsidRDefault="00F70C6B" w:rsidP="00696A0E">
      <w:pPr>
        <w:pStyle w:val="Heading1"/>
        <w:spacing w:before="0"/>
        <w:ind w:left="-720"/>
      </w:pPr>
      <w:r w:rsidRPr="001C7F4C">
        <w:t>Education:</w:t>
      </w:r>
    </w:p>
    <w:p w:rsidR="00E43947" w:rsidRDefault="00442280" w:rsidP="00F70C6B">
      <w:pPr>
        <w:spacing w:after="0"/>
        <w:rPr>
          <w:rFonts w:ascii="Calibri" w:hAnsi="Calibri" w:cs="Calibri"/>
          <w:b/>
        </w:rPr>
      </w:pPr>
      <w:r w:rsidRPr="00442280">
        <w:rPr>
          <w:rFonts w:ascii="Calibri" w:hAnsi="Calibri" w:cs="Calibri"/>
          <w:b/>
        </w:rPr>
        <w:t>Bachelor of Science in Computer Information Systems</w:t>
      </w:r>
    </w:p>
    <w:p w:rsidR="00F70C6B" w:rsidRDefault="00400911" w:rsidP="00F70C6B">
      <w:pPr>
        <w:spacing w:after="0"/>
        <w:rPr>
          <w:rFonts w:ascii="Calibri" w:hAnsi="Calibri" w:cs="Calibri"/>
        </w:rPr>
      </w:pPr>
      <w:r w:rsidRPr="00400911">
        <w:rPr>
          <w:rFonts w:ascii="Calibri" w:hAnsi="Calibri" w:cs="Calibri"/>
        </w:rPr>
        <w:t xml:space="preserve">Universidad </w:t>
      </w:r>
      <w:proofErr w:type="spellStart"/>
      <w:r w:rsidRPr="00400911">
        <w:rPr>
          <w:rFonts w:ascii="Calibri" w:hAnsi="Calibri" w:cs="Calibri"/>
        </w:rPr>
        <w:t>Iberoamericana</w:t>
      </w:r>
      <w:proofErr w:type="spellEnd"/>
      <w:r w:rsidRPr="00400911">
        <w:rPr>
          <w:rFonts w:ascii="Calibri" w:hAnsi="Calibri" w:cs="Calibri"/>
        </w:rPr>
        <w:t xml:space="preserve"> A.C.</w:t>
      </w:r>
    </w:p>
    <w:p w:rsidR="00400911" w:rsidRPr="00400911" w:rsidRDefault="00400911" w:rsidP="00F70C6B">
      <w:pPr>
        <w:spacing w:after="0"/>
        <w:rPr>
          <w:rFonts w:ascii="Calibri" w:hAnsi="Calibri" w:cs="Calibri"/>
          <w:i/>
        </w:rPr>
      </w:pPr>
      <w:r w:rsidRPr="00400911">
        <w:rPr>
          <w:rFonts w:ascii="Calibri" w:hAnsi="Calibri" w:cs="Calibri"/>
          <w:i/>
        </w:rPr>
        <w:t>Honors Thesis: Development of an Interconnectivity Prototype for Banking Applications</w:t>
      </w:r>
    </w:p>
    <w:p w:rsidR="00F70C6B" w:rsidRPr="001C7F4C" w:rsidRDefault="00400911" w:rsidP="001C7F4C">
      <w:pPr>
        <w:pStyle w:val="Heading1"/>
        <w:ind w:left="-720"/>
      </w:pPr>
      <w:r>
        <w:t>Certifications</w:t>
      </w:r>
      <w:r w:rsidR="00F70C6B" w:rsidRPr="001C7F4C">
        <w:t>:</w:t>
      </w:r>
    </w:p>
    <w:p w:rsidR="00F70C6B" w:rsidRDefault="00400911" w:rsidP="007C5F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ind w:left="2880" w:hanging="2880"/>
        <w:rPr>
          <w:rFonts w:cstheme="minorHAnsi"/>
          <w:b/>
        </w:rPr>
      </w:pPr>
      <w:r w:rsidRPr="00400911">
        <w:rPr>
          <w:rFonts w:cstheme="minorHAnsi"/>
          <w:b/>
        </w:rPr>
        <w:t>PMI Project Management Professional (PMP) Certified</w:t>
      </w:r>
    </w:p>
    <w:p w:rsidR="00400911" w:rsidRPr="007C5FEB" w:rsidRDefault="00400911" w:rsidP="007C5F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ind w:left="2880" w:hanging="2880"/>
        <w:rPr>
          <w:rFonts w:cstheme="minorHAnsi"/>
          <w:b/>
        </w:rPr>
      </w:pPr>
      <w:r w:rsidRPr="00400911">
        <w:rPr>
          <w:rFonts w:cstheme="minorHAnsi"/>
          <w:b/>
        </w:rPr>
        <w:t>ITIL v3 Foundation Certified</w:t>
      </w:r>
    </w:p>
    <w:sectPr w:rsidR="00400911" w:rsidRPr="007C5FEB" w:rsidSect="00696A0E">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C2A" w:rsidRDefault="00E57C2A" w:rsidP="00914B9B">
      <w:pPr>
        <w:spacing w:after="0" w:line="240" w:lineRule="auto"/>
      </w:pPr>
      <w:r>
        <w:separator/>
      </w:r>
    </w:p>
  </w:endnote>
  <w:endnote w:type="continuationSeparator" w:id="0">
    <w:p w:rsidR="00E57C2A" w:rsidRDefault="00E57C2A" w:rsidP="00914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Times New Roman"/>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736" w:rsidRDefault="00651736" w:rsidP="00651736">
    <w:pPr>
      <w:pStyle w:val="Footer"/>
      <w:ind w:right="440"/>
    </w:pPr>
    <w:r>
      <w:t>Rodrigo Escamilla</w:t>
    </w:r>
    <w:r>
      <w:tab/>
    </w:r>
    <w:proofErr w:type="spellStart"/>
    <w:r>
      <w:t>Paradyme</w:t>
    </w:r>
    <w:proofErr w:type="spellEnd"/>
    <w:r>
      <w:t xml:space="preserve"> Management, Inc.</w:t>
    </w:r>
    <w:r>
      <w:tab/>
    </w:r>
    <w:sdt>
      <w:sdtPr>
        <w:id w:val="1287308141"/>
        <w:docPartObj>
          <w:docPartGallery w:val="Page Numbers (Bottom of Page)"/>
          <w:docPartUnique/>
        </w:docPartObj>
      </w:sdtPr>
      <w:sdtEndPr/>
      <w:sdtContent>
        <w:sdt>
          <w:sdtPr>
            <w:id w:val="-1350021267"/>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E224C6">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224C6">
              <w:rPr>
                <w:b/>
                <w:bCs/>
                <w:noProof/>
              </w:rPr>
              <w:t>4</w:t>
            </w:r>
            <w:r>
              <w:rPr>
                <w:b/>
                <w:bCs/>
                <w:sz w:val="24"/>
                <w:szCs w:val="24"/>
              </w:rPr>
              <w:fldChar w:fldCharType="end"/>
            </w:r>
          </w:sdtContent>
        </w:sdt>
      </w:sdtContent>
    </w:sdt>
  </w:p>
  <w:p w:rsidR="00651736" w:rsidRDefault="006517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3548239"/>
      <w:docPartObj>
        <w:docPartGallery w:val="Page Numbers (Bottom of Page)"/>
        <w:docPartUnique/>
      </w:docPartObj>
    </w:sdtPr>
    <w:sdtEndPr/>
    <w:sdtContent>
      <w:sdt>
        <w:sdtPr>
          <w:id w:val="-1769616900"/>
          <w:docPartObj>
            <w:docPartGallery w:val="Page Numbers (Top of Page)"/>
            <w:docPartUnique/>
          </w:docPartObj>
        </w:sdtPr>
        <w:sdtEndPr/>
        <w:sdtContent>
          <w:p w:rsidR="00651736" w:rsidRDefault="0065173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224C6">
              <w:rPr>
                <w:b/>
                <w:bCs/>
                <w:noProof/>
              </w:rPr>
              <w:t>4</w:t>
            </w:r>
            <w:r>
              <w:rPr>
                <w:b/>
                <w:bCs/>
                <w:sz w:val="24"/>
                <w:szCs w:val="24"/>
              </w:rPr>
              <w:fldChar w:fldCharType="end"/>
            </w:r>
          </w:p>
        </w:sdtContent>
      </w:sdt>
    </w:sdtContent>
  </w:sdt>
  <w:p w:rsidR="00651736" w:rsidRDefault="006517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C2A" w:rsidRDefault="00E57C2A" w:rsidP="00914B9B">
      <w:pPr>
        <w:spacing w:after="0" w:line="240" w:lineRule="auto"/>
      </w:pPr>
      <w:r>
        <w:separator/>
      </w:r>
    </w:p>
  </w:footnote>
  <w:footnote w:type="continuationSeparator" w:id="0">
    <w:p w:rsidR="00E57C2A" w:rsidRDefault="00E57C2A" w:rsidP="00914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F4C" w:rsidRDefault="00914B9B" w:rsidP="001C7F4C">
    <w:pPr>
      <w:pStyle w:val="Header"/>
      <w:ind w:left="-720"/>
      <w:jc w:val="center"/>
    </w:pPr>
    <w:r w:rsidRPr="00E95DC5">
      <w:rPr>
        <w:rFonts w:ascii="Arial" w:hAnsi="Arial" w:cs="Arial"/>
        <w:noProof/>
        <w:lang w:eastAsia="ko-KR"/>
      </w:rPr>
      <w:drawing>
        <wp:anchor distT="0" distB="0" distL="114300" distR="114300" simplePos="0" relativeHeight="251659264" behindDoc="0" locked="0" layoutInCell="1" allowOverlap="1" wp14:anchorId="55F2574C" wp14:editId="4D0BE676">
          <wp:simplePos x="0" y="0"/>
          <wp:positionH relativeFrom="margin">
            <wp:posOffset>5953125</wp:posOffset>
          </wp:positionH>
          <wp:positionV relativeFrom="margin">
            <wp:posOffset>-552450</wp:posOffset>
          </wp:positionV>
          <wp:extent cx="533400" cy="554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3400" cy="55435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C40" w:rsidRDefault="00AD5C40">
    <w:pPr>
      <w:pStyle w:val="Header"/>
    </w:pPr>
    <w:r w:rsidRPr="00E95DC5">
      <w:rPr>
        <w:rFonts w:ascii="Arial" w:hAnsi="Arial" w:cs="Arial"/>
        <w:noProof/>
        <w:lang w:eastAsia="ko-KR"/>
      </w:rPr>
      <w:drawing>
        <wp:anchor distT="0" distB="0" distL="114300" distR="114300" simplePos="0" relativeHeight="251661312" behindDoc="0" locked="0" layoutInCell="1" allowOverlap="1" wp14:anchorId="049D6BD1" wp14:editId="263DE514">
          <wp:simplePos x="0" y="0"/>
          <wp:positionH relativeFrom="rightMargin">
            <wp:align>left</wp:align>
          </wp:positionH>
          <wp:positionV relativeFrom="margin">
            <wp:posOffset>-563880</wp:posOffset>
          </wp:positionV>
          <wp:extent cx="533400" cy="5543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3400" cy="5543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E751C0"/>
    <w:multiLevelType w:val="hybridMultilevel"/>
    <w:tmpl w:val="EF5884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C623020"/>
    <w:multiLevelType w:val="hybridMultilevel"/>
    <w:tmpl w:val="D2A45B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5825938"/>
    <w:multiLevelType w:val="hybridMultilevel"/>
    <w:tmpl w:val="0D4EE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06621EF"/>
    <w:multiLevelType w:val="hybridMultilevel"/>
    <w:tmpl w:val="2BC23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86C28FD"/>
    <w:multiLevelType w:val="hybridMultilevel"/>
    <w:tmpl w:val="4FA4C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B9B"/>
    <w:rsid w:val="00047651"/>
    <w:rsid w:val="00143D68"/>
    <w:rsid w:val="00182179"/>
    <w:rsid w:val="001A6D28"/>
    <w:rsid w:val="001C7F4C"/>
    <w:rsid w:val="003B3696"/>
    <w:rsid w:val="00400911"/>
    <w:rsid w:val="00442280"/>
    <w:rsid w:val="004B3B18"/>
    <w:rsid w:val="006028E7"/>
    <w:rsid w:val="00651736"/>
    <w:rsid w:val="00696A0E"/>
    <w:rsid w:val="006A2A7D"/>
    <w:rsid w:val="006E3AA2"/>
    <w:rsid w:val="007C5FEB"/>
    <w:rsid w:val="00895A5E"/>
    <w:rsid w:val="008C02C1"/>
    <w:rsid w:val="008C1EED"/>
    <w:rsid w:val="00914B9B"/>
    <w:rsid w:val="0093287F"/>
    <w:rsid w:val="00A0135A"/>
    <w:rsid w:val="00A969ED"/>
    <w:rsid w:val="00AD5C40"/>
    <w:rsid w:val="00B22215"/>
    <w:rsid w:val="00B85175"/>
    <w:rsid w:val="00C90233"/>
    <w:rsid w:val="00CC01BD"/>
    <w:rsid w:val="00D649BF"/>
    <w:rsid w:val="00D76A29"/>
    <w:rsid w:val="00DA3393"/>
    <w:rsid w:val="00DF3DCC"/>
    <w:rsid w:val="00E224C6"/>
    <w:rsid w:val="00E43947"/>
    <w:rsid w:val="00E57C2A"/>
    <w:rsid w:val="00EF2F3D"/>
    <w:rsid w:val="00F17625"/>
    <w:rsid w:val="00F201C0"/>
    <w:rsid w:val="00F70C6B"/>
    <w:rsid w:val="00F960E6"/>
    <w:rsid w:val="00FD66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4F4AA6AF-2A24-42CE-8194-038942C9D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7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B9B"/>
  </w:style>
  <w:style w:type="paragraph" w:styleId="Footer">
    <w:name w:val="footer"/>
    <w:basedOn w:val="Normal"/>
    <w:link w:val="FooterChar"/>
    <w:uiPriority w:val="99"/>
    <w:unhideWhenUsed/>
    <w:rsid w:val="00914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B9B"/>
  </w:style>
  <w:style w:type="paragraph" w:styleId="BalloonText">
    <w:name w:val="Balloon Text"/>
    <w:basedOn w:val="Normal"/>
    <w:link w:val="BalloonTextChar"/>
    <w:uiPriority w:val="99"/>
    <w:semiHidden/>
    <w:unhideWhenUsed/>
    <w:rsid w:val="00914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B9B"/>
    <w:rPr>
      <w:rFonts w:ascii="Tahoma" w:hAnsi="Tahoma" w:cs="Tahoma"/>
      <w:sz w:val="16"/>
      <w:szCs w:val="16"/>
    </w:rPr>
  </w:style>
  <w:style w:type="paragraph" w:customStyle="1" w:styleId="ResExpSummary">
    <w:name w:val="Res Exp Summary"/>
    <w:rsid w:val="00F70C6B"/>
    <w:pPr>
      <w:spacing w:before="60" w:after="60" w:line="240" w:lineRule="auto"/>
    </w:pPr>
    <w:rPr>
      <w:rFonts w:ascii="Times New Roman" w:eastAsia="Times New Roman" w:hAnsi="Times New Roman" w:cs="Arial"/>
      <w:sz w:val="20"/>
      <w:szCs w:val="20"/>
    </w:rPr>
  </w:style>
  <w:style w:type="paragraph" w:styleId="ListParagraph">
    <w:name w:val="List Paragraph"/>
    <w:basedOn w:val="Normal"/>
    <w:uiPriority w:val="34"/>
    <w:qFormat/>
    <w:rsid w:val="00F70C6B"/>
    <w:pPr>
      <w:ind w:left="720"/>
      <w:contextualSpacing/>
    </w:pPr>
  </w:style>
  <w:style w:type="character" w:styleId="Hyperlink">
    <w:name w:val="Hyperlink"/>
    <w:basedOn w:val="DefaultParagraphFont"/>
    <w:uiPriority w:val="99"/>
    <w:unhideWhenUsed/>
    <w:rsid w:val="00F70C6B"/>
    <w:rPr>
      <w:color w:val="0000FF" w:themeColor="hyperlink"/>
      <w:u w:val="single"/>
    </w:rPr>
  </w:style>
  <w:style w:type="character" w:customStyle="1" w:styleId="Heading1Char">
    <w:name w:val="Heading 1 Char"/>
    <w:basedOn w:val="DefaultParagraphFont"/>
    <w:link w:val="Heading1"/>
    <w:uiPriority w:val="9"/>
    <w:rsid w:val="001C7F4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B767E-A094-46BF-9921-BB5345656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Alanna</dc:creator>
  <cp:lastModifiedBy>rcho</cp:lastModifiedBy>
  <cp:revision>5</cp:revision>
  <cp:lastPrinted>2015-04-21T19:23:00Z</cp:lastPrinted>
  <dcterms:created xsi:type="dcterms:W3CDTF">2015-04-21T13:21:00Z</dcterms:created>
  <dcterms:modified xsi:type="dcterms:W3CDTF">2015-04-21T19:24:00Z</dcterms:modified>
</cp:coreProperties>
</file>