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DB" w:rsidRDefault="00395322" w:rsidP="00675A14">
      <w:pPr>
        <w:spacing w:line="240" w:lineRule="auto"/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638175</wp:posOffset>
                </wp:positionV>
                <wp:extent cx="5943600" cy="0"/>
                <wp:effectExtent l="9525" t="9525" r="9525" b="952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642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0.25pt;width:468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" strokecolor="#bfbfbf [2412]" strokeweight="1.5pt"/>
            </w:pict>
          </mc:Fallback>
        </mc:AlternateContent>
      </w:r>
      <w:r w:rsidR="00BD71A0">
        <w:rPr>
          <w:b/>
          <w:sz w:val="24"/>
        </w:rPr>
        <w:t>T</w:t>
      </w:r>
      <w:r w:rsidR="00BD71A0" w:rsidRPr="00BD71A0">
        <w:rPr>
          <w:b/>
        </w:rPr>
        <w:t>HAMES</w:t>
      </w:r>
      <w:r w:rsidR="00BD71A0">
        <w:rPr>
          <w:b/>
          <w:sz w:val="24"/>
        </w:rPr>
        <w:t xml:space="preserve"> S. H</w:t>
      </w:r>
      <w:r w:rsidR="00BD71A0" w:rsidRPr="00BD71A0">
        <w:rPr>
          <w:b/>
        </w:rPr>
        <w:t>ILLMAN</w:t>
      </w:r>
      <w:r w:rsidR="00A552DB">
        <w:rPr>
          <w:b/>
        </w:rPr>
        <w:tab/>
      </w:r>
      <w:r w:rsidR="00A552DB">
        <w:rPr>
          <w:b/>
        </w:rPr>
        <w:tab/>
      </w:r>
      <w:r w:rsidR="00A552DB">
        <w:rPr>
          <w:b/>
        </w:rPr>
        <w:tab/>
      </w:r>
      <w:r w:rsidR="00A552DB">
        <w:rPr>
          <w:b/>
        </w:rPr>
        <w:tab/>
      </w:r>
      <w:r w:rsidR="00A552DB">
        <w:rPr>
          <w:b/>
        </w:rPr>
        <w:tab/>
      </w:r>
      <w:r w:rsidR="00A552DB">
        <w:rPr>
          <w:b/>
        </w:rPr>
        <w:tab/>
      </w:r>
      <w:r w:rsidR="00675A14">
        <w:rPr>
          <w:b/>
        </w:rPr>
        <w:t xml:space="preserve">        </w:t>
      </w:r>
      <w:r w:rsidR="003E23E5">
        <w:rPr>
          <w:b/>
        </w:rPr>
        <w:t xml:space="preserve"> </w:t>
      </w:r>
      <w:r w:rsidR="00A552DB" w:rsidRPr="00A552DB">
        <w:t xml:space="preserve">Email: </w:t>
      </w:r>
      <w:hyperlink r:id="rId5" w:history="1">
        <w:r w:rsidR="00A552DB" w:rsidRPr="00F47FCA">
          <w:rPr>
            <w:rStyle w:val="Hyperlink"/>
          </w:rPr>
          <w:t>thames.hillman@gmail.com</w:t>
        </w:r>
      </w:hyperlink>
      <w:r w:rsidR="00A552DB">
        <w:br/>
        <w:t>11709 Crest Maple Drive</w:t>
      </w:r>
      <w:r w:rsidR="00A552DB">
        <w:tab/>
      </w:r>
      <w:r w:rsidR="00A552DB">
        <w:tab/>
      </w:r>
      <w:r w:rsidR="00A552DB">
        <w:tab/>
      </w:r>
      <w:r w:rsidR="00A552DB">
        <w:tab/>
      </w:r>
      <w:r w:rsidR="00A552DB">
        <w:tab/>
        <w:t xml:space="preserve">                       </w:t>
      </w:r>
      <w:r w:rsidR="00675A14">
        <w:t xml:space="preserve">        </w:t>
      </w:r>
      <w:r w:rsidR="00A552DB">
        <w:t>Phone: (571) 285-3653</w:t>
      </w:r>
      <w:r w:rsidR="00A552DB">
        <w:br/>
        <w:t>Woodbridge, VA  22192</w:t>
      </w:r>
      <w:r w:rsidR="00A552DB">
        <w:tab/>
      </w:r>
      <w:r w:rsidR="00A552DB">
        <w:tab/>
      </w:r>
      <w:r w:rsidR="00A552DB">
        <w:tab/>
      </w:r>
      <w:r w:rsidR="00A552DB">
        <w:tab/>
      </w:r>
      <w:r w:rsidR="00A552DB">
        <w:tab/>
      </w:r>
      <w:r w:rsidR="00A552DB">
        <w:tab/>
        <w:t xml:space="preserve">                     </w:t>
      </w:r>
      <w:r w:rsidR="00675A14">
        <w:t xml:space="preserve">        </w:t>
      </w:r>
      <w:r w:rsidR="00A552DB">
        <w:t>Cellular: (703) 966-8900</w:t>
      </w:r>
    </w:p>
    <w:p w:rsidR="00675A14" w:rsidRDefault="00395322" w:rsidP="00675A14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479425</wp:posOffset>
                </wp:positionV>
                <wp:extent cx="5943600" cy="0"/>
                <wp:effectExtent l="9525" t="9525" r="9525" b="95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EE671" id="AutoShape 3" o:spid="_x0000_s1026" type="#_x0000_t32" style="position:absolute;margin-left:0;margin-top:37.75pt;width:468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" strokecolor="#bfbfbf [2412]" strokeweight="1.5pt"/>
            </w:pict>
          </mc:Fallback>
        </mc:AlternateContent>
      </w:r>
      <w:r w:rsidR="00675A14" w:rsidRPr="00675A14">
        <w:rPr>
          <w:b/>
          <w:sz w:val="32"/>
        </w:rPr>
        <w:t>E</w:t>
      </w:r>
      <w:r w:rsidR="00675A14" w:rsidRPr="00675A14">
        <w:rPr>
          <w:b/>
          <w:sz w:val="28"/>
        </w:rPr>
        <w:t>XECUTIVE</w:t>
      </w:r>
      <w:r w:rsidR="00675A14" w:rsidRPr="00675A14">
        <w:rPr>
          <w:b/>
          <w:sz w:val="32"/>
        </w:rPr>
        <w:t xml:space="preserve"> S</w:t>
      </w:r>
      <w:r w:rsidR="00675A14" w:rsidRPr="00675A14">
        <w:rPr>
          <w:b/>
          <w:sz w:val="28"/>
        </w:rPr>
        <w:t>UMMARY</w:t>
      </w:r>
      <w:r w:rsidR="00675A14">
        <w:br/>
      </w:r>
    </w:p>
    <w:p w:rsidR="00997B87" w:rsidRPr="007B75AE" w:rsidRDefault="00002E22" w:rsidP="00997B87">
      <w:pPr>
        <w:spacing w:line="240" w:lineRule="auto"/>
        <w:jc w:val="both"/>
      </w:pPr>
      <w:r w:rsidRPr="007B75AE">
        <w:t xml:space="preserve">Talented and accomplished business management </w:t>
      </w:r>
      <w:r w:rsidR="003F2E47">
        <w:t xml:space="preserve">and development </w:t>
      </w:r>
      <w:r w:rsidRPr="007B75AE">
        <w:t xml:space="preserve">professional with significant expertise in providing executive-level leadership; </w:t>
      </w:r>
      <w:r w:rsidR="007E4F38" w:rsidRPr="007B75AE">
        <w:t xml:space="preserve">business development, </w:t>
      </w:r>
      <w:r w:rsidRPr="007B75AE">
        <w:t xml:space="preserve">account management, </w:t>
      </w:r>
      <w:r w:rsidR="00997B87" w:rsidRPr="007B75AE">
        <w:t xml:space="preserve">pricing strategy, </w:t>
      </w:r>
      <w:r w:rsidR="007E4F38" w:rsidRPr="007B75AE">
        <w:t>operations, program management</w:t>
      </w:r>
      <w:r w:rsidRPr="007B75AE">
        <w:t>, personnel</w:t>
      </w:r>
      <w:r w:rsidR="007E4F38" w:rsidRPr="007B75AE">
        <w:t xml:space="preserve"> mentoring</w:t>
      </w:r>
      <w:r w:rsidRPr="007B75AE">
        <w:t xml:space="preserve">, </w:t>
      </w:r>
      <w:r w:rsidR="003F2E47">
        <w:t xml:space="preserve">performance </w:t>
      </w:r>
      <w:r w:rsidR="007E4F38" w:rsidRPr="007B75AE">
        <w:t xml:space="preserve">metrics, </w:t>
      </w:r>
      <w:r w:rsidRPr="007B75AE">
        <w:t xml:space="preserve">procurement, policy and other resource requirements; and developing and implementing </w:t>
      </w:r>
      <w:r w:rsidR="00997B87" w:rsidRPr="007B75AE">
        <w:t>growth</w:t>
      </w:r>
      <w:r w:rsidRPr="007B75AE">
        <w:t xml:space="preserve"> strategies and services to achieve </w:t>
      </w:r>
      <w:r w:rsidR="00997B87" w:rsidRPr="007B75AE">
        <w:t xml:space="preserve">corporate revenue and profit </w:t>
      </w:r>
      <w:r w:rsidRPr="007B75AE">
        <w:t>goals</w:t>
      </w:r>
      <w:r w:rsidR="00997B87" w:rsidRPr="007B75AE">
        <w:t xml:space="preserve"> while reducing operating costs.</w:t>
      </w:r>
      <w:r w:rsidRPr="007B75AE">
        <w:t xml:space="preserve"> </w:t>
      </w:r>
      <w:r w:rsidR="00997B87" w:rsidRPr="007B75AE">
        <w:t>Areas of expertise in</w:t>
      </w:r>
      <w:r w:rsidR="00882464">
        <w:t>clude</w:t>
      </w:r>
      <w:r w:rsidR="00997B87" w:rsidRPr="007B75AE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050"/>
      </w:tblGrid>
      <w:tr w:rsidR="00997B87" w:rsidRPr="007B75AE" w:rsidTr="007E4F38">
        <w:trPr>
          <w:jc w:val="center"/>
        </w:trPr>
        <w:tc>
          <w:tcPr>
            <w:tcW w:w="450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Business Development</w:t>
            </w:r>
          </w:p>
        </w:tc>
        <w:tc>
          <w:tcPr>
            <w:tcW w:w="405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Pricing and Pricing Strategy</w:t>
            </w:r>
          </w:p>
        </w:tc>
      </w:tr>
      <w:tr w:rsidR="00997B87" w:rsidRPr="007B75AE" w:rsidTr="007E4F38">
        <w:trPr>
          <w:jc w:val="center"/>
        </w:trPr>
        <w:tc>
          <w:tcPr>
            <w:tcW w:w="450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Account &amp; Capture Management</w:t>
            </w:r>
          </w:p>
        </w:tc>
        <w:tc>
          <w:tcPr>
            <w:tcW w:w="405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Budget and Forecasting</w:t>
            </w:r>
          </w:p>
        </w:tc>
      </w:tr>
      <w:tr w:rsidR="00997B87" w:rsidRPr="007B75AE" w:rsidTr="007E4F38">
        <w:trPr>
          <w:jc w:val="center"/>
        </w:trPr>
        <w:tc>
          <w:tcPr>
            <w:tcW w:w="450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Business Intelligence</w:t>
            </w:r>
          </w:p>
        </w:tc>
        <w:tc>
          <w:tcPr>
            <w:tcW w:w="405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Quality Delivery</w:t>
            </w:r>
          </w:p>
        </w:tc>
      </w:tr>
      <w:tr w:rsidR="00997B87" w:rsidRPr="007B75AE" w:rsidTr="007E4F38">
        <w:trPr>
          <w:jc w:val="center"/>
        </w:trPr>
        <w:tc>
          <w:tcPr>
            <w:tcW w:w="450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Mentoring and Employee Development</w:t>
            </w:r>
          </w:p>
        </w:tc>
        <w:tc>
          <w:tcPr>
            <w:tcW w:w="405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Strategic Alliances/Partnerships</w:t>
            </w:r>
          </w:p>
        </w:tc>
      </w:tr>
      <w:tr w:rsidR="00997B87" w:rsidRPr="007B75AE" w:rsidTr="007E4F38">
        <w:trPr>
          <w:jc w:val="center"/>
        </w:trPr>
        <w:tc>
          <w:tcPr>
            <w:tcW w:w="450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Operations</w:t>
            </w:r>
          </w:p>
        </w:tc>
        <w:tc>
          <w:tcPr>
            <w:tcW w:w="4050" w:type="dxa"/>
          </w:tcPr>
          <w:p w:rsidR="00997B87" w:rsidRPr="007B75AE" w:rsidRDefault="007E4F38" w:rsidP="007E4F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B75AE">
              <w:t>Program Management</w:t>
            </w:r>
          </w:p>
        </w:tc>
      </w:tr>
    </w:tbl>
    <w:p w:rsidR="00997B87" w:rsidRDefault="00395322" w:rsidP="00997B87">
      <w:pPr>
        <w:spacing w:line="240" w:lineRule="auto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97155</wp:posOffset>
                </wp:positionV>
                <wp:extent cx="5943600" cy="0"/>
                <wp:effectExtent l="9525" t="13335" r="9525" b="1524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903DB" id="AutoShape 4" o:spid="_x0000_s1026" type="#_x0000_t32" style="position:absolute;margin-left:-1.5pt;margin-top:7.65pt;width:46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" strokecolor="#bfbfbf [2412]" strokeweight="1.5pt"/>
            </w:pict>
          </mc:Fallback>
        </mc:AlternateContent>
      </w:r>
    </w:p>
    <w:p w:rsidR="007B75AE" w:rsidRDefault="007B75AE" w:rsidP="007B75AE">
      <w:pPr>
        <w:spacing w:line="240" w:lineRule="auto"/>
        <w:rPr>
          <w:b/>
          <w:sz w:val="28"/>
        </w:rPr>
      </w:pPr>
      <w:r>
        <w:rPr>
          <w:b/>
          <w:sz w:val="32"/>
        </w:rPr>
        <w:t>P</w:t>
      </w:r>
      <w:r>
        <w:rPr>
          <w:b/>
          <w:sz w:val="28"/>
        </w:rPr>
        <w:t>ROFESSIONAL</w:t>
      </w:r>
      <w:r w:rsidRPr="00675A14">
        <w:rPr>
          <w:b/>
          <w:sz w:val="32"/>
        </w:rPr>
        <w:t xml:space="preserve"> E</w:t>
      </w:r>
      <w:r w:rsidRPr="00675A14">
        <w:rPr>
          <w:b/>
          <w:sz w:val="28"/>
        </w:rPr>
        <w:t>X</w:t>
      </w:r>
      <w:r>
        <w:rPr>
          <w:b/>
          <w:sz w:val="28"/>
        </w:rPr>
        <w:t>PERIENCE</w:t>
      </w:r>
    </w:p>
    <w:p w:rsidR="00065DD1" w:rsidRDefault="00065DD1" w:rsidP="00065DD1">
      <w:pPr>
        <w:spacing w:line="240" w:lineRule="auto"/>
        <w:rPr>
          <w:b/>
        </w:rPr>
      </w:pPr>
      <w:r>
        <w:t>Paradyme Management</w:t>
      </w:r>
      <w:r w:rsidRPr="007B75AE">
        <w:t xml:space="preserve">, Inc., </w:t>
      </w:r>
      <w:r>
        <w:t>Greenbelt, MD</w:t>
      </w:r>
      <w:r w:rsidRPr="007B75AE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7B75AE">
        <w:t>0</w:t>
      </w:r>
      <w:r>
        <w:t>1</w:t>
      </w:r>
      <w:r w:rsidRPr="007B75AE">
        <w:t>/201</w:t>
      </w:r>
      <w:r>
        <w:t>5</w:t>
      </w:r>
      <w:r w:rsidRPr="007B75AE">
        <w:t xml:space="preserve"> to </w:t>
      </w:r>
      <w:r>
        <w:t>Present</w:t>
      </w:r>
      <w:r>
        <w:br/>
      </w:r>
      <w:r>
        <w:rPr>
          <w:b/>
        </w:rPr>
        <w:t xml:space="preserve">Vice President of </w:t>
      </w:r>
      <w:r w:rsidRPr="007B75AE">
        <w:rPr>
          <w:b/>
        </w:rPr>
        <w:t>Operations</w:t>
      </w:r>
    </w:p>
    <w:p w:rsidR="00065DD1" w:rsidRDefault="00065DD1" w:rsidP="00065DD1">
      <w:pPr>
        <w:spacing w:line="240" w:lineRule="auto"/>
        <w:jc w:val="both"/>
      </w:pPr>
      <w:r>
        <w:t>Determine</w:t>
      </w:r>
      <w:r w:rsidRPr="007B75AE">
        <w:t xml:space="preserve"> operational and tactical strategies to support growth and profitability goals for a company with </w:t>
      </w:r>
      <w:r>
        <w:t>over 50</w:t>
      </w:r>
      <w:r w:rsidRPr="007B75AE">
        <w:t xml:space="preserve"> professional staff,</w:t>
      </w:r>
      <w:r>
        <w:t xml:space="preserve"> </w:t>
      </w:r>
      <w:r>
        <w:t>9</w:t>
      </w:r>
      <w:r>
        <w:t xml:space="preserve"> government contracts and </w:t>
      </w:r>
      <w:r w:rsidRPr="007B75AE">
        <w:t xml:space="preserve">annual </w:t>
      </w:r>
      <w:r>
        <w:t xml:space="preserve">projected </w:t>
      </w:r>
      <w:r w:rsidRPr="007B75AE">
        <w:t>revenue of $</w:t>
      </w:r>
      <w:r>
        <w:t>13</w:t>
      </w:r>
      <w:r w:rsidRPr="007B75AE">
        <w:t xml:space="preserve"> million. </w:t>
      </w:r>
      <w:r>
        <w:t>Accountable</w:t>
      </w:r>
      <w:r w:rsidRPr="007B75AE">
        <w:t xml:space="preserve"> for company’s profit and loss, </w:t>
      </w:r>
      <w:r>
        <w:t xml:space="preserve">performance management, </w:t>
      </w:r>
      <w:r w:rsidRPr="007B75AE">
        <w:t>quality assurance, compliance, metrics development, delivery, organic growth and new business development.</w:t>
      </w:r>
      <w:r>
        <w:t xml:space="preserve"> </w:t>
      </w:r>
      <w:r>
        <w:t>Liaison between corporate support and Program Management including service definition, process and procedures, and training</w:t>
      </w:r>
      <w:r w:rsidRPr="007B75AE">
        <w:t xml:space="preserve">. </w:t>
      </w:r>
    </w:p>
    <w:p w:rsidR="00065DD1" w:rsidRPr="007B75AE" w:rsidRDefault="00065DD1" w:rsidP="00065DD1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>
        <w:t>Design and implement corporate support services including program control, accounting &amp; finance, human resources, recruiting, security, PMO, and capture management.</w:t>
      </w:r>
    </w:p>
    <w:p w:rsidR="00065DD1" w:rsidRDefault="00065DD1" w:rsidP="00065DD1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>
        <w:t>Create an Operations Roadmap that defines deliverables, artifacts and process for each major corporate support function</w:t>
      </w:r>
    </w:p>
    <w:p w:rsidR="00065DD1" w:rsidRPr="007B75AE" w:rsidRDefault="00065DD1" w:rsidP="00065DD1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>
        <w:t>Create</w:t>
      </w:r>
      <w:r w:rsidRPr="007B75AE">
        <w:t xml:space="preserve"> a Project Manager training approach </w:t>
      </w:r>
      <w:r>
        <w:t>that incorporates</w:t>
      </w:r>
      <w:r w:rsidRPr="007B75AE">
        <w:t xml:space="preserve"> contracts, financials, corporate </w:t>
      </w:r>
      <w:r>
        <w:t>support</w:t>
      </w:r>
      <w:r>
        <w:t xml:space="preserve">, personnel management, </w:t>
      </w:r>
      <w:r w:rsidRPr="007B75AE">
        <w:t>conflict resolution</w:t>
      </w:r>
      <w:r w:rsidR="00303D56">
        <w:t xml:space="preserve">, business development, </w:t>
      </w:r>
      <w:r>
        <w:t>and capture management</w:t>
      </w:r>
      <w:r w:rsidRPr="007B75AE">
        <w:t>.</w:t>
      </w:r>
    </w:p>
    <w:p w:rsidR="00065DD1" w:rsidRDefault="00065DD1" w:rsidP="00C62E8B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>
        <w:t>Support Paradyme Business Development initiatives including Segment Strategies, Capture Management, Price-to-Win (PTW) Strategy</w:t>
      </w:r>
      <w:r w:rsidR="00303D56">
        <w:t xml:space="preserve"> along with an integrated capture and proposal process.</w:t>
      </w:r>
    </w:p>
    <w:p w:rsidR="00065DD1" w:rsidRDefault="00065DD1" w:rsidP="007B75AE">
      <w:pPr>
        <w:spacing w:line="240" w:lineRule="auto"/>
      </w:pPr>
    </w:p>
    <w:p w:rsidR="007B75AE" w:rsidRDefault="00065DD1" w:rsidP="007B75AE">
      <w:pPr>
        <w:spacing w:line="240" w:lineRule="auto"/>
        <w:rPr>
          <w:b/>
        </w:rPr>
      </w:pPr>
      <w:proofErr w:type="spellStart"/>
      <w:r>
        <w:t>S</w:t>
      </w:r>
      <w:r w:rsidR="007B75AE" w:rsidRPr="007B75AE">
        <w:t>evatec</w:t>
      </w:r>
      <w:proofErr w:type="spellEnd"/>
      <w:r w:rsidR="007B75AE" w:rsidRPr="007B75AE">
        <w:t xml:space="preserve">, Inc., Fairfax, VA </w:t>
      </w:r>
      <w:r w:rsidR="007B75AE">
        <w:tab/>
      </w:r>
      <w:r w:rsidR="007B75AE">
        <w:tab/>
      </w:r>
      <w:r w:rsidR="007B75AE">
        <w:tab/>
      </w:r>
      <w:r w:rsidR="007B75AE">
        <w:tab/>
      </w:r>
      <w:r w:rsidR="007B75AE">
        <w:tab/>
      </w:r>
      <w:r w:rsidR="007B75AE">
        <w:tab/>
      </w:r>
      <w:r w:rsidR="007B75AE">
        <w:tab/>
        <w:t xml:space="preserve">       </w:t>
      </w:r>
      <w:r w:rsidR="007B75AE" w:rsidRPr="007B75AE">
        <w:t>09/2013 to 07/2014</w:t>
      </w:r>
      <w:r w:rsidR="007B75AE">
        <w:br/>
      </w:r>
      <w:r w:rsidR="007B75AE">
        <w:rPr>
          <w:b/>
        </w:rPr>
        <w:t xml:space="preserve">Vice President of </w:t>
      </w:r>
      <w:r w:rsidR="007B75AE" w:rsidRPr="007B75AE">
        <w:rPr>
          <w:b/>
        </w:rPr>
        <w:t>Operations</w:t>
      </w:r>
    </w:p>
    <w:p w:rsidR="00303D56" w:rsidRDefault="007B75AE" w:rsidP="007B75AE">
      <w:pPr>
        <w:spacing w:line="240" w:lineRule="auto"/>
        <w:jc w:val="both"/>
      </w:pPr>
      <w:r w:rsidRPr="007B75AE">
        <w:t>Determined operational and tactical strategies to support growth and profitability goals for a company with 250 professional staff,</w:t>
      </w:r>
      <w:r w:rsidR="00EE05FD">
        <w:t xml:space="preserve"> 12 government contracts and </w:t>
      </w:r>
      <w:r w:rsidRPr="007B75AE">
        <w:t xml:space="preserve">annual revenue of $40 million. </w:t>
      </w:r>
      <w:r w:rsidR="00C0526A">
        <w:t>Accountable</w:t>
      </w:r>
      <w:r w:rsidRPr="007B75AE">
        <w:t xml:space="preserve"> for company’s profit and loss, quality assurance, compliance, metrics development, delivery, organic growth and new business development.</w:t>
      </w:r>
      <w:r w:rsidR="00C5795B">
        <w:t xml:space="preserve"> </w:t>
      </w:r>
      <w:r w:rsidRPr="007B75AE">
        <w:t xml:space="preserve">Restructured </w:t>
      </w:r>
      <w:r w:rsidR="00C0526A">
        <w:t xml:space="preserve">the corporate </w:t>
      </w:r>
      <w:r w:rsidRPr="007B75AE">
        <w:t xml:space="preserve">business development approach by </w:t>
      </w:r>
    </w:p>
    <w:p w:rsidR="00303D56" w:rsidRDefault="00303D56" w:rsidP="00303D56">
      <w:pPr>
        <w:spacing w:line="240" w:lineRule="auto"/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7DF54F" wp14:editId="2E38AFE4">
                <wp:simplePos x="0" y="0"/>
                <wp:positionH relativeFrom="column">
                  <wp:posOffset>9525</wp:posOffset>
                </wp:positionH>
                <wp:positionV relativeFrom="paragraph">
                  <wp:posOffset>276225</wp:posOffset>
                </wp:positionV>
                <wp:extent cx="5943600" cy="0"/>
                <wp:effectExtent l="9525" t="9525" r="9525" b="952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88623" id="AutoShape 13" o:spid="_x0000_s1026" type="#_x0000_t32" style="position:absolute;margin-left:.75pt;margin-top:21.75pt;width:468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" strokecolor="#bfbfbf [2412]" strokeweight="1.5pt"/>
            </w:pict>
          </mc:Fallback>
        </mc:AlternateContent>
      </w:r>
      <w:r w:rsidRPr="00EE05FD">
        <w:rPr>
          <w:b/>
          <w:sz w:val="24"/>
        </w:rPr>
        <w:t>T</w:t>
      </w:r>
      <w:r w:rsidRPr="00EE05FD">
        <w:rPr>
          <w:b/>
        </w:rPr>
        <w:t>HAMES</w:t>
      </w:r>
      <w:r w:rsidRPr="00EE05FD">
        <w:rPr>
          <w:b/>
          <w:sz w:val="24"/>
        </w:rPr>
        <w:t xml:space="preserve"> S. H</w:t>
      </w:r>
      <w:r w:rsidRPr="00EE05FD">
        <w:rPr>
          <w:b/>
        </w:rPr>
        <w:t>ILLMAN</w:t>
      </w:r>
      <w:r w:rsidRPr="00EE05FD">
        <w:rPr>
          <w:b/>
        </w:rPr>
        <w:tab/>
      </w:r>
      <w:r>
        <w:tab/>
      </w:r>
      <w:r>
        <w:tab/>
        <w:t xml:space="preserve">         (703) 966-8900</w:t>
      </w:r>
      <w:r>
        <w:tab/>
      </w:r>
      <w:r>
        <w:tab/>
      </w:r>
      <w:r>
        <w:tab/>
        <w:t xml:space="preserve">            Resume – Page 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75AE" w:rsidRDefault="007B75AE" w:rsidP="007B75AE">
      <w:pPr>
        <w:spacing w:line="240" w:lineRule="auto"/>
        <w:jc w:val="both"/>
      </w:pPr>
      <w:r w:rsidRPr="007B75AE">
        <w:t xml:space="preserve">implementing </w:t>
      </w:r>
      <w:r w:rsidR="00C0526A">
        <w:t xml:space="preserve">account management, </w:t>
      </w:r>
      <w:r w:rsidRPr="007B75AE">
        <w:t xml:space="preserve">capture management, </w:t>
      </w:r>
      <w:r w:rsidR="00EE05FD">
        <w:t xml:space="preserve">segment identification, </w:t>
      </w:r>
      <w:r w:rsidRPr="007B75AE">
        <w:t xml:space="preserve">business intelligence, and price-to-win strategies. </w:t>
      </w:r>
    </w:p>
    <w:p w:rsidR="007B75AE" w:rsidRPr="007B75AE" w:rsidRDefault="007B75AE" w:rsidP="00C0526A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 w:rsidRPr="007B75AE">
        <w:t xml:space="preserve">Managed </w:t>
      </w:r>
      <w:r w:rsidR="005100FF">
        <w:t xml:space="preserve">P&amp;L for </w:t>
      </w:r>
      <w:r w:rsidR="00C0526A">
        <w:t xml:space="preserve">all contracts including </w:t>
      </w:r>
      <w:r w:rsidRPr="007B75AE">
        <w:t>a 140-employee</w:t>
      </w:r>
      <w:r w:rsidR="00EE05FD">
        <w:t>, $110 million</w:t>
      </w:r>
      <w:r w:rsidRPr="007B75AE">
        <w:t xml:space="preserve"> IT contract with the Departme</w:t>
      </w:r>
      <w:r w:rsidR="00EE05FD">
        <w:t>nt of Transportation.</w:t>
      </w:r>
      <w:r w:rsidR="00C962E3">
        <w:t xml:space="preserve"> </w:t>
      </w:r>
      <w:r w:rsidR="004143D8">
        <w:t xml:space="preserve">Customers include DOT, DOS, </w:t>
      </w:r>
      <w:r w:rsidR="005A02DC">
        <w:t xml:space="preserve">DHS, </w:t>
      </w:r>
      <w:r w:rsidR="004143D8">
        <w:t>DSS, USTDA and DOJ</w:t>
      </w:r>
      <w:r w:rsidR="005A02DC">
        <w:t xml:space="preserve"> with contract types of FFP, CPFF, CPAF, and T&amp;M.</w:t>
      </w:r>
    </w:p>
    <w:p w:rsidR="007B75AE" w:rsidRPr="007B75AE" w:rsidRDefault="007B75AE" w:rsidP="00C0526A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 w:rsidRPr="007B75AE">
        <w:t>Created a Project Manager training approach geared to four management levels including Task Manager, Project Manager, Program Manager and Director incorporating contracts, financials, corporate sy</w:t>
      </w:r>
      <w:r w:rsidR="00C0526A">
        <w:t xml:space="preserve">stems, personnel management, </w:t>
      </w:r>
      <w:r w:rsidRPr="007B75AE">
        <w:t>conflict resolution</w:t>
      </w:r>
      <w:r w:rsidR="00C0526A">
        <w:t>, business development and capture management</w:t>
      </w:r>
      <w:r w:rsidRPr="007B75AE">
        <w:t>.</w:t>
      </w:r>
    </w:p>
    <w:p w:rsidR="007B75AE" w:rsidRDefault="007B75AE" w:rsidP="00C0526A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 w:rsidRPr="007B75AE">
        <w:t>Secured a new $</w:t>
      </w:r>
      <w:r w:rsidR="006950F3">
        <w:t>8</w:t>
      </w:r>
      <w:r w:rsidRPr="007B75AE">
        <w:t>.</w:t>
      </w:r>
      <w:r w:rsidR="006950F3">
        <w:t>2</w:t>
      </w:r>
      <w:r w:rsidRPr="007B75AE">
        <w:t xml:space="preserve">1 million </w:t>
      </w:r>
      <w:r w:rsidR="006950F3">
        <w:t xml:space="preserve">in new </w:t>
      </w:r>
      <w:r w:rsidRPr="007B75AE">
        <w:t>Task Order</w:t>
      </w:r>
      <w:r w:rsidR="006950F3">
        <w:t>s</w:t>
      </w:r>
      <w:r w:rsidRPr="007B75AE">
        <w:t xml:space="preserve"> </w:t>
      </w:r>
      <w:r w:rsidR="006950F3">
        <w:t>at the DOT.</w:t>
      </w:r>
    </w:p>
    <w:p w:rsidR="00C04106" w:rsidRDefault="007B75AE" w:rsidP="006950F3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 w:rsidRPr="007B75AE">
        <w:t>Revamped business development process to incorporate capture management and used the resulting business intelligence to anticipate trends and future requests for proposals (RFPs).</w:t>
      </w:r>
    </w:p>
    <w:p w:rsidR="00EE05FD" w:rsidRDefault="00EE05FD" w:rsidP="001156B5">
      <w:pPr>
        <w:spacing w:line="240" w:lineRule="auto"/>
      </w:pPr>
    </w:p>
    <w:p w:rsidR="001156B5" w:rsidRPr="001156B5" w:rsidRDefault="001156B5" w:rsidP="001156B5">
      <w:pPr>
        <w:spacing w:line="240" w:lineRule="auto"/>
        <w:rPr>
          <w:b/>
        </w:rPr>
      </w:pPr>
      <w:r>
        <w:t>Jorge Scientific</w:t>
      </w:r>
      <w:r w:rsidRPr="007B75AE">
        <w:t xml:space="preserve">, Inc., </w:t>
      </w:r>
      <w:r>
        <w:t>Arlington</w:t>
      </w:r>
      <w:r w:rsidRPr="007B75AE">
        <w:t xml:space="preserve">, VA </w:t>
      </w:r>
      <w:r>
        <w:t xml:space="preserve">(now </w:t>
      </w:r>
      <w:proofErr w:type="spellStart"/>
      <w:r>
        <w:t>Imperatis</w:t>
      </w:r>
      <w:proofErr w:type="spellEnd"/>
      <w:r>
        <w:t xml:space="preserve"> Corp)</w:t>
      </w:r>
      <w:r>
        <w:tab/>
      </w:r>
      <w:r>
        <w:tab/>
      </w:r>
      <w:r>
        <w:tab/>
      </w:r>
      <w:r>
        <w:tab/>
        <w:t xml:space="preserve">       </w:t>
      </w:r>
      <w:r w:rsidR="00067DDE">
        <w:t>11</w:t>
      </w:r>
      <w:r w:rsidRPr="007B75AE">
        <w:t>/201</w:t>
      </w:r>
      <w:r w:rsidR="00067DDE">
        <w:t>0</w:t>
      </w:r>
      <w:r w:rsidRPr="007B75AE">
        <w:t xml:space="preserve"> to 0</w:t>
      </w:r>
      <w:r w:rsidR="00067DDE">
        <w:t>9</w:t>
      </w:r>
      <w:r w:rsidRPr="007B75AE">
        <w:t>/201</w:t>
      </w:r>
      <w:r w:rsidR="00067DDE">
        <w:t>3</w:t>
      </w:r>
      <w:r>
        <w:br/>
      </w:r>
      <w:r w:rsidRPr="001156B5">
        <w:rPr>
          <w:b/>
        </w:rPr>
        <w:t xml:space="preserve">Vice President of </w:t>
      </w:r>
      <w:r>
        <w:rPr>
          <w:b/>
        </w:rPr>
        <w:t>Business Development &amp; Strategic Growth</w:t>
      </w:r>
    </w:p>
    <w:p w:rsidR="006950F3" w:rsidRDefault="001156B5" w:rsidP="00201740">
      <w:pPr>
        <w:spacing w:after="0" w:line="240" w:lineRule="auto"/>
        <w:jc w:val="both"/>
      </w:pPr>
      <w:r w:rsidRPr="00067DDE">
        <w:t>Directed strategic growth by overseeing business development,</w:t>
      </w:r>
      <w:r w:rsidR="00065DD1">
        <w:t xml:space="preserve"> business intelligence, capture </w:t>
      </w:r>
      <w:r w:rsidRPr="00067DDE">
        <w:t xml:space="preserve">management, pricing and proposal development. Integrated </w:t>
      </w:r>
      <w:r w:rsidR="002D1A53">
        <w:t xml:space="preserve">and streamlined </w:t>
      </w:r>
      <w:r w:rsidRPr="00067DDE">
        <w:t xml:space="preserve">the entire business development, capture and proposal process. Spearheaded major capture efforts for the </w:t>
      </w:r>
      <w:r w:rsidR="002D1A53">
        <w:t xml:space="preserve">U.S. </w:t>
      </w:r>
      <w:r w:rsidR="00067DDE" w:rsidRPr="00067DDE">
        <w:t xml:space="preserve">Navy, U.S. </w:t>
      </w:r>
    </w:p>
    <w:p w:rsidR="001156B5" w:rsidRDefault="00067DDE" w:rsidP="00201740">
      <w:pPr>
        <w:spacing w:after="0" w:line="240" w:lineRule="auto"/>
        <w:jc w:val="both"/>
      </w:pPr>
      <w:r w:rsidRPr="00067DDE">
        <w:t>M</w:t>
      </w:r>
      <w:r w:rsidR="001156B5" w:rsidRPr="00067DDE">
        <w:t>arine Corps, Department of State</w:t>
      </w:r>
      <w:r w:rsidRPr="00067DDE">
        <w:t xml:space="preserve">, </w:t>
      </w:r>
      <w:r w:rsidR="002D1A53">
        <w:t xml:space="preserve">and </w:t>
      </w:r>
      <w:r w:rsidR="00ED6E35">
        <w:t xml:space="preserve">U.S. Army. </w:t>
      </w:r>
      <w:r w:rsidRPr="00067DDE">
        <w:t>Empowered and mentored a team of 1</w:t>
      </w:r>
      <w:r>
        <w:t>4</w:t>
      </w:r>
      <w:r w:rsidRPr="00067DDE">
        <w:t xml:space="preserve"> business development</w:t>
      </w:r>
      <w:r w:rsidR="00BD3AF2">
        <w:t xml:space="preserve">, capture, </w:t>
      </w:r>
      <w:r w:rsidR="00ED6E35">
        <w:t>and business intelligence and proposal professionals to grow the company from $187 M to $240 M</w:t>
      </w:r>
      <w:r w:rsidRPr="00067DDE">
        <w:t xml:space="preserve"> in 2 years. </w:t>
      </w:r>
    </w:p>
    <w:p w:rsidR="00067DDE" w:rsidRPr="00067DDE" w:rsidRDefault="00067DDE" w:rsidP="00201740">
      <w:pPr>
        <w:spacing w:after="0" w:line="240" w:lineRule="auto"/>
        <w:jc w:val="both"/>
      </w:pPr>
    </w:p>
    <w:p w:rsidR="00067DDE" w:rsidRDefault="00067DDE" w:rsidP="002017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 w:rsidRPr="00067DDE">
        <w:t>Directed corporate pipeline of $2.1 billion with an average PWIN of 33%.</w:t>
      </w:r>
    </w:p>
    <w:p w:rsidR="00EE05FD" w:rsidRDefault="00ED6E35" w:rsidP="00EE05FD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>
        <w:t xml:space="preserve">Headed </w:t>
      </w:r>
      <w:r w:rsidR="00EE05FD">
        <w:t xml:space="preserve">capture management, </w:t>
      </w:r>
      <w:r w:rsidR="00EE05FD" w:rsidRPr="00067DDE">
        <w:t xml:space="preserve">proposal and pricing efforts for the $85 million Counterinsurgency Advisory and Assistance Team (CAAT) contract </w:t>
      </w:r>
      <w:r w:rsidR="00EE05FD">
        <w:t>award</w:t>
      </w:r>
      <w:r w:rsidR="00EE05FD" w:rsidRPr="00067DDE">
        <w:t>.</w:t>
      </w:r>
    </w:p>
    <w:p w:rsidR="00EE05FD" w:rsidRDefault="00EE05FD" w:rsidP="002017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>
        <w:t>Led two contract protests, successfully resulting in $65 million in awards.</w:t>
      </w:r>
    </w:p>
    <w:p w:rsidR="002D1A53" w:rsidRPr="00067DDE" w:rsidRDefault="002D1A53" w:rsidP="002017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 w:rsidRPr="00067DDE">
        <w:t xml:space="preserve">Reduced </w:t>
      </w:r>
      <w:r w:rsidR="006950F3">
        <w:t>Bid and Proposal spending by $300,000 per year.</w:t>
      </w:r>
    </w:p>
    <w:p w:rsidR="00067DDE" w:rsidRPr="00067DDE" w:rsidRDefault="001F31C0" w:rsidP="002017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>
        <w:t>Standardized the capture manageme</w:t>
      </w:r>
      <w:r w:rsidR="00ED6E35">
        <w:t xml:space="preserve">nt, </w:t>
      </w:r>
      <w:r w:rsidR="004143D8">
        <w:t>segment strategy</w:t>
      </w:r>
      <w:r w:rsidR="006950F3">
        <w:t xml:space="preserve"> and i</w:t>
      </w:r>
      <w:r w:rsidR="004143D8">
        <w:t>ncorporated business intelligence and price-to-win services in support of four operating divisions.</w:t>
      </w:r>
    </w:p>
    <w:p w:rsidR="00201740" w:rsidRDefault="00201740" w:rsidP="001F31C0">
      <w:pPr>
        <w:spacing w:line="240" w:lineRule="auto"/>
      </w:pPr>
    </w:p>
    <w:p w:rsidR="001F31C0" w:rsidRPr="001156B5" w:rsidRDefault="001F31C0" w:rsidP="001F31C0">
      <w:pPr>
        <w:spacing w:line="240" w:lineRule="auto"/>
        <w:rPr>
          <w:b/>
        </w:rPr>
      </w:pPr>
      <w:r>
        <w:t>Stanley Associates</w:t>
      </w:r>
      <w:r w:rsidRPr="007B75AE">
        <w:t xml:space="preserve">, Inc., </w:t>
      </w:r>
      <w:r>
        <w:t>Arlington</w:t>
      </w:r>
      <w:r w:rsidRPr="007B75AE">
        <w:t xml:space="preserve">, VA </w:t>
      </w:r>
      <w:r>
        <w:t>(now CGI Federal)</w:t>
      </w:r>
      <w:r>
        <w:tab/>
      </w:r>
      <w:r>
        <w:tab/>
      </w:r>
      <w:r>
        <w:tab/>
      </w:r>
      <w:r>
        <w:tab/>
        <w:t xml:space="preserve">       06</w:t>
      </w:r>
      <w:r w:rsidRPr="007B75AE">
        <w:t>/</w:t>
      </w:r>
      <w:r>
        <w:t>1997</w:t>
      </w:r>
      <w:r w:rsidRPr="007B75AE">
        <w:t xml:space="preserve"> to </w:t>
      </w:r>
      <w:r>
        <w:t>10</w:t>
      </w:r>
      <w:r w:rsidRPr="007B75AE">
        <w:t>/201</w:t>
      </w:r>
      <w:r>
        <w:t>0</w:t>
      </w:r>
      <w:r>
        <w:br/>
      </w:r>
      <w:r>
        <w:rPr>
          <w:b/>
        </w:rPr>
        <w:t>Deputy Division Director</w:t>
      </w:r>
      <w:r w:rsidR="00201740">
        <w:rPr>
          <w:b/>
        </w:rPr>
        <w:t>, Senior Program Manager</w:t>
      </w:r>
    </w:p>
    <w:p w:rsidR="004143D8" w:rsidRDefault="00201740" w:rsidP="006950F3">
      <w:pPr>
        <w:tabs>
          <w:tab w:val="right" w:pos="10800"/>
        </w:tabs>
        <w:spacing w:line="240" w:lineRule="auto"/>
        <w:jc w:val="both"/>
        <w:outlineLvl w:val="0"/>
      </w:pPr>
      <w:r w:rsidRPr="00201740">
        <w:t>Oversaw company contracts at the Marine Corps Recruiting Command (MCRC), Department of Heal</w:t>
      </w:r>
      <w:r w:rsidR="00526134">
        <w:t xml:space="preserve">th and Human Services (HHS), </w:t>
      </w:r>
      <w:r w:rsidRPr="00201740">
        <w:t>Department of Transportation (DOT)</w:t>
      </w:r>
      <w:r w:rsidR="00526134">
        <w:t xml:space="preserve"> and the Joint Strike Fighter Program</w:t>
      </w:r>
      <w:r w:rsidRPr="00201740">
        <w:t xml:space="preserve">. Managed operations to include, Tier 1, 2 and 3 network and help desk support; network architecture and engineering; information technology service management (ITSM) implementation based on an ITIL framework, information assurance, and SharePoint and website development. </w:t>
      </w:r>
    </w:p>
    <w:p w:rsidR="00201740" w:rsidRPr="00201740" w:rsidRDefault="00201740" w:rsidP="00EE05FD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 w:rsidRPr="00201740">
        <w:t>Spearheaded proposal development that resulted in award of a $65 million contract to manage, develop and support the Maritime Administration’s informat</w:t>
      </w:r>
      <w:r w:rsidR="00ED6E35">
        <w:t>ion technology needs.</w:t>
      </w:r>
    </w:p>
    <w:p w:rsidR="00201740" w:rsidRDefault="00025040" w:rsidP="002017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>
        <w:t>Served as Senior Program Manager</w:t>
      </w:r>
      <w:r w:rsidR="00201740" w:rsidRPr="00201740">
        <w:t xml:space="preserve"> of an enterprise IT staff of </w:t>
      </w:r>
      <w:r w:rsidR="006950F3">
        <w:t>6</w:t>
      </w:r>
      <w:r w:rsidR="00201740" w:rsidRPr="00201740">
        <w:t>0+ employees providing services under a $65 million prime contract with DOT.</w:t>
      </w:r>
    </w:p>
    <w:p w:rsidR="00303D56" w:rsidRDefault="00303D56" w:rsidP="00303D56">
      <w:pPr>
        <w:tabs>
          <w:tab w:val="right" w:pos="10800"/>
        </w:tabs>
        <w:spacing w:after="0" w:line="240" w:lineRule="auto"/>
        <w:jc w:val="both"/>
        <w:outlineLvl w:val="0"/>
      </w:pPr>
    </w:p>
    <w:p w:rsidR="00303D56" w:rsidRDefault="00303D56" w:rsidP="00303D56">
      <w:pPr>
        <w:spacing w:line="240" w:lineRule="auto"/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53BAA2" wp14:editId="0C2B9ED7">
                <wp:simplePos x="0" y="0"/>
                <wp:positionH relativeFrom="column">
                  <wp:posOffset>19050</wp:posOffset>
                </wp:positionH>
                <wp:positionV relativeFrom="paragraph">
                  <wp:posOffset>342900</wp:posOffset>
                </wp:positionV>
                <wp:extent cx="5943600" cy="0"/>
                <wp:effectExtent l="9525" t="9525" r="9525" b="9525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9649" id="AutoShape 15" o:spid="_x0000_s1026" type="#_x0000_t32" style="position:absolute;margin-left:1.5pt;margin-top:27pt;width:46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" strokecolor="#bfbfbf [2412]" strokeweight="1.5pt"/>
            </w:pict>
          </mc:Fallback>
        </mc:AlternateContent>
      </w:r>
      <w:r w:rsidRPr="00067DDE">
        <w:t xml:space="preserve"> </w:t>
      </w:r>
      <w:r w:rsidRPr="00ED6E35">
        <w:rPr>
          <w:b/>
          <w:sz w:val="24"/>
        </w:rPr>
        <w:t>T</w:t>
      </w:r>
      <w:r w:rsidRPr="00ED6E35">
        <w:rPr>
          <w:b/>
        </w:rPr>
        <w:t>HAMES</w:t>
      </w:r>
      <w:r w:rsidRPr="00ED6E35">
        <w:rPr>
          <w:b/>
          <w:sz w:val="24"/>
        </w:rPr>
        <w:t xml:space="preserve"> S. H</w:t>
      </w:r>
      <w:r w:rsidRPr="00ED6E35">
        <w:rPr>
          <w:b/>
        </w:rPr>
        <w:t>ILLMAN</w:t>
      </w:r>
      <w:r w:rsidRPr="00ED6E35">
        <w:rPr>
          <w:b/>
        </w:rPr>
        <w:tab/>
      </w:r>
      <w:r>
        <w:tab/>
      </w:r>
      <w:r>
        <w:tab/>
        <w:t xml:space="preserve">           (703) 966-8900</w:t>
      </w:r>
      <w:r>
        <w:tab/>
      </w:r>
      <w:r>
        <w:tab/>
      </w:r>
      <w:r>
        <w:tab/>
        <w:t xml:space="preserve">            Resume – Page 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1740" w:rsidRPr="00201740" w:rsidRDefault="00201740" w:rsidP="002017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 w:rsidRPr="00201740">
        <w:rPr>
          <w:snapToGrid w:val="0"/>
        </w:rPr>
        <w:t>Established Document, Content and Records Management practices for company which subsequently served as the foundation for three contract awards totaling $75 million in company revenue.</w:t>
      </w:r>
    </w:p>
    <w:p w:rsidR="001F31C0" w:rsidRPr="00201740" w:rsidRDefault="00201740" w:rsidP="002017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 w:rsidRPr="00201740">
        <w:t xml:space="preserve">Managed 22 staff engaged in providing </w:t>
      </w:r>
      <w:r w:rsidR="00526134">
        <w:t xml:space="preserve">IT </w:t>
      </w:r>
      <w:r w:rsidRPr="00201740">
        <w:t>services to the U.S. Marine Corps under terms of a $15 million prime contract.</w:t>
      </w:r>
    </w:p>
    <w:p w:rsidR="00201740" w:rsidRPr="00201740" w:rsidRDefault="00201740" w:rsidP="002017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 w:rsidRPr="00201740">
        <w:rPr>
          <w:rFonts w:cs="Arial"/>
          <w:snapToGrid w:val="0"/>
        </w:rPr>
        <w:t>Proposed a</w:t>
      </w:r>
      <w:r w:rsidR="00BD3AF2">
        <w:rPr>
          <w:rFonts w:cs="Arial"/>
          <w:snapToGrid w:val="0"/>
        </w:rPr>
        <w:t>nd implemented a</w:t>
      </w:r>
      <w:r w:rsidRPr="00201740">
        <w:rPr>
          <w:rFonts w:cs="Arial"/>
          <w:snapToGrid w:val="0"/>
        </w:rPr>
        <w:t xml:space="preserve"> secured video teleconferencing network solution to ameliorate travel expenses, saving more than $1 million per year by instituting capabilities for </w:t>
      </w:r>
      <w:r w:rsidR="005A02DC">
        <w:rPr>
          <w:rFonts w:cs="Arial"/>
          <w:snapToGrid w:val="0"/>
        </w:rPr>
        <w:t xml:space="preserve">secure, </w:t>
      </w:r>
      <w:r w:rsidRPr="00201740">
        <w:rPr>
          <w:rFonts w:cs="Arial"/>
          <w:snapToGrid w:val="0"/>
        </w:rPr>
        <w:t>meetings without travel</w:t>
      </w:r>
      <w:r w:rsidR="00526134">
        <w:rPr>
          <w:rFonts w:cs="Arial"/>
          <w:snapToGrid w:val="0"/>
        </w:rPr>
        <w:t xml:space="preserve"> for the Joint Strike Fighter (JSF) Program</w:t>
      </w:r>
      <w:r w:rsidRPr="00201740">
        <w:rPr>
          <w:rFonts w:cs="Arial"/>
          <w:snapToGrid w:val="0"/>
        </w:rPr>
        <w:t>.</w:t>
      </w:r>
    </w:p>
    <w:p w:rsidR="00201740" w:rsidRPr="00201740" w:rsidRDefault="00201740" w:rsidP="002017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 w:rsidRPr="00201740">
        <w:t>Grew Joint Strike Fighter (JSF) multimedia and web team from one individual to seven personnel</w:t>
      </w:r>
      <w:r w:rsidR="00526134">
        <w:t xml:space="preserve"> increasing revenue by $700K per year</w:t>
      </w:r>
      <w:r w:rsidRPr="00201740">
        <w:t>.</w:t>
      </w:r>
    </w:p>
    <w:p w:rsidR="001F31C0" w:rsidRDefault="001F31C0" w:rsidP="001F31C0">
      <w:pPr>
        <w:tabs>
          <w:tab w:val="right" w:pos="10800"/>
        </w:tabs>
        <w:spacing w:after="0" w:line="240" w:lineRule="auto"/>
        <w:jc w:val="both"/>
        <w:outlineLvl w:val="0"/>
        <w:rPr>
          <w:sz w:val="28"/>
        </w:rPr>
      </w:pPr>
    </w:p>
    <w:p w:rsidR="00C5795B" w:rsidRPr="001156B5" w:rsidRDefault="00C5795B" w:rsidP="00C5795B">
      <w:pPr>
        <w:spacing w:line="240" w:lineRule="auto"/>
        <w:rPr>
          <w:b/>
        </w:rPr>
      </w:pPr>
      <w:r w:rsidRPr="00201740">
        <w:t>Standard Technology, Inc., Arlington, VA</w:t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02</w:t>
      </w:r>
      <w:r w:rsidRPr="007B75AE">
        <w:t>/</w:t>
      </w:r>
      <w:r>
        <w:t>1994</w:t>
      </w:r>
      <w:r w:rsidRPr="007B75AE">
        <w:t xml:space="preserve"> to </w:t>
      </w:r>
      <w:r>
        <w:t>06</w:t>
      </w:r>
      <w:r w:rsidRPr="007B75AE">
        <w:t>/</w:t>
      </w:r>
      <w:r w:rsidR="003E23E5">
        <w:t>199</w:t>
      </w:r>
      <w:r>
        <w:t>7</w:t>
      </w:r>
      <w:r>
        <w:br/>
      </w:r>
      <w:r>
        <w:rPr>
          <w:b/>
        </w:rPr>
        <w:t>Business Analyst</w:t>
      </w:r>
    </w:p>
    <w:p w:rsidR="00C5795B" w:rsidRDefault="00C5795B" w:rsidP="00C5795B">
      <w:pPr>
        <w:tabs>
          <w:tab w:val="right" w:pos="10800"/>
        </w:tabs>
        <w:spacing w:after="0" w:line="240" w:lineRule="auto"/>
        <w:jc w:val="both"/>
        <w:outlineLvl w:val="0"/>
        <w:rPr>
          <w:rFonts w:cs="Arial"/>
          <w:szCs w:val="18"/>
        </w:rPr>
      </w:pPr>
      <w:r>
        <w:rPr>
          <w:rFonts w:cs="Arial"/>
          <w:szCs w:val="18"/>
        </w:rPr>
        <w:t>S</w:t>
      </w:r>
      <w:r w:rsidRPr="00681AD1">
        <w:rPr>
          <w:rFonts w:ascii="Calibri" w:eastAsia="Calibri" w:hAnsi="Calibri" w:cs="Arial"/>
          <w:szCs w:val="18"/>
        </w:rPr>
        <w:t xml:space="preserve">erved as the </w:t>
      </w:r>
      <w:r>
        <w:rPr>
          <w:rFonts w:cs="Arial"/>
          <w:szCs w:val="18"/>
        </w:rPr>
        <w:t xml:space="preserve">primary </w:t>
      </w:r>
      <w:r w:rsidRPr="00681AD1">
        <w:rPr>
          <w:rFonts w:ascii="Calibri" w:eastAsia="Calibri" w:hAnsi="Calibri" w:cs="Arial"/>
          <w:szCs w:val="18"/>
        </w:rPr>
        <w:t>client contact coordinating support to the Defense Information Systems Agency's (DISA) Operational Process Improvement Office (OPIO-D621) and DISA's Global Command and Control</w:t>
      </w:r>
      <w:r>
        <w:rPr>
          <w:rFonts w:cs="Arial"/>
          <w:szCs w:val="18"/>
        </w:rPr>
        <w:t xml:space="preserve"> System (GCCS-D62) Initiative.</w:t>
      </w:r>
    </w:p>
    <w:p w:rsidR="006950F3" w:rsidRDefault="006950F3" w:rsidP="00C5795B">
      <w:pPr>
        <w:tabs>
          <w:tab w:val="right" w:pos="10800"/>
        </w:tabs>
        <w:spacing w:after="0" w:line="240" w:lineRule="auto"/>
        <w:jc w:val="both"/>
        <w:outlineLvl w:val="0"/>
        <w:rPr>
          <w:rFonts w:cs="Arial"/>
          <w:szCs w:val="18"/>
        </w:rPr>
      </w:pPr>
    </w:p>
    <w:p w:rsidR="00C5795B" w:rsidRPr="00C5795B" w:rsidRDefault="00C5795B" w:rsidP="00C5795B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>
        <w:rPr>
          <w:rFonts w:cs="Arial"/>
          <w:szCs w:val="18"/>
        </w:rPr>
        <w:t>D</w:t>
      </w:r>
      <w:r w:rsidRPr="00C5795B">
        <w:rPr>
          <w:rFonts w:ascii="Calibri" w:eastAsia="Calibri" w:hAnsi="Calibri" w:cs="Arial"/>
          <w:szCs w:val="18"/>
        </w:rPr>
        <w:t>eveloped all marketing materials including brochures, magazine ads, display booths, interactive applications, kiosks and a web page design for both internet and intranet for the OPIO</w:t>
      </w:r>
      <w:r w:rsidRPr="00201740">
        <w:rPr>
          <w:rFonts w:cs="Arial"/>
          <w:snapToGrid w:val="0"/>
        </w:rPr>
        <w:t>.</w:t>
      </w:r>
    </w:p>
    <w:p w:rsidR="00C5795B" w:rsidRPr="00C5795B" w:rsidRDefault="00C5795B" w:rsidP="00C5795B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>
        <w:rPr>
          <w:rFonts w:cs="Arial"/>
          <w:szCs w:val="18"/>
        </w:rPr>
        <w:t>D</w:t>
      </w:r>
      <w:r w:rsidRPr="00C5795B">
        <w:rPr>
          <w:rFonts w:ascii="Calibri" w:eastAsia="Calibri" w:hAnsi="Calibri" w:cs="Arial"/>
          <w:szCs w:val="18"/>
        </w:rPr>
        <w:t xml:space="preserve">eveloped an interactive training on CD-ROM for the GCSS, Plan of Action &amp; Milestones for DISA's GCCS initiative, and development </w:t>
      </w:r>
      <w:r w:rsidR="005A02DC">
        <w:rPr>
          <w:rFonts w:ascii="Calibri" w:eastAsia="Calibri" w:hAnsi="Calibri" w:cs="Arial"/>
          <w:szCs w:val="18"/>
        </w:rPr>
        <w:t>of the</w:t>
      </w:r>
      <w:r w:rsidRPr="00C5795B">
        <w:rPr>
          <w:rFonts w:ascii="Calibri" w:eastAsia="Calibri" w:hAnsi="Calibri" w:cs="Arial"/>
          <w:szCs w:val="18"/>
        </w:rPr>
        <w:t xml:space="preserve"> internet and intranet</w:t>
      </w:r>
      <w:r w:rsidR="005A02DC">
        <w:rPr>
          <w:rFonts w:ascii="Calibri" w:eastAsia="Calibri" w:hAnsi="Calibri" w:cs="Arial"/>
          <w:szCs w:val="18"/>
        </w:rPr>
        <w:t xml:space="preserve"> presence</w:t>
      </w:r>
      <w:r w:rsidRPr="00C5795B">
        <w:rPr>
          <w:rFonts w:ascii="Calibri" w:eastAsia="Calibri" w:hAnsi="Calibri" w:cs="Arial"/>
          <w:szCs w:val="18"/>
        </w:rPr>
        <w:t>.</w:t>
      </w:r>
    </w:p>
    <w:p w:rsidR="00C5795B" w:rsidRPr="00C5795B" w:rsidRDefault="00C5795B" w:rsidP="00C5795B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>
        <w:rPr>
          <w:rFonts w:cs="Arial"/>
          <w:szCs w:val="18"/>
        </w:rPr>
        <w:t>D</w:t>
      </w:r>
      <w:r w:rsidRPr="00C5795B">
        <w:rPr>
          <w:rFonts w:ascii="Calibri" w:eastAsia="Calibri" w:hAnsi="Calibri" w:cs="Arial"/>
          <w:szCs w:val="18"/>
        </w:rPr>
        <w:t>eveloped a total marketing schema for Standard Technology, Inc. that include</w:t>
      </w:r>
      <w:r w:rsidR="005A02DC">
        <w:rPr>
          <w:rFonts w:ascii="Calibri" w:eastAsia="Calibri" w:hAnsi="Calibri" w:cs="Arial"/>
          <w:szCs w:val="18"/>
        </w:rPr>
        <w:t>d</w:t>
      </w:r>
      <w:r w:rsidRPr="00C5795B">
        <w:rPr>
          <w:rFonts w:ascii="Calibri" w:eastAsia="Calibri" w:hAnsi="Calibri" w:cs="Arial"/>
          <w:szCs w:val="18"/>
        </w:rPr>
        <w:t xml:space="preserve"> </w:t>
      </w:r>
      <w:r w:rsidR="005A02DC">
        <w:rPr>
          <w:rFonts w:ascii="Calibri" w:eastAsia="Calibri" w:hAnsi="Calibri" w:cs="Arial"/>
          <w:szCs w:val="18"/>
        </w:rPr>
        <w:t>a</w:t>
      </w:r>
      <w:r w:rsidRPr="00C5795B">
        <w:rPr>
          <w:rFonts w:ascii="Calibri" w:eastAsia="Calibri" w:hAnsi="Calibri" w:cs="Arial"/>
          <w:szCs w:val="18"/>
        </w:rPr>
        <w:t xml:space="preserve"> revamped internet, brochures, DOD (Health Affairs) TRICARE Conference printed materials and Program Management and Integration (PMI) Contract brochures.</w:t>
      </w:r>
    </w:p>
    <w:p w:rsidR="00C5795B" w:rsidRDefault="00C5795B" w:rsidP="001F31C0">
      <w:pPr>
        <w:tabs>
          <w:tab w:val="right" w:pos="10800"/>
        </w:tabs>
        <w:spacing w:after="0" w:line="240" w:lineRule="auto"/>
        <w:jc w:val="both"/>
        <w:outlineLvl w:val="0"/>
        <w:rPr>
          <w:sz w:val="28"/>
        </w:rPr>
      </w:pPr>
    </w:p>
    <w:p w:rsidR="00C5795B" w:rsidRPr="001156B5" w:rsidRDefault="00C5795B" w:rsidP="00C5795B">
      <w:pPr>
        <w:spacing w:line="240" w:lineRule="auto"/>
        <w:rPr>
          <w:b/>
        </w:rPr>
      </w:pPr>
      <w:r>
        <w:t>National Systems Management, Inc</w:t>
      </w:r>
      <w:r w:rsidRPr="00201740">
        <w:t xml:space="preserve">., </w:t>
      </w:r>
      <w:r>
        <w:t>Washington</w:t>
      </w:r>
      <w:r w:rsidRPr="00201740">
        <w:t xml:space="preserve">, </w:t>
      </w:r>
      <w:r>
        <w:t>DC</w:t>
      </w:r>
      <w:r>
        <w:tab/>
      </w:r>
      <w:r>
        <w:tab/>
      </w:r>
      <w:r>
        <w:tab/>
      </w:r>
      <w:r>
        <w:tab/>
        <w:t xml:space="preserve">       </w:t>
      </w:r>
      <w:r w:rsidR="003E23E5">
        <w:t>12</w:t>
      </w:r>
      <w:r w:rsidRPr="007B75AE">
        <w:t>/</w:t>
      </w:r>
      <w:r>
        <w:t>199</w:t>
      </w:r>
      <w:r w:rsidR="003E23E5">
        <w:t>1</w:t>
      </w:r>
      <w:r w:rsidRPr="007B75AE">
        <w:t xml:space="preserve"> to </w:t>
      </w:r>
      <w:r>
        <w:t>0</w:t>
      </w:r>
      <w:r w:rsidR="003E23E5">
        <w:t>2</w:t>
      </w:r>
      <w:r w:rsidRPr="007B75AE">
        <w:t>/</w:t>
      </w:r>
      <w:r w:rsidR="003E23E5">
        <w:t>1994</w:t>
      </w:r>
      <w:r>
        <w:br/>
      </w:r>
      <w:r w:rsidR="004E30A9">
        <w:rPr>
          <w:b/>
        </w:rPr>
        <w:t>Industrial Specialist</w:t>
      </w:r>
    </w:p>
    <w:p w:rsidR="00C5795B" w:rsidRDefault="00C5795B" w:rsidP="00C5795B">
      <w:pPr>
        <w:tabs>
          <w:tab w:val="right" w:pos="10800"/>
        </w:tabs>
        <w:spacing w:after="0" w:line="240" w:lineRule="auto"/>
        <w:jc w:val="both"/>
        <w:outlineLvl w:val="0"/>
        <w:rPr>
          <w:rFonts w:cs="Arial"/>
          <w:szCs w:val="18"/>
        </w:rPr>
      </w:pPr>
      <w:r>
        <w:rPr>
          <w:rFonts w:cs="Arial"/>
          <w:szCs w:val="18"/>
        </w:rPr>
        <w:t>S</w:t>
      </w:r>
      <w:r w:rsidRPr="00681AD1">
        <w:rPr>
          <w:rFonts w:ascii="Calibri" w:eastAsia="Calibri" w:hAnsi="Calibri" w:cs="Arial"/>
          <w:szCs w:val="18"/>
        </w:rPr>
        <w:t>erved as</w:t>
      </w:r>
      <w:r w:rsidR="003E23E5" w:rsidRPr="00681AD1">
        <w:rPr>
          <w:rFonts w:ascii="Calibri" w:eastAsia="Calibri" w:hAnsi="Calibri" w:cs="Arial"/>
          <w:szCs w:val="18"/>
        </w:rPr>
        <w:t xml:space="preserve"> an Industrial Specialist under NRCC Aircraft Omnibus Contract N00600-92-D-0035</w:t>
      </w:r>
      <w:r>
        <w:rPr>
          <w:rFonts w:cs="Arial"/>
          <w:szCs w:val="18"/>
        </w:rPr>
        <w:t>.</w:t>
      </w:r>
      <w:r w:rsidR="003E23E5">
        <w:rPr>
          <w:rFonts w:cs="Arial"/>
          <w:szCs w:val="18"/>
        </w:rPr>
        <w:t xml:space="preserve"> </w:t>
      </w:r>
      <w:r w:rsidR="00882464">
        <w:rPr>
          <w:rFonts w:ascii="Calibri" w:eastAsia="Calibri" w:hAnsi="Calibri" w:cs="Arial"/>
          <w:szCs w:val="18"/>
        </w:rPr>
        <w:t>P</w:t>
      </w:r>
      <w:r w:rsidR="003E23E5" w:rsidRPr="00681AD1">
        <w:rPr>
          <w:rFonts w:ascii="Calibri" w:eastAsia="Calibri" w:hAnsi="Calibri" w:cs="Arial"/>
          <w:szCs w:val="18"/>
        </w:rPr>
        <w:t>rovided acquisition and production management suppor</w:t>
      </w:r>
      <w:r w:rsidR="00882464">
        <w:rPr>
          <w:rFonts w:ascii="Calibri" w:eastAsia="Calibri" w:hAnsi="Calibri" w:cs="Arial"/>
          <w:szCs w:val="18"/>
        </w:rPr>
        <w:t>t to NAVAIR, PMA-276 and AIR-11</w:t>
      </w:r>
      <w:r w:rsidR="003E23E5" w:rsidRPr="00681AD1">
        <w:rPr>
          <w:rFonts w:ascii="Calibri" w:eastAsia="Calibri" w:hAnsi="Calibri" w:cs="Arial"/>
          <w:szCs w:val="18"/>
        </w:rPr>
        <w:t>47L</w:t>
      </w:r>
      <w:r w:rsidR="003E23E5">
        <w:rPr>
          <w:rFonts w:cs="Arial"/>
          <w:szCs w:val="18"/>
        </w:rPr>
        <w:t>.</w:t>
      </w:r>
    </w:p>
    <w:p w:rsidR="00C5795B" w:rsidRDefault="00C5795B" w:rsidP="00C5795B">
      <w:pPr>
        <w:tabs>
          <w:tab w:val="right" w:pos="10800"/>
        </w:tabs>
        <w:spacing w:after="0" w:line="240" w:lineRule="auto"/>
        <w:jc w:val="both"/>
        <w:outlineLvl w:val="0"/>
        <w:rPr>
          <w:rFonts w:cs="Arial"/>
          <w:szCs w:val="18"/>
        </w:rPr>
      </w:pPr>
    </w:p>
    <w:p w:rsidR="00C5795B" w:rsidRPr="00C5795B" w:rsidRDefault="003E23E5" w:rsidP="00C5795B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>
        <w:rPr>
          <w:rFonts w:cs="Arial"/>
          <w:szCs w:val="18"/>
        </w:rPr>
        <w:t>D</w:t>
      </w:r>
      <w:r w:rsidRPr="00681AD1">
        <w:rPr>
          <w:rFonts w:ascii="Calibri" w:eastAsia="Calibri" w:hAnsi="Calibri" w:cs="Arial"/>
          <w:szCs w:val="18"/>
        </w:rPr>
        <w:t>eveloped, implemented and administered automated production and tracking programs for AH-I W Attack Helicopter Government Furnished Equipment (GFE) requirements.</w:t>
      </w:r>
    </w:p>
    <w:p w:rsidR="005A02DC" w:rsidRPr="005A02DC" w:rsidRDefault="003E23E5" w:rsidP="005A02D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 w:rsidRPr="006950F3">
        <w:rPr>
          <w:rFonts w:cs="Arial"/>
          <w:szCs w:val="18"/>
        </w:rPr>
        <w:t>P</w:t>
      </w:r>
      <w:r w:rsidRPr="006950F3">
        <w:rPr>
          <w:rFonts w:ascii="Calibri" w:eastAsia="Calibri" w:hAnsi="Calibri" w:cs="Arial"/>
          <w:szCs w:val="18"/>
        </w:rPr>
        <w:t>repared procurement and production documentation; ensuring new procurements are in accordance with FAR/DOD directives, policies and procedures.</w:t>
      </w:r>
    </w:p>
    <w:p w:rsidR="00303D56" w:rsidRPr="00303D56" w:rsidRDefault="003E23E5" w:rsidP="00C5795B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contextualSpacing w:val="0"/>
        <w:jc w:val="both"/>
        <w:outlineLvl w:val="0"/>
      </w:pPr>
      <w:r>
        <w:rPr>
          <w:rFonts w:cs="Arial"/>
          <w:szCs w:val="18"/>
        </w:rPr>
        <w:t>O</w:t>
      </w:r>
      <w:r w:rsidRPr="00681AD1">
        <w:rPr>
          <w:rFonts w:ascii="Calibri" w:eastAsia="Calibri" w:hAnsi="Calibri" w:cs="Arial"/>
          <w:szCs w:val="18"/>
        </w:rPr>
        <w:t>btained funding authorizations to produce, test, repair and support AH-I W procurement objectives.</w:t>
      </w:r>
      <w:r w:rsidR="00ED6E35">
        <w:rPr>
          <w:rFonts w:ascii="Calibri" w:eastAsia="Calibri" w:hAnsi="Calibri" w:cs="Arial"/>
          <w:szCs w:val="18"/>
        </w:rPr>
        <w:br/>
      </w:r>
    </w:p>
    <w:p w:rsidR="00303D56" w:rsidRDefault="00303D56" w:rsidP="00303D56">
      <w:pPr>
        <w:tabs>
          <w:tab w:val="right" w:pos="10800"/>
        </w:tabs>
        <w:spacing w:after="0" w:line="240" w:lineRule="auto"/>
        <w:jc w:val="both"/>
        <w:outlineLvl w:val="0"/>
        <w:rPr>
          <w:rFonts w:ascii="Calibri" w:eastAsia="Calibri" w:hAnsi="Calibri" w:cs="Arial"/>
          <w:szCs w:val="18"/>
        </w:rPr>
      </w:pPr>
    </w:p>
    <w:p w:rsidR="00303D56" w:rsidRDefault="00303D56">
      <w:pPr>
        <w:rPr>
          <w:rFonts w:ascii="Calibri" w:eastAsia="Calibri" w:hAnsi="Calibri" w:cs="Arial"/>
          <w:szCs w:val="18"/>
        </w:rPr>
      </w:pPr>
      <w:r>
        <w:rPr>
          <w:rFonts w:ascii="Calibri" w:eastAsia="Calibri" w:hAnsi="Calibri" w:cs="Arial"/>
          <w:szCs w:val="18"/>
        </w:rPr>
        <w:br w:type="page"/>
      </w:r>
    </w:p>
    <w:p w:rsidR="0005419F" w:rsidRDefault="00395322" w:rsidP="00201740">
      <w:pPr>
        <w:tabs>
          <w:tab w:val="right" w:pos="10800"/>
        </w:tabs>
        <w:outlineLvl w:val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72390</wp:posOffset>
                </wp:positionV>
                <wp:extent cx="5943600" cy="0"/>
                <wp:effectExtent l="9525" t="16510" r="9525" b="1206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2232E" id="AutoShape 12" o:spid="_x0000_s1026" type="#_x0000_t32" style="position:absolute;margin-left:-.75pt;margin-top:5.7pt;width:46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" strokecolor="#bfbfbf [2412]" strokeweight="1.5pt"/>
            </w:pict>
          </mc:Fallback>
        </mc:AlternateContent>
      </w:r>
    </w:p>
    <w:p w:rsidR="00201740" w:rsidRPr="00201740" w:rsidRDefault="00201740" w:rsidP="00201740">
      <w:pPr>
        <w:tabs>
          <w:tab w:val="right" w:pos="10800"/>
        </w:tabs>
        <w:outlineLvl w:val="0"/>
      </w:pPr>
      <w:r w:rsidRPr="00201740">
        <w:rPr>
          <w:b/>
        </w:rPr>
        <w:t>CERTIFICATES/LICENSES</w:t>
      </w:r>
      <w:bookmarkStart w:id="0" w:name="_GoBack"/>
      <w:bookmarkEnd w:id="0"/>
      <w:r w:rsidRPr="00201740">
        <w:br/>
        <w:t>Certified Project Management Professional (PMP), Project Management Institute, 2007, Inactive</w:t>
      </w:r>
      <w:r w:rsidRPr="00201740">
        <w:br/>
        <w:t>Certified in ITIL (V3) Foundations</w:t>
      </w:r>
      <w:r w:rsidRPr="00201740">
        <w:br/>
      </w:r>
      <w:r w:rsidR="00EB1A37">
        <w:rPr>
          <w:b/>
        </w:rPr>
        <w:br/>
      </w:r>
      <w:r w:rsidRPr="00201740">
        <w:rPr>
          <w:b/>
        </w:rPr>
        <w:t>CLEARANCE</w:t>
      </w:r>
      <w:r w:rsidRPr="00201740">
        <w:rPr>
          <w:b/>
        </w:rPr>
        <w:br/>
      </w:r>
      <w:r w:rsidRPr="00201740">
        <w:t>DoD Top Secret (final adjudication Sep 2013)</w:t>
      </w:r>
    </w:p>
    <w:p w:rsidR="00201740" w:rsidRPr="00201740" w:rsidRDefault="00201740" w:rsidP="00201740">
      <w:pPr>
        <w:tabs>
          <w:tab w:val="right" w:pos="10800"/>
        </w:tabs>
        <w:outlineLvl w:val="0"/>
      </w:pPr>
      <w:r w:rsidRPr="00201740">
        <w:rPr>
          <w:b/>
        </w:rPr>
        <w:t>EDUCATION</w:t>
      </w:r>
      <w:r w:rsidRPr="00201740">
        <w:rPr>
          <w:b/>
        </w:rPr>
        <w:br/>
        <w:t>University of Mary Washington, Fredericksburg, VA</w:t>
      </w:r>
      <w:r w:rsidRPr="00201740">
        <w:rPr>
          <w:b/>
        </w:rPr>
        <w:br/>
      </w:r>
      <w:r w:rsidRPr="00201740">
        <w:t>Degree: Bachelor of Professional Studies (BPS), Leadership and Management</w:t>
      </w:r>
      <w:r w:rsidRPr="00201740">
        <w:br/>
        <w:t xml:space="preserve">GPA: 3.75/4.0 (Magna </w:t>
      </w:r>
      <w:r w:rsidR="00B71140" w:rsidRPr="00201740">
        <w:t>cum</w:t>
      </w:r>
      <w:r w:rsidRPr="00201740">
        <w:t xml:space="preserve"> Laude)</w:t>
      </w:r>
    </w:p>
    <w:sectPr w:rsidR="00201740" w:rsidRPr="00201740" w:rsidSect="00A552D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31F88"/>
    <w:multiLevelType w:val="hybridMultilevel"/>
    <w:tmpl w:val="CCCA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52A79"/>
    <w:multiLevelType w:val="hybridMultilevel"/>
    <w:tmpl w:val="2D626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81AEC"/>
    <w:multiLevelType w:val="hybridMultilevel"/>
    <w:tmpl w:val="A9189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85573"/>
    <w:multiLevelType w:val="hybridMultilevel"/>
    <w:tmpl w:val="6FBAA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DB"/>
    <w:rsid w:val="00002E22"/>
    <w:rsid w:val="00025040"/>
    <w:rsid w:val="0005419F"/>
    <w:rsid w:val="00065DD1"/>
    <w:rsid w:val="00067DDE"/>
    <w:rsid w:val="001156B5"/>
    <w:rsid w:val="001F1244"/>
    <w:rsid w:val="001F31C0"/>
    <w:rsid w:val="00201740"/>
    <w:rsid w:val="002821FE"/>
    <w:rsid w:val="00285EB7"/>
    <w:rsid w:val="002D1A53"/>
    <w:rsid w:val="00303D56"/>
    <w:rsid w:val="00395322"/>
    <w:rsid w:val="00397A44"/>
    <w:rsid w:val="003E23E5"/>
    <w:rsid w:val="003F2E47"/>
    <w:rsid w:val="004143D8"/>
    <w:rsid w:val="004E30A9"/>
    <w:rsid w:val="005100FF"/>
    <w:rsid w:val="00526134"/>
    <w:rsid w:val="005A02DC"/>
    <w:rsid w:val="005E54CA"/>
    <w:rsid w:val="00610429"/>
    <w:rsid w:val="00675A14"/>
    <w:rsid w:val="006950F3"/>
    <w:rsid w:val="007B75AE"/>
    <w:rsid w:val="007E4F38"/>
    <w:rsid w:val="00882464"/>
    <w:rsid w:val="008B2F62"/>
    <w:rsid w:val="008F3081"/>
    <w:rsid w:val="00997B87"/>
    <w:rsid w:val="009B4533"/>
    <w:rsid w:val="00A14E26"/>
    <w:rsid w:val="00A552DB"/>
    <w:rsid w:val="00B71140"/>
    <w:rsid w:val="00BD3AF2"/>
    <w:rsid w:val="00BD71A0"/>
    <w:rsid w:val="00C04106"/>
    <w:rsid w:val="00C0526A"/>
    <w:rsid w:val="00C5795B"/>
    <w:rsid w:val="00C962E3"/>
    <w:rsid w:val="00EB1A37"/>
    <w:rsid w:val="00ED6E35"/>
    <w:rsid w:val="00EE05FD"/>
    <w:rsid w:val="00F0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9BF81-AF1C-41AC-8B55-FC9EB0FC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2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97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F38"/>
    <w:pPr>
      <w:ind w:left="720"/>
      <w:contextualSpacing/>
    </w:pPr>
  </w:style>
  <w:style w:type="paragraph" w:customStyle="1" w:styleId="Char">
    <w:name w:val="Char"/>
    <w:basedOn w:val="Normal"/>
    <w:semiHidden/>
    <w:rsid w:val="00C5795B"/>
    <w:pPr>
      <w:widowControl w:val="0"/>
      <w:spacing w:before="80" w:after="80" w:line="240" w:lineRule="auto"/>
      <w:ind w:left="4320"/>
      <w:jc w:val="both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mes.hill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Hillman</dc:creator>
  <cp:lastModifiedBy>Diana Hunter</cp:lastModifiedBy>
  <cp:revision>2</cp:revision>
  <cp:lastPrinted>2014-10-10T15:20:00Z</cp:lastPrinted>
  <dcterms:created xsi:type="dcterms:W3CDTF">2015-02-11T15:54:00Z</dcterms:created>
  <dcterms:modified xsi:type="dcterms:W3CDTF">2015-02-11T15:54:00Z</dcterms:modified>
</cp:coreProperties>
</file>