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ДЗ-7 — пояснительная записка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VibeCoder, Тема 7 — RAG + FastAPI + векторная база</w:t>
      </w:r>
    </w:p>
    <w:p>
      <w:r>
        <w:rPr>
          <w:b/>
        </w:rPr>
        <w:t xml:space="preserve">Тема: </w:t>
      </w:r>
      <w:r>
        <w:t>Dzen RAG — RAG по материалам Дзен-канала «Канал про ИИ»</w:t>
      </w:r>
    </w:p>
    <w:p>
      <w:r>
        <w:rPr>
          <w:b/>
        </w:rPr>
        <w:t xml:space="preserve">Дата: </w:t>
      </w:r>
      <w:r>
        <w:t>02.06.2026</w:t>
      </w:r>
    </w:p>
    <w:p>
      <w:r>
        <w:rPr>
          <w:b/>
        </w:rPr>
        <w:t xml:space="preserve">Репозиторий: </w:t>
      </w:r>
      <w:r>
        <w:t>https://github.com/treshkash323-alt/dzen-rag</w:t>
      </w:r>
    </w:p>
    <w:p>
      <w:r>
        <w:rPr>
          <w:b/>
        </w:rPr>
        <w:t xml:space="preserve">Отчёт: </w:t>
      </w:r>
      <w:r>
        <w:t>DZ-7_отчёт_для_сдачи.docx</w:t>
      </w:r>
    </w:p>
    <w:p/>
    <w:p>
      <w:pPr>
        <w:pStyle w:val="Heading1"/>
      </w:pPr>
      <w:r>
        <w:t>Аннотация</w:t>
      </w:r>
    </w:p>
    <w:p>
      <w:r>
        <w:t>Разработан прототип RAG-ассистента для поиска и ответов по PDF и markdown материалам модуля Дзен-канала. Пайплайн: ingest, ChromaDB, FastAPI, веб-UI. LLM — DeepSeek API; embeddings — sentence-transformers (локально).</w:t>
      </w:r>
    </w:p>
    <w:p>
      <w:pPr>
        <w:pStyle w:val="Heading1"/>
      </w:pPr>
      <w:r>
        <w:t>1. Постановка задачи</w:t>
      </w:r>
    </w:p>
    <w:p>
      <w:pPr>
        <w:pStyle w:val="Heading2"/>
      </w:pPr>
      <w:r>
        <w:t>1.1. Цель</w:t>
      </w:r>
    </w:p>
    <w:p>
      <w:r>
        <w:t>Инструмент по собственным материалам канала отвечает на вопросы на русском с указанием источников, без опоры на общие знания модели вне базы.</w:t>
      </w:r>
    </w:p>
    <w:p>
      <w:pPr>
        <w:pStyle w:val="Heading2"/>
      </w:pPr>
      <w:r>
        <w:t>1.2. Задачи</w:t>
      </w:r>
    </w:p>
    <w:p>
      <w:pPr>
        <w:pStyle w:val="ListNumber"/>
      </w:pPr>
      <w:r>
        <w:t>Загрузка и индексация PDF, TXT, MD.</w:t>
      </w:r>
    </w:p>
    <w:p>
      <w:pPr>
        <w:pStyle w:val="ListNumber"/>
      </w:pPr>
      <w:r>
        <w:t>Векторный поиск фрагментов (RAG retrieval).</w:t>
      </w:r>
    </w:p>
    <w:p>
      <w:pPr>
        <w:pStyle w:val="ListNumber"/>
      </w:pPr>
      <w:r>
        <w:t>LLM по найденному контексту.</w:t>
      </w:r>
    </w:p>
    <w:p>
      <w:pPr>
        <w:pStyle w:val="ListNumber"/>
      </w:pPr>
      <w:r>
        <w:t>API и веб-UI (POST /upload, POST /chat).</w:t>
      </w:r>
    </w:p>
    <w:p>
      <w:pPr>
        <w:pStyle w:val="ListNumber"/>
      </w:pPr>
      <w:r>
        <w:t>Отказ при вопросах вне базы.</w:t>
      </w:r>
    </w:p>
    <w:p>
      <w:pPr>
        <w:pStyle w:val="ListNumber"/>
      </w:pPr>
      <w:r>
        <w:t>Публикация на GitHub без утечки секретов.</w:t>
      </w:r>
    </w:p>
    <w:p>
      <w:pPr>
        <w:pStyle w:val="Heading2"/>
      </w:pPr>
      <w:r>
        <w:t>1.3. Границы проекта</w:t>
      </w:r>
    </w:p>
    <w:p>
      <w:pPr>
        <w:pStyle w:val="ListBullet"/>
      </w:pPr>
      <w:r>
        <w:t>Не публикация в Дзен, не конвертация PDF.</w:t>
      </w:r>
    </w:p>
    <w:p>
      <w:pPr>
        <w:pStyle w:val="ListBullet"/>
      </w:pPr>
      <w:r>
        <w:t>Не замена ChatGPT — только проиндексированные документы.</w:t>
      </w:r>
    </w:p>
    <w:p>
      <w:pPr>
        <w:pStyle w:val="ListBullet"/>
      </w:pPr>
      <w:r>
        <w:t>MVP localhost; аутентификация API не реализована.</w:t>
      </w:r>
    </w:p>
    <w:p>
      <w:pPr>
        <w:pStyle w:val="Heading1"/>
      </w:pPr>
      <w:r>
        <w:t>2. Исходные данные</w:t>
      </w:r>
    </w:p>
    <w:p>
      <w:pPr>
        <w:pStyle w:val="Heading2"/>
      </w:pPr>
      <w:r>
        <w:t>2.1. Корпус текстов</w:t>
      </w:r>
    </w:p>
    <w:p>
      <w:r>
        <w:t>Модуль 1.3 (24.05.2026), слоты 1F–9F: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4844"/>
          </w:tcPr>
          <w:p>
            <w:r>
              <w:t>PDF уроков и практик</w:t>
            </w:r>
          </w:p>
        </w:tc>
        <w:tc>
          <w:tcPr>
            <w:tcW w:type="dxa" w:w="4844"/>
          </w:tcPr>
          <w:p>
            <w:r>
              <w:t>8</w:t>
            </w:r>
          </w:p>
        </w:tc>
      </w:tr>
      <w:tr>
        <w:tc>
          <w:tcPr>
            <w:tcW w:type="dxa" w:w="4844"/>
          </w:tcPr>
          <w:p>
            <w:r>
              <w:t>Markdown-статья</w:t>
            </w:r>
          </w:p>
        </w:tc>
        <w:tc>
          <w:tcPr>
            <w:tcW w:type="dxa" w:w="4844"/>
          </w:tcPr>
          <w:p>
            <w:r>
              <w:t>1</w:t>
            </w:r>
          </w:p>
        </w:tc>
      </w:tr>
      <w:tr>
        <w:tc>
          <w:tcPr>
            <w:tcW w:type="dxa" w:w="4844"/>
          </w:tcPr>
          <w:p>
            <w:r>
              <w:t>README слотов</w:t>
            </w:r>
          </w:p>
        </w:tc>
        <w:tc>
          <w:tcPr>
            <w:tcW w:type="dxa" w:w="4844"/>
          </w:tcPr>
          <w:p>
            <w:r>
              <w:t>9</w:t>
            </w:r>
          </w:p>
        </w:tc>
      </w:tr>
      <w:tr>
        <w:tc>
          <w:tcPr>
            <w:tcW w:type="dxa" w:w="4844"/>
          </w:tcPr>
          <w:p>
            <w:r>
              <w:t>Всего файлов</w:t>
            </w:r>
          </w:p>
        </w:tc>
        <w:tc>
          <w:tcPr>
            <w:tcW w:type="dxa" w:w="4844"/>
          </w:tcPr>
          <w:p>
            <w:r>
              <w:t>18</w:t>
            </w:r>
          </w:p>
        </w:tc>
      </w:tr>
      <w:tr>
        <w:tc>
          <w:tcPr>
            <w:tcW w:type="dxa" w:w="4844"/>
          </w:tcPr>
          <w:p>
            <w:r>
              <w:t>Чанков в индексе</w:t>
            </w:r>
          </w:p>
        </w:tc>
        <w:tc>
          <w:tcPr>
            <w:tcW w:type="dxa" w:w="4844"/>
          </w:tcPr>
          <w:p>
            <w:r>
              <w:t>126</w:t>
            </w:r>
          </w:p>
        </w:tc>
      </w:tr>
    </w:tbl>
    <w:p/>
    <w:p>
      <w:r>
        <w:t>RAG_SOURCE_PATH — путь с кириллицей поддерживается Windows и Python 3.</w:t>
      </w:r>
    </w:p>
    <w:p>
      <w:pPr>
        <w:pStyle w:val="Heading2"/>
      </w:pPr>
      <w:r>
        <w:t>2.2. Программная база</w:t>
      </w:r>
    </w:p>
    <w:p>
      <w:pPr>
        <w:pStyle w:val="ListBullet"/>
      </w:pPr>
      <w:r>
        <w:t>Методичка TrailCamp RAG_FastAPI.docx — референс архитектуры.</w:t>
      </w:r>
    </w:p>
    <w:p>
      <w:pPr>
        <w:pStyle w:val="ListBullet"/>
      </w:pPr>
      <w:r>
        <w:t>Экосистема AIKIVAVIORA v.3 Cursor.</w:t>
      </w:r>
    </w:p>
    <w:p>
      <w:pPr>
        <w:pStyle w:val="Heading1"/>
      </w:pPr>
      <w:r>
        <w:t>3. Архитектура решения</w:t>
      </w:r>
    </w:p>
    <w:p>
      <w:r>
        <w:t>RAG_SOURCE_PATH → ingest / upload → 05data/rag_index (Chroma) → FastAPI :8001 → DeepSeek / LM Studio → frontend /ui/</w:t>
      </w:r>
    </w:p>
    <w:p>
      <w:pPr>
        <w:pStyle w:val="Heading2"/>
      </w:pPr>
      <w:r>
        <w:t>3.1. Отличия от TrailCamp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230"/>
          </w:tcPr>
          <w:p>
            <w:r>
              <w:rPr>
                <w:b/>
              </w:rPr>
              <w:t>TrailCamp</w:t>
            </w:r>
          </w:p>
        </w:tc>
        <w:tc>
          <w:tcPr>
            <w:tcW w:type="dxa" w:w="3230"/>
          </w:tcPr>
          <w:p>
            <w:r>
              <w:rPr>
                <w:b/>
              </w:rPr>
              <w:t>Dzen RAG</w:t>
            </w:r>
          </w:p>
        </w:tc>
      </w:tr>
      <w:tr>
        <w:tc>
          <w:tcPr>
            <w:tcW w:type="dxa" w:w="3230"/>
          </w:tcPr>
          <w:p>
            <w:r>
              <w:t>Embeddings</w:t>
            </w:r>
          </w:p>
        </w:tc>
        <w:tc>
          <w:tcPr>
            <w:tcW w:type="dxa" w:w="3230"/>
          </w:tcPr>
          <w:p>
            <w:r>
              <w:t>Gemini</w:t>
            </w:r>
          </w:p>
        </w:tc>
        <w:tc>
          <w:tcPr>
            <w:tcW w:type="dxa" w:w="3230"/>
          </w:tcPr>
          <w:p>
            <w:r>
              <w:t>sentence-transformers</w:t>
            </w:r>
          </w:p>
        </w:tc>
      </w:tr>
      <w:tr>
        <w:tc>
          <w:tcPr>
            <w:tcW w:type="dxa" w:w="3230"/>
          </w:tcPr>
          <w:p>
            <w:r>
              <w:t>LLM</w:t>
            </w:r>
          </w:p>
        </w:tc>
        <w:tc>
          <w:tcPr>
            <w:tcW w:type="dxa" w:w="3230"/>
          </w:tcPr>
          <w:p>
            <w:r>
              <w:t>Gemini Flash</w:t>
            </w:r>
          </w:p>
        </w:tc>
        <w:tc>
          <w:tcPr>
            <w:tcW w:type="dxa" w:w="3230"/>
          </w:tcPr>
          <w:p>
            <w:r>
              <w:t>DeepSeek / LM Studio</w:t>
            </w:r>
          </w:p>
        </w:tc>
      </w:tr>
      <w:tr>
        <w:tc>
          <w:tcPr>
            <w:tcW w:type="dxa" w:w="3230"/>
          </w:tcPr>
          <w:p>
            <w:r>
              <w:t>Фронтенд</w:t>
            </w:r>
          </w:p>
        </w:tc>
        <w:tc>
          <w:tcPr>
            <w:tcW w:type="dxa" w:w="3230"/>
          </w:tcPr>
          <w:p>
            <w:r>
              <w:t>React :5173</w:t>
            </w:r>
          </w:p>
        </w:tc>
        <w:tc>
          <w:tcPr>
            <w:tcW w:type="dxa" w:w="3230"/>
          </w:tcPr>
          <w:p>
            <w:r>
              <w:t>HTML /ui/ :8001</w:t>
            </w:r>
          </w:p>
        </w:tc>
      </w:tr>
      <w:tr>
        <w:tc>
          <w:tcPr>
            <w:tcW w:type="dxa" w:w="3230"/>
          </w:tcPr>
          <w:p>
            <w:r>
              <w:t>Индекс</w:t>
            </w:r>
          </w:p>
        </w:tc>
        <w:tc>
          <w:tcPr>
            <w:tcW w:type="dxa" w:w="3230"/>
          </w:tcPr>
          <w:p>
            <w:r>
              <w:t>chroma_db/</w:t>
            </w:r>
          </w:p>
        </w:tc>
        <w:tc>
          <w:tcPr>
            <w:tcW w:type="dxa" w:w="3230"/>
          </w:tcPr>
          <w:p>
            <w:r>
              <w:t>05data/rag_index/</w:t>
            </w:r>
          </w:p>
        </w:tc>
      </w:tr>
    </w:tbl>
    <w:p/>
    <w:p>
      <w:pPr>
        <w:pStyle w:val="Heading1"/>
      </w:pPr>
      <w:r>
        <w:t>4. Реализация</w:t>
      </w:r>
    </w:p>
    <w:p>
      <w:pPr>
        <w:pStyle w:val="Heading2"/>
      </w:pPr>
      <w:r>
        <w:t>4.1. 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Функция</w:t>
            </w:r>
          </w:p>
        </w:tc>
      </w:tr>
      <w:tr>
        <w:tc>
          <w:tcPr>
            <w:tcW w:type="dxa" w:w="4844"/>
          </w:tcPr>
          <w:p>
            <w:r>
              <w:t>loaders.py</w:t>
            </w:r>
          </w:p>
        </w:tc>
        <w:tc>
          <w:tcPr>
            <w:tcW w:type="dxa" w:w="4844"/>
          </w:tcPr>
          <w:p>
            <w:r>
              <w:t>PDF, md, txt</w:t>
            </w:r>
          </w:p>
        </w:tc>
      </w:tr>
      <w:tr>
        <w:tc>
          <w:tcPr>
            <w:tcW w:type="dxa" w:w="4844"/>
          </w:tcPr>
          <w:p>
            <w:r>
              <w:t>chunker.py</w:t>
            </w:r>
          </w:p>
        </w:tc>
        <w:tc>
          <w:tcPr>
            <w:tcW w:type="dxa" w:w="4844"/>
          </w:tcPr>
          <w:p>
            <w:r>
              <w:t>Чанки 900 / overlap 120</w:t>
            </w:r>
          </w:p>
        </w:tc>
      </w:tr>
      <w:tr>
        <w:tc>
          <w:tcPr>
            <w:tcW w:type="dxa" w:w="4844"/>
          </w:tcPr>
          <w:p>
            <w:r>
              <w:t>store.py</w:t>
            </w:r>
          </w:p>
        </w:tc>
        <w:tc>
          <w:tcPr>
            <w:tcW w:type="dxa" w:w="4844"/>
          </w:tcPr>
          <w:p>
            <w:r>
              <w:t>ChromaDB</w:t>
            </w:r>
          </w:p>
        </w:tc>
      </w:tr>
      <w:tr>
        <w:tc>
          <w:tcPr>
            <w:tcW w:type="dxa" w:w="4844"/>
          </w:tcPr>
          <w:p>
            <w:r>
              <w:t>ingest.py</w:t>
            </w:r>
          </w:p>
        </w:tc>
        <w:tc>
          <w:tcPr>
            <w:tcW w:type="dxa" w:w="4844"/>
          </w:tcPr>
          <w:p>
            <w:r>
              <w:t>Пакетный ingest и upload</w:t>
            </w:r>
          </w:p>
        </w:tc>
      </w:tr>
      <w:tr>
        <w:tc>
          <w:tcPr>
            <w:tcW w:type="dxa" w:w="4844"/>
          </w:tcPr>
          <w:p>
            <w:r>
              <w:t>llm.py</w:t>
            </w:r>
          </w:p>
        </w:tc>
        <w:tc>
          <w:tcPr>
            <w:tcW w:type="dxa" w:w="4844"/>
          </w:tcPr>
          <w:p>
            <w:r>
              <w:t>DeepSeek / LM Studio</w:t>
            </w:r>
          </w:p>
        </w:tc>
      </w:tr>
      <w:tr>
        <w:tc>
          <w:tcPr>
            <w:tcW w:type="dxa" w:w="4844"/>
          </w:tcPr>
          <w:p>
            <w:r>
              <w:t>app.py</w:t>
            </w:r>
          </w:p>
        </w:tc>
        <w:tc>
          <w:tcPr>
            <w:tcW w:type="dxa" w:w="4844"/>
          </w:tcPr>
          <w:p>
            <w:r>
              <w:t>FastAPI, CORS, лимиты</w:t>
            </w:r>
          </w:p>
        </w:tc>
      </w:tr>
    </w:tbl>
    <w:p/>
    <w:p>
      <w:pPr>
        <w:pStyle w:val="Heading2"/>
      </w:pPr>
      <w:r>
        <w:t>4.2.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/health</w:t>
            </w:r>
          </w:p>
        </w:tc>
        <w:tc>
          <w:tcPr>
            <w:tcW w:type="dxa" w:w="3230"/>
          </w:tcPr>
          <w:p>
            <w:r>
              <w:t>Статус, docs_count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/upload</w:t>
            </w:r>
          </w:p>
        </w:tc>
        <w:tc>
          <w:tcPr>
            <w:tcW w:type="dxa" w:w="3230"/>
          </w:tcPr>
          <w:p>
            <w:r>
              <w:t>PDF/TXT/MD в индекс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/ingest</w:t>
            </w:r>
          </w:p>
        </w:tc>
        <w:tc>
          <w:tcPr>
            <w:tcW w:type="dxa" w:w="3230"/>
          </w:tcPr>
          <w:p>
            <w:r>
              <w:t>Переиндексация каталога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/chat</w:t>
            </w:r>
          </w:p>
        </w:tc>
        <w:tc>
          <w:tcPr>
            <w:tcW w:type="dxa" w:w="3230"/>
          </w:tcPr>
          <w:p>
            <w:r>
              <w:t>query / question + LLM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/ui/</w:t>
            </w:r>
          </w:p>
        </w:tc>
        <w:tc>
          <w:tcPr>
            <w:tcW w:type="dxa" w:w="3230"/>
          </w:tcPr>
          <w:p>
            <w:r>
              <w:t>Веб-интерфейс</w:t>
            </w:r>
          </w:p>
        </w:tc>
      </w:tr>
    </w:tbl>
    <w:p/>
    <w:p>
      <w:pPr>
        <w:pStyle w:val="Heading2"/>
      </w:pPr>
      <w:r>
        <w:t>4.3. Веб-интерфейс</w:t>
      </w:r>
    </w:p>
    <w:p>
      <w:pPr>
        <w:pStyle w:val="ListBullet"/>
      </w:pPr>
      <w:r>
        <w:t>Блок назначения продукта (чат vs пополнение базы).</w:t>
      </w:r>
    </w:p>
    <w:p>
      <w:pPr>
        <w:pStyle w:val="ListBullet"/>
      </w:pPr>
      <w:r>
        <w:t>Пополнение базы, LLM, чат.</w:t>
      </w:r>
    </w:p>
    <w:p>
      <w:pPr>
        <w:pStyle w:val="ListBullet"/>
      </w:pPr>
      <w:r>
        <w:t>Справка: О программе, Глоссарий, Как пользоваться.</w:t>
      </w:r>
    </w:p>
    <w:p>
      <w:pPr>
        <w:pStyle w:val="ListBullet"/>
      </w:pPr>
      <w:r>
        <w:t>XSS: escapeHtml в app.js.</w:t>
      </w:r>
    </w:p>
    <w:p>
      <w:pPr>
        <w:pStyle w:val="Heading1"/>
      </w:pPr>
      <w:r>
        <w:t>5. Результаты экспериментов</w:t>
      </w:r>
    </w:p>
    <w:p>
      <w:pPr>
        <w:pStyle w:val="Heading2"/>
      </w:pPr>
      <w:r>
        <w:t>5.1. Ingest</w:t>
      </w:r>
    </w:p>
    <w:p>
      <w:r>
        <w:t>18/18 файлов, 126 чанков.</w:t>
      </w:r>
    </w:p>
    <w:p>
      <w:pPr>
        <w:pStyle w:val="Heading2"/>
      </w:pPr>
      <w:r>
        <w:t>5.2. Retrieval</w:t>
      </w:r>
    </w:p>
    <w:p>
      <w:r>
        <w:t>«Что делегировать ИИ инженеру?» — PDF 09:00, score ~0.72.</w:t>
      </w:r>
    </w:p>
    <w:p>
      <w:pPr>
        <w:pStyle w:val="Heading2"/>
      </w:pPr>
      <w:r>
        <w:t>5.3. Генерация</w:t>
      </w:r>
    </w:p>
    <w:p>
      <w:r>
        <w:t>DeepSeek, llm_status: ok, sources в ответе.</w:t>
      </w:r>
    </w:p>
    <w:p>
      <w:pPr>
        <w:pStyle w:val="Heading2"/>
      </w:pPr>
      <w:r>
        <w:t>5.4. Off-topic</w:t>
      </w:r>
    </w:p>
    <w:p>
      <w:r>
        <w:t>«Борщ» → «Информация не найдена в базе знаний».</w:t>
      </w:r>
    </w:p>
    <w:p>
      <w:pPr>
        <w:pStyle w:val="Heading2"/>
      </w:pPr>
      <w:r>
        <w:t>5.5. Upload</w:t>
      </w:r>
    </w:p>
    <w:p>
      <w:r>
        <w:t>POST /upload и UI добавляют файл в индекс.</w:t>
      </w:r>
    </w:p>
    <w:p>
      <w:pPr>
        <w:pStyle w:val="Heading1"/>
      </w:pPr>
      <w:r>
        <w:t>6. Безопасность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Мера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844"/>
          </w:tcPr>
          <w:p>
            <w:r>
              <w:t>.env в gitignore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Лимит upload 25 МБ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Ingest внутри RAG_SOURCE_PATH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CORS localhost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GitHub без индекса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Auth API</w:t>
            </w:r>
          </w:p>
        </w:tc>
        <w:tc>
          <w:tcPr>
            <w:tcW w:type="dxa" w:w="4844"/>
          </w:tcPr>
          <w:p>
            <w:r>
              <w:t>не реализован</w:t>
            </w:r>
          </w:p>
        </w:tc>
      </w:tr>
    </w:tbl>
    <w:p/>
    <w:p>
      <w:pPr>
        <w:pStyle w:val="Heading1"/>
      </w:pPr>
      <w:r>
        <w:t>7. Заключение</w:t>
      </w:r>
    </w:p>
    <w:p>
      <w:r>
        <w:t>Задачи выполнены: RAG-ассистент, модуль 1.3 (126 чанков), off-topic, публичный репозиторий. Развитие: авто-ingest, Telegram-бот, deploy с auth.</w:t>
      </w:r>
    </w:p>
    <w:p>
      <w:pPr>
        <w:pStyle w:val="Heading1"/>
      </w:pPr>
      <w:r>
        <w:t>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№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Документ</w:t>
            </w:r>
          </w:p>
        </w:tc>
      </w:tr>
      <w:tr>
        <w:tc>
          <w:tcPr>
            <w:tcW w:type="dxa" w:w="4844"/>
          </w:tcPr>
          <w:p>
            <w:r>
              <w:t>А</w:t>
            </w:r>
          </w:p>
        </w:tc>
        <w:tc>
          <w:tcPr>
            <w:tcW w:type="dxa" w:w="4844"/>
          </w:tcPr>
          <w:p>
            <w:r>
              <w:t>DZ-7_отчёт_для_сдачи.docx</w:t>
            </w:r>
          </w:p>
        </w:tc>
      </w:tr>
      <w:tr>
        <w:tc>
          <w:tcPr>
            <w:tcW w:type="dxa" w:w="4844"/>
          </w:tcPr>
          <w:p>
            <w:r>
              <w:t>Б</w:t>
            </w:r>
          </w:p>
        </w:tc>
        <w:tc>
          <w:tcPr>
            <w:tcW w:type="dxa" w:w="4844"/>
          </w:tcPr>
          <w:p>
            <w:r>
              <w:t>SHPARGALKA.md</w:t>
            </w:r>
          </w:p>
        </w:tc>
      </w:tr>
      <w:tr>
        <w:tc>
          <w:tcPr>
            <w:tcW w:type="dxa" w:w="4844"/>
          </w:tcPr>
          <w:p>
            <w:r>
              <w:t>В</w:t>
            </w:r>
          </w:p>
        </w:tc>
        <w:tc>
          <w:tcPr>
            <w:tcW w:type="dxa" w:w="4844"/>
          </w:tcPr>
          <w:p>
            <w:r>
              <w:t>DZ-7_ЧТО_СДЕЛАТЬ_ВРУЧНУЮ.md</w:t>
            </w:r>
          </w:p>
        </w:tc>
      </w:tr>
      <w:tr>
        <w:tc>
          <w:tcPr>
            <w:tcW w:type="dxa" w:w="4844"/>
          </w:tcPr>
          <w:p>
            <w:r>
              <w:t>Г</w:t>
            </w:r>
          </w:p>
        </w:tc>
        <w:tc>
          <w:tcPr>
            <w:tcW w:type="dxa" w:w="4844"/>
          </w:tcPr>
          <w:p>
            <w:r>
              <w:t>Swagger http://127.0.0.1:8001/docs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