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3D0" w:rsidRPr="00B6690F" w:rsidRDefault="00B74800" w:rsidP="002733D0">
      <w:pPr>
        <w:spacing w:before="100" w:beforeAutospacing="1" w:after="0" w:line="240" w:lineRule="auto"/>
        <w:contextualSpacing/>
        <w:jc w:val="center"/>
        <w:rPr>
          <w:rFonts w:ascii="Arial Narrow" w:hAnsi="Arial Narrow" w:cs="Times New Roman"/>
          <w:b/>
          <w:sz w:val="24"/>
          <w:lang w:val="fr-FR"/>
        </w:rPr>
      </w:pPr>
      <w:r>
        <w:rPr>
          <w:rFonts w:ascii="Arial Black" w:hAnsi="Arial Black"/>
          <w:b/>
          <w:noProof/>
          <w:sz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C6F1B" wp14:editId="711F320D">
                <wp:simplePos x="0" y="0"/>
                <wp:positionH relativeFrom="column">
                  <wp:posOffset>5782310</wp:posOffset>
                </wp:positionH>
                <wp:positionV relativeFrom="paragraph">
                  <wp:posOffset>26036</wp:posOffset>
                </wp:positionV>
                <wp:extent cx="733425" cy="628650"/>
                <wp:effectExtent l="19050" t="19050" r="28575" b="19050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62865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4800" w:rsidRDefault="00B74800" w:rsidP="00B74800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C6F1B" id="Rectangle à coins arrondis 23" o:spid="_x0000_s1026" style="position:absolute;left:0;text-align:left;margin-left:455.3pt;margin-top:2.05pt;width:57.7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2NChgIAAD4FAAAOAAAAZHJzL2Uyb0RvYy54bWysVM1OGzEQvlfqO1i+l02WBGjEBkUgqkqI&#10;IqDi7HjtxKrX446d7KZP03fpi3Xs3QREUQ9VL1575/vm5/OMzy+6xrKtwmDAVXx8NOJMOQm1cauK&#10;f328/nDGWYjC1cKCUxXfqcAv5u/fnbd+pkpYg60VMnLiwqz1FV/H6GdFEeRaNSIcgVeOjBqwEZGO&#10;uCpqFC15b2xRjkYnRQtYewSpQqC/V72Rz7N/rZWMX7QOKjJbccot5hXzukxrMT8XsxUKvzZySEP8&#10;QxaNMI6CHlxdiSjYBs0frhojEQLoeCShKUBrI1WugaoZj15V87AWXuVaSJzgDzKF/+dW3m7vkJm6&#10;4uUxZ040dEf3pJpwK6vYr59MgnGBCURwtQmMUCRZ68OMmA/+DodToG2qv9PYpC9Vxros8+4gs+oi&#10;k/Tz9Ph4Uk45k2Q6Kc9OpvkaimeyxxA/KWhY2lQcYePqlFRWWGxvQqSohN/jUkDrWEtFnE1PpynD&#10;IqXYJ5V3cWdVD7tXmuqlNMrsLneaurTItoJ6pP42zvTkkJCJoo21B9L4LZKNe9KATTSVu+9AHL1F&#10;fI52QOeI4OKB2BgH+Hey7vH7qvtaU9mxW3bDBS2h3tFNI/QjELy8NqTujQjxTiD1PE0HzXH8Qou2&#10;QFrCsONsDfjjrf8JT61IVs5amqGKh+8bgYoz+9lRk34cTyZp6PJhMj0t6YAvLcuXFrdpLoGuYEwv&#10;hpd5m/DR7rcaoXmicV+kqGQSTlLsisuI+8Nl7GebHgypFosMo0HzIt64By+T8yRwapzH7kmgH1os&#10;Um/ewn7exOxVk/XYxHSw2ETQJndgkrjXdZCehjQ35vCgpFfg5Tmjnp+9+W8AAAD//wMAUEsDBBQA&#10;BgAIAAAAIQDAbZPl3AAAAAoBAAAPAAAAZHJzL2Rvd25yZXYueG1sTI/BTsMwEETvSPyDtUhcELVT&#10;UFRCnAoh9QNIK+DoxEsSEa+j2HXD37M5wW1WM5p9U+4XN4qEcxg8acg2CgRS6+1AnYbT8XC/AxGi&#10;IWtGT6jhBwPsq+ur0hTWX+gNUx07wSUUCqOhj3EqpAxtj86EjZ+Q2PvyszORz7mTdjYXLnej3CqV&#10;S2cG4g+9mfC1x/a7PjsNH3RIsv48Tu9tPNW2cWl355PWtzfLyzOIiEv8C8OKz+hQMVPjz2SDGDU8&#10;ZSrnqIbHDMTqq23OqlnVQwayKuX/CdUvAAAA//8DAFBLAQItABQABgAIAAAAIQC2gziS/gAAAOEB&#10;AAATAAAAAAAAAAAAAAAAAAAAAABbQ29udGVudF9UeXBlc10ueG1sUEsBAi0AFAAGAAgAAAAhADj9&#10;If/WAAAAlAEAAAsAAAAAAAAAAAAAAAAALwEAAF9yZWxzLy5yZWxzUEsBAi0AFAAGAAgAAAAhAEDL&#10;Y0KGAgAAPgUAAA4AAAAAAAAAAAAAAAAALgIAAGRycy9lMm9Eb2MueG1sUEsBAi0AFAAGAAgAAAAh&#10;AMBtk+XcAAAACgEAAA8AAAAAAAAAAAAAAAAA4AQAAGRycy9kb3ducmV2LnhtbFBLBQYAAAAABAAE&#10;APMAAADpBQAAAAA=&#10;" fillcolor="white [3201]" strokecolor="black [3200]" strokeweight="2.25pt">
                <v:textbox>
                  <w:txbxContent>
                    <w:p w:rsidR="00B74800" w:rsidRDefault="00B74800" w:rsidP="00B74800">
                      <w:pPr>
                        <w:jc w:val="center"/>
                      </w:pPr>
                      <w:r>
                        <w:t>PHOTO</w:t>
                      </w:r>
                    </w:p>
                  </w:txbxContent>
                </v:textbox>
              </v:roundrect>
            </w:pict>
          </mc:Fallback>
        </mc:AlternateContent>
      </w:r>
      <w:r w:rsidR="00803AA3" w:rsidRPr="00B6690F">
        <w:rPr>
          <w:rFonts w:ascii="Arial Narrow" w:hAnsi="Arial Narrow" w:cs="Times New Roman"/>
          <w:b/>
          <w:noProof/>
          <w:lang w:val="fr-FR" w:eastAsia="fr-FR"/>
        </w:rPr>
        <w:drawing>
          <wp:anchor distT="0" distB="0" distL="114300" distR="114300" simplePos="0" relativeHeight="251659264" behindDoc="1" locked="0" layoutInCell="1" allowOverlap="1" wp14:anchorId="1FCB2CFB" wp14:editId="50895520">
            <wp:simplePos x="0" y="0"/>
            <wp:positionH relativeFrom="column">
              <wp:posOffset>247650</wp:posOffset>
            </wp:positionH>
            <wp:positionV relativeFrom="paragraph">
              <wp:posOffset>78740</wp:posOffset>
            </wp:positionV>
            <wp:extent cx="676910" cy="609600"/>
            <wp:effectExtent l="0" t="0" r="8890" b="0"/>
            <wp:wrapNone/>
            <wp:docPr id="161" name="Imag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3D0" w:rsidRPr="00B6690F">
        <w:rPr>
          <w:rFonts w:ascii="Arial Narrow" w:hAnsi="Arial Narrow" w:cs="Times New Roman"/>
          <w:b/>
          <w:sz w:val="24"/>
          <w:lang w:val="fr-FR"/>
        </w:rPr>
        <w:t xml:space="preserve">REPUBLIQUE DEMOCRATIQUE DU CONGO  </w:t>
      </w:r>
    </w:p>
    <w:p w:rsidR="00171E10" w:rsidRPr="003523A2" w:rsidRDefault="00803AA3" w:rsidP="00803AA3">
      <w:pPr>
        <w:tabs>
          <w:tab w:val="left" w:pos="450"/>
          <w:tab w:val="center" w:pos="5383"/>
        </w:tabs>
        <w:spacing w:after="0" w:line="240" w:lineRule="auto"/>
        <w:contextualSpacing/>
        <w:rPr>
          <w:rFonts w:ascii="Arial Narrow" w:hAnsi="Arial Narrow" w:cs="Times New Roman"/>
          <w:b/>
          <w:color w:val="FF0000"/>
          <w:sz w:val="28"/>
          <w:lang w:val="fr-FR"/>
        </w:rPr>
      </w:pPr>
      <w:r>
        <w:rPr>
          <w:rFonts w:ascii="Arial Narrow" w:hAnsi="Arial Narrow" w:cs="Times New Roman"/>
          <w:b/>
          <w:color w:val="FF0000"/>
          <w:sz w:val="28"/>
          <w:lang w:val="fr-FR"/>
        </w:rPr>
        <w:tab/>
      </w:r>
      <w:r>
        <w:rPr>
          <w:rFonts w:ascii="Arial Narrow" w:hAnsi="Arial Narrow" w:cs="Times New Roman"/>
          <w:b/>
          <w:color w:val="FF0000"/>
          <w:sz w:val="28"/>
          <w:lang w:val="fr-FR"/>
        </w:rPr>
        <w:tab/>
      </w:r>
      <w:r w:rsidR="002733D0" w:rsidRPr="00B6690F">
        <w:rPr>
          <w:rFonts w:ascii="Arial Narrow" w:hAnsi="Arial Narrow" w:cs="Times New Roman"/>
          <w:b/>
          <w:color w:val="FF0000"/>
          <w:sz w:val="28"/>
          <w:lang w:val="fr-FR"/>
        </w:rPr>
        <w:t>UNIVERSITE DE LUBUMBASHI</w:t>
      </w:r>
    </w:p>
    <w:p w:rsidR="002733D0" w:rsidRPr="00B6690F" w:rsidRDefault="002733D0" w:rsidP="002733D0">
      <w:pPr>
        <w:spacing w:after="360" w:line="240" w:lineRule="auto"/>
        <w:contextualSpacing/>
        <w:jc w:val="center"/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</w:pPr>
      <w:r w:rsidRPr="00B6690F">
        <w:rPr>
          <w:rFonts w:ascii="Times New Roman" w:hAnsi="Times New Roman" w:cs="Times New Roman"/>
          <w:i/>
          <w:noProof/>
          <w:sz w:val="16"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DEF31B" wp14:editId="6F215136">
                <wp:simplePos x="0" y="0"/>
                <wp:positionH relativeFrom="column">
                  <wp:posOffset>276860</wp:posOffset>
                </wp:positionH>
                <wp:positionV relativeFrom="paragraph">
                  <wp:posOffset>330200</wp:posOffset>
                </wp:positionV>
                <wp:extent cx="6229350" cy="45085"/>
                <wp:effectExtent l="0" t="0" r="19050" b="1206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5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1DB9A" id="Rectangle 160" o:spid="_x0000_s1026" style="position:absolute;margin-left:21.8pt;margin-top:26pt;width:490.5pt;height: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XPdAIAADwFAAAOAAAAZHJzL2Uyb0RvYy54bWysVFFP2zAQfp+0/2D5fSTtWgYVKapATJMQ&#10;IGDi2Th2E8n2eWe3affrd3bSgADtYVoenLPv7ru7z3c+O99Zw7YKQwuu4pOjkjPlJNStW1f85+PV&#10;lxPOQhSuFgacqvheBX6+/PzprPMLNYUGTK2QEYgLi85XvInRL4oiyEZZEY7AK0dKDWhFpC2uixpF&#10;R+jWFNOyPC46wNojSBUCnV72Sr7M+ForGW+1DioyU3HKLeYV8/qc1mJ5JhZrFL5p5ZCG+IcsrGgd&#10;BR2hLkUUbIPtOyjbSoQAOh5JsAVo3UqVa6BqJuWbah4a4VWuhcgJfqQp/D9YebO9Q9bWdHfHxI8T&#10;li7pnmgTbm0US4dEUefDgiwf/B0Ou0Biqnen0aY/VcJ2mdb9SKvaRSbp8Hg6Pf06J3RJutm8PJkn&#10;zOLF2WOI3xVYloSKI4XPZIrtdYi96cGE/FIyffgsxb1RKQPj7pWmSijgNHvnHlIXBtlW0O0LKZWL&#10;k17ViFr1x/OSviGf0SNnlwETsm6NGbEHgNSf77H7XAf75KpyC47O5d8S651HjxwZXBydbesAPwIw&#10;VNUQubc/kNRTk1h6hnpP94zQD0Dw8qolrq9FiHcCqePpdmiK4y0t2kBXcRgkzhrA3x+dJ3tqRNJy&#10;1tEEVTz82ghUnJkfjlr0dDKbpZHLm9n825Q2+Frz/FrjNvYC6Jom9F54mcVkH81B1Aj2iYZ9laKS&#10;SjhJsSsuIx42F7GfbHoupFqtshmNmRfx2j14mcATq6mXHndPAv3QcJE69QYO0yYWb/qut02eDlab&#10;CLrNTfnC68A3jWhunOE5SW/A6322enn0ln8AAAD//wMAUEsDBBQABgAIAAAAIQDAOM+d3QAAAAkB&#10;AAAPAAAAZHJzL2Rvd25yZXYueG1sTI/BTsMwEETvSPyDtUjcqJMQShriVAgJIXFBtHyAG2+TgL2O&#10;YqcJfD3bExx3ZjT7ptouzooTjqH3pCBdJSCQGm96ahV87J9vChAhajLaekIF3xhgW19eVLo0fqZ3&#10;PO1iK7iEQqkVdDEOpZSh6dDpsPIDEntHPzod+RxbaUY9c7mzMkuStXS6J/7Q6QGfOmy+dpNT4NO3&#10;+Lqf84lwHl+K/rOxP/eFUtdXy+MDiIhL/AvDGZ/RoWamg5/IBGEV5LdrTiq4y3jS2U+ynJUDK5sU&#10;ZF3J/wvqXwAAAP//AwBQSwECLQAUAAYACAAAACEAtoM4kv4AAADhAQAAEwAAAAAAAAAAAAAAAAAA&#10;AAAAW0NvbnRlbnRfVHlwZXNdLnhtbFBLAQItABQABgAIAAAAIQA4/SH/1gAAAJQBAAALAAAAAAAA&#10;AAAAAAAAAC8BAABfcmVscy8ucmVsc1BLAQItABQABgAIAAAAIQAecaXPdAIAADwFAAAOAAAAAAAA&#10;AAAAAAAAAC4CAABkcnMvZTJvRG9jLnhtbFBLAQItABQABgAIAAAAIQDAOM+d3QAAAAkBAAAPAAAA&#10;AAAAAAAAAAAAAM4EAABkcnMvZG93bnJldi54bWxQSwUGAAAAAAQABADzAAAA2AUAAAAA&#10;" fillcolor="#4f81bd [3204]" strokecolor="#243f60 [1604]" strokeweight="2pt"/>
            </w:pict>
          </mc:Fallback>
        </mc:AlternateContent>
      </w:r>
      <w:r w:rsidR="00171E10" w:rsidRPr="00B6690F"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  <w:t xml:space="preserve">FACULTE DES SCIENCES </w:t>
      </w:r>
      <w:r w:rsidR="008123AB" w:rsidRPr="00B6690F"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  <w:t>SOCIALES, POLITIQUES</w:t>
      </w:r>
      <w:r w:rsidR="00171E10" w:rsidRPr="00B6690F"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  <w:t xml:space="preserve"> ET ADMINISTRATIVES.</w:t>
      </w:r>
      <w:r w:rsidRPr="00B6690F"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  <w:t xml:space="preserve"> </w:t>
      </w:r>
    </w:p>
    <w:p w:rsidR="002733D0" w:rsidRDefault="002733D0" w:rsidP="002733D0">
      <w:pPr>
        <w:spacing w:after="360" w:line="240" w:lineRule="auto"/>
        <w:contextualSpacing/>
        <w:jc w:val="center"/>
        <w:rPr>
          <w:rFonts w:ascii="Arial Narrow" w:hAnsi="Arial Narrow" w:cs="Times New Roman"/>
          <w:b/>
          <w:color w:val="1F497D" w:themeColor="text2"/>
          <w:sz w:val="24"/>
          <w:szCs w:val="30"/>
          <w:lang w:val="fr-FR"/>
        </w:rPr>
      </w:pPr>
    </w:p>
    <w:p w:rsidR="00CC6BEB" w:rsidRPr="00557870" w:rsidRDefault="00CC6BEB" w:rsidP="002733D0">
      <w:pPr>
        <w:spacing w:after="360" w:line="240" w:lineRule="auto"/>
        <w:contextualSpacing/>
        <w:jc w:val="center"/>
        <w:rPr>
          <w:rFonts w:ascii="Arial Narrow" w:hAnsi="Arial Narrow" w:cs="Times New Roman"/>
          <w:b/>
          <w:color w:val="1F497D" w:themeColor="text2"/>
          <w:sz w:val="8"/>
          <w:szCs w:val="30"/>
          <w:lang w:val="fr-FR"/>
        </w:rPr>
      </w:pPr>
    </w:p>
    <w:p w:rsidR="002733D0" w:rsidRPr="00D00ECF" w:rsidRDefault="005A6416" w:rsidP="002733D0">
      <w:pPr>
        <w:spacing w:before="240" w:after="120" w:line="240" w:lineRule="auto"/>
        <w:contextualSpacing/>
        <w:jc w:val="center"/>
        <w:rPr>
          <w:rFonts w:ascii="Arial Black" w:hAnsi="Arial Black" w:cs="Times New Roman"/>
          <w:b/>
          <w:sz w:val="24"/>
          <w:szCs w:val="28"/>
          <w:lang w:val="fr-FR"/>
        </w:rPr>
      </w:pPr>
      <w:r w:rsidRPr="00D00ECF">
        <w:rPr>
          <w:rFonts w:ascii="Arial Black" w:hAnsi="Arial Black" w:cs="Times New Roman"/>
          <w:b/>
          <w:sz w:val="24"/>
          <w:szCs w:val="28"/>
          <w:lang w:val="fr-FR"/>
        </w:rPr>
        <w:t xml:space="preserve">             </w:t>
      </w:r>
      <w:r w:rsidR="002733D0" w:rsidRPr="00BD2E9E">
        <w:rPr>
          <w:rFonts w:ascii="Arial Black" w:hAnsi="Arial Black" w:cs="Times New Roman"/>
          <w:b/>
          <w:sz w:val="28"/>
          <w:szCs w:val="28"/>
          <w:lang w:val="fr-FR"/>
        </w:rPr>
        <w:t>RELEVE DE</w:t>
      </w:r>
      <w:r w:rsidR="00BD2E9E" w:rsidRPr="00BD2E9E">
        <w:rPr>
          <w:rFonts w:ascii="Arial Black" w:hAnsi="Arial Black" w:cs="Times New Roman"/>
          <w:b/>
          <w:sz w:val="28"/>
          <w:szCs w:val="28"/>
          <w:lang w:val="fr-FR"/>
        </w:rPr>
        <w:t>S</w:t>
      </w:r>
      <w:r w:rsidR="002733D0" w:rsidRPr="00BD2E9E">
        <w:rPr>
          <w:rFonts w:ascii="Arial Black" w:hAnsi="Arial Black" w:cs="Times New Roman"/>
          <w:b/>
          <w:sz w:val="28"/>
          <w:szCs w:val="28"/>
          <w:lang w:val="fr-FR"/>
        </w:rPr>
        <w:t xml:space="preserve"> COTES N°</w:t>
      </w:r>
      <w:r w:rsidR="002733D0" w:rsidRPr="00BD2E9E">
        <w:rPr>
          <w:rFonts w:ascii="Arial" w:hAnsi="Arial" w:cs="Arial"/>
          <w:sz w:val="28"/>
          <w:szCs w:val="28"/>
          <w:lang w:val="fr-FR"/>
        </w:rPr>
        <w:t>……</w:t>
      </w:r>
      <w:r w:rsidR="00BD2E9E" w:rsidRPr="00BD2E9E">
        <w:rPr>
          <w:rFonts w:ascii="Arial" w:hAnsi="Arial" w:cs="Arial"/>
          <w:sz w:val="28"/>
          <w:szCs w:val="28"/>
          <w:lang w:val="fr-FR"/>
        </w:rPr>
        <w:t>……</w:t>
      </w:r>
      <w:r w:rsidR="00506379" w:rsidRPr="00BD2E9E">
        <w:rPr>
          <w:rFonts w:ascii="Arial" w:hAnsi="Arial" w:cs="Arial"/>
          <w:sz w:val="28"/>
          <w:szCs w:val="28"/>
          <w:lang w:val="fr-FR"/>
        </w:rPr>
        <w:t>/</w:t>
      </w:r>
      <w:r w:rsidR="00807F9B" w:rsidRPr="00BD2E9E">
        <w:rPr>
          <w:rFonts w:ascii="Arial Black" w:hAnsi="Arial Black" w:cs="Times New Roman"/>
          <w:b/>
          <w:sz w:val="28"/>
          <w:szCs w:val="28"/>
          <w:lang w:val="fr-FR"/>
        </w:rPr>
        <w:t>2024</w:t>
      </w:r>
    </w:p>
    <w:p w:rsidR="002733D0" w:rsidRPr="00D00ECF" w:rsidRDefault="00807F9B" w:rsidP="002733D0">
      <w:pPr>
        <w:spacing w:after="120" w:line="240" w:lineRule="auto"/>
        <w:ind w:left="426" w:right="446"/>
        <w:contextualSpacing/>
        <w:jc w:val="both"/>
        <w:rPr>
          <w:rFonts w:ascii="Arial Narrow" w:hAnsi="Arial Narrow" w:cs="Times New Roman"/>
          <w:b/>
          <w:lang w:val="fr-FR"/>
        </w:rPr>
      </w:pPr>
      <w:r w:rsidRPr="00D921E0">
        <w:rPr>
          <w:rFonts w:ascii="Arial Narrow" w:hAnsi="Arial Narrow" w:cs="Times New Roman"/>
          <w:lang w:val="fr-FR"/>
        </w:rPr>
        <w:t xml:space="preserve">Madame, </w:t>
      </w:r>
      <w:r w:rsidR="002733D0" w:rsidRPr="00D921E0">
        <w:rPr>
          <w:rFonts w:ascii="Arial Narrow" w:hAnsi="Arial Narrow" w:cs="Times New Roman"/>
          <w:lang w:val="fr-FR"/>
        </w:rPr>
        <w:t xml:space="preserve">Mademoiselle, </w:t>
      </w:r>
      <w:r w:rsidR="00C8537C" w:rsidRPr="00D921E0">
        <w:rPr>
          <w:rFonts w:ascii="Arial Narrow" w:hAnsi="Arial Narrow" w:cs="Times New Roman"/>
          <w:lang w:val="fr-FR"/>
        </w:rPr>
        <w:t xml:space="preserve">Monsieur </w:t>
      </w:r>
      <w:r w:rsidR="00571433" w:rsidRPr="00D921E0">
        <w:rPr>
          <w:rFonts w:ascii="Arial Narrow" w:hAnsi="Arial Narrow" w:cs="Times New Roman"/>
          <w:b/>
          <w:lang w:val="fr-FR"/>
        </w:rPr>
        <w:t xml:space="preserve">KAYEMBE KALALA </w:t>
      </w:r>
      <w:r w:rsidR="008D161B" w:rsidRPr="00D921E0">
        <w:rPr>
          <w:rFonts w:ascii="Arial Narrow" w:hAnsi="Arial Narrow" w:cs="Times New Roman"/>
          <w:b/>
          <w:lang w:val="fr-FR"/>
        </w:rPr>
        <w:t>Junior</w:t>
      </w:r>
      <w:r w:rsidR="002733D0" w:rsidRPr="00D921E0">
        <w:rPr>
          <w:rFonts w:ascii="Arial Narrow" w:hAnsi="Arial Narrow" w:cs="Times New Roman"/>
          <w:lang w:val="fr-FR"/>
        </w:rPr>
        <w:t xml:space="preserve"> </w:t>
      </w:r>
      <w:r w:rsidR="00172BCD" w:rsidRPr="00D00ECF">
        <w:rPr>
          <w:rFonts w:ascii="Arial Narrow" w:hAnsi="Arial Narrow" w:cs="Times New Roman"/>
          <w:lang w:val="fr-FR"/>
        </w:rPr>
        <w:t>né(e) à</w:t>
      </w:r>
      <w:r w:rsidR="00014A5C" w:rsidRPr="00D00ECF">
        <w:rPr>
          <w:rFonts w:ascii="Arial Narrow" w:hAnsi="Arial Narrow" w:cs="Times New Roman"/>
          <w:lang w:val="fr-FR"/>
        </w:rPr>
        <w:t xml:space="preserve"> </w:t>
      </w:r>
      <w:r w:rsidR="008D1B01" w:rsidRPr="00D00ECF">
        <w:rPr>
          <w:rFonts w:ascii="Arial Narrow" w:hAnsi="Arial Narrow" w:cs="Times New Roman"/>
          <w:lang w:val="fr-FR"/>
        </w:rPr>
        <w:t>Lubumbashi, le 08</w:t>
      </w:r>
      <w:r w:rsidRPr="00D00ECF">
        <w:rPr>
          <w:rFonts w:ascii="Arial Narrow" w:hAnsi="Arial Narrow" w:cs="Times New Roman"/>
          <w:lang w:val="fr-FR"/>
        </w:rPr>
        <w:t>/</w:t>
      </w:r>
      <w:r w:rsidR="008D1B01" w:rsidRPr="00D00ECF">
        <w:rPr>
          <w:rFonts w:ascii="Arial Narrow" w:hAnsi="Arial Narrow" w:cs="Times New Roman"/>
          <w:lang w:val="fr-FR"/>
        </w:rPr>
        <w:t>01</w:t>
      </w:r>
      <w:r w:rsidR="002733D0" w:rsidRPr="00D00ECF">
        <w:rPr>
          <w:rFonts w:ascii="Arial Narrow" w:hAnsi="Arial Narrow" w:cs="Times New Roman"/>
          <w:lang w:val="fr-FR"/>
        </w:rPr>
        <w:t>/</w:t>
      </w:r>
      <w:r w:rsidR="008D1B01" w:rsidRPr="00D00ECF">
        <w:rPr>
          <w:rFonts w:ascii="Arial Narrow" w:hAnsi="Arial Narrow" w:cs="Times New Roman"/>
          <w:lang w:val="fr-FR"/>
        </w:rPr>
        <w:t>2001</w:t>
      </w:r>
      <w:r w:rsidR="002733D0" w:rsidRPr="00D00ECF">
        <w:rPr>
          <w:rFonts w:ascii="Arial Narrow" w:hAnsi="Arial Narrow" w:cs="Times New Roman"/>
          <w:lang w:val="fr-FR"/>
        </w:rPr>
        <w:t xml:space="preserve"> a obtenu à l’issue des évaluations </w:t>
      </w:r>
      <w:r w:rsidR="008C3FE9" w:rsidRPr="00D00ECF">
        <w:rPr>
          <w:rFonts w:ascii="Arial Narrow" w:hAnsi="Arial Narrow" w:cs="Times New Roman"/>
          <w:lang w:val="fr-FR"/>
        </w:rPr>
        <w:t xml:space="preserve">du </w:t>
      </w:r>
      <w:r w:rsidR="008C3FE9" w:rsidRPr="00D00ECF">
        <w:rPr>
          <w:rFonts w:ascii="Arial Narrow" w:hAnsi="Arial Narrow" w:cs="Times New Roman"/>
          <w:b/>
          <w:lang w:val="fr-FR"/>
        </w:rPr>
        <w:t>premier</w:t>
      </w:r>
      <w:r w:rsidR="008C3FE9" w:rsidRPr="00D00ECF">
        <w:rPr>
          <w:rFonts w:ascii="Arial Narrow" w:hAnsi="Arial Narrow" w:cs="Times New Roman"/>
          <w:lang w:val="fr-FR"/>
        </w:rPr>
        <w:t xml:space="preserve"> et </w:t>
      </w:r>
      <w:r w:rsidR="008C3FE9" w:rsidRPr="00D00ECF">
        <w:rPr>
          <w:rFonts w:ascii="Arial Narrow" w:hAnsi="Arial Narrow" w:cs="Times New Roman"/>
          <w:b/>
          <w:lang w:val="fr-FR"/>
        </w:rPr>
        <w:t>second semestre</w:t>
      </w:r>
      <w:r w:rsidR="00BD2E9E">
        <w:rPr>
          <w:rFonts w:ascii="Arial Narrow" w:hAnsi="Arial Narrow" w:cs="Times New Roman"/>
          <w:b/>
          <w:lang w:val="fr-FR"/>
        </w:rPr>
        <w:t xml:space="preserve">s </w:t>
      </w:r>
      <w:r w:rsidR="00BD2E9E" w:rsidRPr="003E6710">
        <w:rPr>
          <w:rFonts w:ascii="Arial Narrow" w:hAnsi="Arial Narrow" w:cs="Times New Roman"/>
          <w:lang w:val="fr-FR"/>
        </w:rPr>
        <w:t>(Epreuves de rattrapage)</w:t>
      </w:r>
      <w:r w:rsidR="00C8537C" w:rsidRPr="00D00ECF">
        <w:rPr>
          <w:rFonts w:ascii="Arial Narrow" w:hAnsi="Arial Narrow" w:cs="Times New Roman"/>
          <w:lang w:val="fr-FR"/>
        </w:rPr>
        <w:t>, de</w:t>
      </w:r>
      <w:r w:rsidR="002733D0" w:rsidRPr="00D00ECF">
        <w:rPr>
          <w:rFonts w:ascii="Arial Narrow" w:hAnsi="Arial Narrow" w:cs="Times New Roman"/>
          <w:lang w:val="fr-FR"/>
        </w:rPr>
        <w:t xml:space="preserve"> l’année académique </w:t>
      </w:r>
      <w:r w:rsidR="00CC1800" w:rsidRPr="00D00ECF">
        <w:rPr>
          <w:rFonts w:ascii="Arial Narrow" w:hAnsi="Arial Narrow" w:cs="Times New Roman"/>
          <w:b/>
          <w:lang w:val="fr-FR"/>
        </w:rPr>
        <w:t>202</w:t>
      </w:r>
      <w:r w:rsidR="00D921E0">
        <w:rPr>
          <w:rFonts w:ascii="Arial Narrow" w:hAnsi="Arial Narrow" w:cs="Times New Roman"/>
          <w:b/>
          <w:lang w:val="fr-FR"/>
        </w:rPr>
        <w:t>3</w:t>
      </w:r>
      <w:r w:rsidR="002733D0" w:rsidRPr="00D00ECF">
        <w:rPr>
          <w:rFonts w:ascii="Arial Narrow" w:hAnsi="Arial Narrow" w:cs="Times New Roman"/>
          <w:b/>
          <w:lang w:val="fr-FR"/>
        </w:rPr>
        <w:t>-</w:t>
      </w:r>
      <w:r w:rsidR="00BB5522" w:rsidRPr="00D00ECF">
        <w:rPr>
          <w:rFonts w:ascii="Arial Narrow" w:hAnsi="Arial Narrow" w:cs="Times New Roman"/>
          <w:b/>
          <w:lang w:val="fr-FR"/>
        </w:rPr>
        <w:t>202</w:t>
      </w:r>
      <w:r w:rsidR="00D921E0">
        <w:rPr>
          <w:rFonts w:ascii="Arial Narrow" w:hAnsi="Arial Narrow" w:cs="Times New Roman"/>
          <w:b/>
          <w:lang w:val="fr-FR"/>
        </w:rPr>
        <w:t>4</w:t>
      </w:r>
      <w:r w:rsidR="00BB5522" w:rsidRPr="00D00ECF">
        <w:rPr>
          <w:rFonts w:ascii="Arial Narrow" w:hAnsi="Arial Narrow" w:cs="Times New Roman"/>
          <w:lang w:val="fr-FR"/>
        </w:rPr>
        <w:t xml:space="preserve">, </w:t>
      </w:r>
      <w:r w:rsidR="002733D0" w:rsidRPr="00D00ECF">
        <w:rPr>
          <w:rFonts w:ascii="Arial Narrow" w:hAnsi="Arial Narrow" w:cs="Times New Roman"/>
          <w:lang w:val="fr-FR"/>
        </w:rPr>
        <w:t xml:space="preserve">le résultat ci-dessous sur l’ensemble des </w:t>
      </w:r>
      <w:r w:rsidR="002733D0" w:rsidRPr="00D00ECF">
        <w:rPr>
          <w:rFonts w:ascii="Arial Narrow" w:hAnsi="Arial Narrow" w:cs="Times New Roman"/>
          <w:b/>
          <w:lang w:val="fr-FR"/>
        </w:rPr>
        <w:t>UE</w:t>
      </w:r>
      <w:r w:rsidR="002733D0" w:rsidRPr="00D00ECF">
        <w:rPr>
          <w:rFonts w:ascii="Arial Narrow" w:hAnsi="Arial Narrow" w:cs="Times New Roman"/>
          <w:lang w:val="fr-FR"/>
        </w:rPr>
        <w:t xml:space="preserve"> (et </w:t>
      </w:r>
      <w:r w:rsidR="002733D0" w:rsidRPr="00D00ECF">
        <w:rPr>
          <w:rFonts w:ascii="Arial Narrow" w:hAnsi="Arial Narrow" w:cs="Times New Roman"/>
          <w:b/>
          <w:lang w:val="fr-FR"/>
        </w:rPr>
        <w:t>ECUE</w:t>
      </w:r>
      <w:r w:rsidR="002733D0" w:rsidRPr="00D00ECF">
        <w:rPr>
          <w:rFonts w:ascii="Arial Narrow" w:hAnsi="Arial Narrow" w:cs="Times New Roman"/>
          <w:lang w:val="fr-FR"/>
        </w:rPr>
        <w:t xml:space="preserve">) prévues au programme de </w:t>
      </w:r>
      <w:r w:rsidR="00D921E0">
        <w:rPr>
          <w:rFonts w:ascii="Arial Narrow" w:hAnsi="Arial Narrow" w:cs="Times New Roman"/>
          <w:b/>
          <w:lang w:val="fr-FR"/>
        </w:rPr>
        <w:t>Licence 3</w:t>
      </w:r>
      <w:r w:rsidR="002733D0" w:rsidRPr="00D00ECF">
        <w:rPr>
          <w:rFonts w:ascii="Arial Narrow" w:hAnsi="Arial Narrow" w:cs="Times New Roman"/>
          <w:b/>
          <w:lang w:val="fr-FR"/>
        </w:rPr>
        <w:t xml:space="preserve"> </w:t>
      </w:r>
      <w:r w:rsidR="008123AB" w:rsidRPr="00D00ECF">
        <w:rPr>
          <w:rFonts w:ascii="Arial Narrow" w:hAnsi="Arial Narrow" w:cs="Times New Roman"/>
          <w:b/>
          <w:lang w:val="fr-FR"/>
        </w:rPr>
        <w:t>Sociologie</w:t>
      </w:r>
      <w:r w:rsidR="002733D0" w:rsidRPr="00D00ECF">
        <w:rPr>
          <w:rFonts w:ascii="Arial Narrow" w:hAnsi="Arial Narrow" w:cs="Times New Roman"/>
          <w:b/>
          <w:lang w:val="fr-FR"/>
        </w:rPr>
        <w:t>.</w:t>
      </w:r>
    </w:p>
    <w:p w:rsidR="008C3FE9" w:rsidRPr="00835429" w:rsidRDefault="008C3FE9" w:rsidP="002733D0">
      <w:pPr>
        <w:spacing w:after="120" w:line="240" w:lineRule="auto"/>
        <w:ind w:left="426" w:right="446"/>
        <w:contextualSpacing/>
        <w:jc w:val="both"/>
        <w:rPr>
          <w:rFonts w:ascii="Arial Narrow" w:hAnsi="Arial Narrow" w:cs="Times New Roman"/>
          <w:b/>
          <w:sz w:val="2"/>
          <w:lang w:val="fr-FR"/>
        </w:rPr>
      </w:pPr>
    </w:p>
    <w:tbl>
      <w:tblPr>
        <w:tblStyle w:val="Grilledutableau"/>
        <w:tblW w:w="10425" w:type="dxa"/>
        <w:jc w:val="center"/>
        <w:tblLayout w:type="fixed"/>
        <w:tblLook w:val="04A0" w:firstRow="1" w:lastRow="0" w:firstColumn="1" w:lastColumn="0" w:noHBand="0" w:noVBand="1"/>
      </w:tblPr>
      <w:tblGrid>
        <w:gridCol w:w="1024"/>
        <w:gridCol w:w="4924"/>
        <w:gridCol w:w="1020"/>
        <w:gridCol w:w="1554"/>
        <w:gridCol w:w="1903"/>
      </w:tblGrid>
      <w:tr w:rsidR="002733D0" w:rsidRPr="00D921E0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shd w:val="clear" w:color="auto" w:fill="1F497D" w:themeFill="text2"/>
          </w:tcPr>
          <w:p w:rsidR="002733D0" w:rsidRPr="0009489A" w:rsidRDefault="002733D0" w:rsidP="000B3BBB">
            <w:pPr>
              <w:ind w:hanging="533"/>
              <w:contextualSpacing/>
              <w:jc w:val="center"/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</w:pPr>
            <w:r w:rsidRPr="0009489A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N°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shd w:val="clear" w:color="auto" w:fill="1F497D" w:themeFill="text2"/>
          </w:tcPr>
          <w:p w:rsidR="002733D0" w:rsidRPr="0009489A" w:rsidRDefault="002733D0" w:rsidP="000B3BBB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</w:pPr>
            <w:r w:rsidRPr="0009489A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Unités d’enseignement (UE) et Eléments constitutifs des unités d’enseignement (ECUE)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1F497D" w:themeFill="text2"/>
          </w:tcPr>
          <w:p w:rsidR="002733D0" w:rsidRPr="0009489A" w:rsidRDefault="002733D0" w:rsidP="000B3BBB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</w:pPr>
            <w:r w:rsidRPr="0009489A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Crédits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1F497D" w:themeFill="text2"/>
          </w:tcPr>
          <w:p w:rsidR="002733D0" w:rsidRPr="0009489A" w:rsidRDefault="002733D0" w:rsidP="000B3BBB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</w:pPr>
            <w:r w:rsidRPr="0009489A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Notes obtenues/20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shd w:val="clear" w:color="auto" w:fill="1F497D" w:themeFill="text2"/>
          </w:tcPr>
          <w:p w:rsidR="002733D0" w:rsidRPr="00835429" w:rsidRDefault="002733D0" w:rsidP="000B3BBB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14"/>
                <w:szCs w:val="18"/>
                <w:lang w:val="fr-FR"/>
              </w:rPr>
            </w:pPr>
            <w:r w:rsidRPr="00ED4037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Notes pondérée</w:t>
            </w:r>
            <w:r w:rsidR="00432496" w:rsidRPr="00ED4037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s</w:t>
            </w:r>
            <w:r w:rsidRPr="00ED4037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 xml:space="preserve"> (</w:t>
            </w:r>
            <w:proofErr w:type="spellStart"/>
            <w:r w:rsidRPr="00ED4037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>Nbre</w:t>
            </w:r>
            <w:proofErr w:type="spellEnd"/>
            <w:r w:rsidRPr="00ED4037">
              <w:rPr>
                <w:rFonts w:ascii="Arial" w:hAnsi="Arial" w:cs="Arial"/>
                <w:b/>
                <w:color w:val="FFFF00"/>
                <w:sz w:val="16"/>
                <w:szCs w:val="18"/>
                <w:lang w:val="fr-FR"/>
              </w:rPr>
              <w:t xml:space="preserve"> crédits x 20)</w:t>
            </w:r>
          </w:p>
        </w:tc>
      </w:tr>
      <w:tr w:rsidR="002733D0" w:rsidRPr="00835429" w:rsidTr="00B6690F">
        <w:trPr>
          <w:trHeight w:val="68"/>
          <w:jc w:val="center"/>
        </w:trPr>
        <w:tc>
          <w:tcPr>
            <w:tcW w:w="10425" w:type="dxa"/>
            <w:gridSpan w:val="5"/>
            <w:shd w:val="clear" w:color="auto" w:fill="DBE5F1" w:themeFill="accent1" w:themeFillTint="33"/>
          </w:tcPr>
          <w:p w:rsidR="002733D0" w:rsidRPr="00835429" w:rsidRDefault="002733D0" w:rsidP="00EF706F">
            <w:pPr>
              <w:tabs>
                <w:tab w:val="left" w:pos="5862"/>
              </w:tabs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UE1</w:t>
            </w:r>
            <w:r w:rsidR="00EF706F"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ab/>
            </w:r>
          </w:p>
        </w:tc>
      </w:tr>
      <w:tr w:rsidR="002733D0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2733D0" w:rsidRPr="00835429" w:rsidRDefault="002733D0" w:rsidP="000B3BBB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2733D0" w:rsidRPr="00835429" w:rsidRDefault="00B6725B" w:rsidP="000B3BBB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B6725B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Méthodologie sociologique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2733D0" w:rsidRPr="00835429" w:rsidRDefault="00C3628D" w:rsidP="000B3BBB">
            <w:pPr>
              <w:spacing w:after="60" w:line="276" w:lineRule="auto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2733D0" w:rsidRPr="00835429" w:rsidRDefault="000C7E04" w:rsidP="000C7E04">
            <w:pPr>
              <w:spacing w:after="60" w:line="276" w:lineRule="auto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 </w:t>
            </w:r>
            <w:r w:rsidR="004A41CD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</w:t>
            </w:r>
            <w:r w:rsidR="00692409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2733D0" w:rsidRPr="00835429" w:rsidRDefault="007B7E96" w:rsidP="004D737F">
            <w:pPr>
              <w:spacing w:after="60" w:line="276" w:lineRule="auto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20/4</w:t>
            </w:r>
            <w:r w:rsidR="002733D0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835429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835429" w:rsidP="00835429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7C19BA" w:rsidP="00835429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Méthodes d'analyse qualitative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835429" w:rsidRPr="00835429" w:rsidRDefault="00834F12" w:rsidP="00835429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0C7E04" w:rsidP="00835429">
            <w:pPr>
              <w:spacing w:after="60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   </w:t>
            </w:r>
            <w:r w:rsidR="004A41CD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835429" w:rsidRPr="00835429" w:rsidRDefault="007B7E96" w:rsidP="00835429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835429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835429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835429" w:rsidP="00835429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7C19BA" w:rsidP="00835429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Méthodes d'analyse quantitative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835429" w:rsidRPr="00835429" w:rsidRDefault="00834F12" w:rsidP="00835429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835429" w:rsidRPr="00835429" w:rsidRDefault="00835429" w:rsidP="00835429">
            <w:pPr>
              <w:spacing w:after="60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</w:t>
            </w:r>
            <w:r w:rsidR="000C7E04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</w:t>
            </w:r>
            <w:r w:rsidR="004A41CD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="000C7E04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835429" w:rsidRPr="00835429" w:rsidRDefault="007B7E96" w:rsidP="00835429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20/4</w:t>
            </w:r>
            <w:r w:rsidR="00835429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4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Techniques de communication scientifique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6762B4" w:rsidP="006762B4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6762B4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UE2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5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de la connaissance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6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Epistémologie des sciences sociales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     </w:t>
            </w:r>
            <w:r w:rsidRPr="000C7E04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E6F74">
        <w:trPr>
          <w:trHeight w:val="56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7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en Afrique et au Congo</w:t>
            </w:r>
            <w:r w:rsidR="00780B2F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     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UE3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4081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8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de la famille et de la population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C3628D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4081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9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Pathologie sociale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4081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Psychologie sociale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20/40</w:t>
            </w:r>
          </w:p>
        </w:tc>
      </w:tr>
      <w:tr w:rsidR="007C19BA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7C19BA" w:rsidRDefault="007C19B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11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7C19BA" w:rsidRPr="007C19BA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Economie sociale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7C19BA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7C19BA" w:rsidRPr="00835429" w:rsidRDefault="007C19B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7C19BA" w:rsidRPr="00835429" w:rsidRDefault="007C19BA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UE4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vAlign w:val="center"/>
          </w:tcPr>
          <w:p w:rsidR="00011022" w:rsidRPr="00835429" w:rsidRDefault="007C19B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12</w:t>
            </w:r>
          </w:p>
        </w:tc>
        <w:tc>
          <w:tcPr>
            <w:tcW w:w="4924" w:type="dxa"/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du développement</w:t>
            </w:r>
          </w:p>
        </w:tc>
        <w:tc>
          <w:tcPr>
            <w:tcW w:w="1020" w:type="dxa"/>
            <w:vAlign w:val="center"/>
          </w:tcPr>
          <w:p w:rsidR="00011022" w:rsidRPr="00835429" w:rsidRDefault="00C3628D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1554" w:type="dxa"/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vAlign w:val="center"/>
          </w:tcPr>
          <w:p w:rsidR="00011022" w:rsidRPr="00835429" w:rsidRDefault="007C19B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13</w:t>
            </w:r>
          </w:p>
        </w:tc>
        <w:tc>
          <w:tcPr>
            <w:tcW w:w="4924" w:type="dxa"/>
            <w:vAlign w:val="center"/>
          </w:tcPr>
          <w:p w:rsidR="00011022" w:rsidRPr="00835429" w:rsidRDefault="007C19BA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7C19BA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Planification</w:t>
            </w:r>
          </w:p>
        </w:tc>
        <w:tc>
          <w:tcPr>
            <w:tcW w:w="1020" w:type="dxa"/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1554" w:type="dxa"/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vAlign w:val="center"/>
          </w:tcPr>
          <w:p w:rsidR="00011022" w:rsidRPr="00835429" w:rsidRDefault="007C19BA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14</w:t>
            </w:r>
          </w:p>
        </w:tc>
        <w:tc>
          <w:tcPr>
            <w:tcW w:w="4924" w:type="dxa"/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Conception et élaboration des projets</w:t>
            </w:r>
          </w:p>
        </w:tc>
        <w:tc>
          <w:tcPr>
            <w:tcW w:w="1020" w:type="dxa"/>
            <w:vAlign w:val="center"/>
          </w:tcPr>
          <w:p w:rsidR="00011022" w:rsidRPr="00835429" w:rsidRDefault="00C3628D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vAlign w:val="center"/>
          </w:tcPr>
          <w:p w:rsidR="00011022" w:rsidRPr="00835429" w:rsidRDefault="007B7E96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10/2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</w:t>
            </w:r>
            <w:r w:rsidR="00C3628D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5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15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Enquête socio-sanitaire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pStyle w:val="Paragraphedeliste"/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16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de la santé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C3628D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       </w:t>
            </w: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  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 10/2</w:t>
            </w: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UE6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17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Syndicalisme et analyse des conventions collectives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18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Droit du travail</w:t>
            </w:r>
            <w:r w:rsidR="00A6794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19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Analyse et classification des emplois en RDC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UE7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4E5583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  <w:r w:rsid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politique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21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du droit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22609C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22609C" w:rsidRPr="00835429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22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22609C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Sociologie des conflits (polémologie)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22609C" w:rsidRPr="00835429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22609C" w:rsidRPr="00835429" w:rsidRDefault="0022609C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22609C" w:rsidRPr="00835429" w:rsidRDefault="008E0315" w:rsidP="00011022">
            <w:pPr>
              <w:pStyle w:val="Paragraphedeliste"/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22609C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4E5583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4E5583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23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4E5583" w:rsidRPr="004E5583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Prospective sociale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4E5583" w:rsidRDefault="00834F12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4E5583" w:rsidRDefault="004E5583" w:rsidP="00011022">
            <w:pPr>
              <w:spacing w:after="60"/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4E5583" w:rsidRDefault="004E5583" w:rsidP="00011022">
            <w:pPr>
              <w:pStyle w:val="Paragraphedeliste"/>
              <w:spacing w:after="60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UE8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903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24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Théorie de la communication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25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Théories du développement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26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Finances publiques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7B7E96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22609C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22609C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27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22609C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Recherche appliquée au développement local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22609C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22609C" w:rsidRDefault="007B7E96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22609C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/2</w:t>
            </w:r>
            <w:r w:rsidR="0022609C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UE9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</w:p>
        </w:tc>
        <w:tc>
          <w:tcPr>
            <w:tcW w:w="1903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 xml:space="preserve"> 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28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Ethique et déontologie professionnelle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29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Stage de professionnalisation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7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B6690F">
        <w:trPr>
          <w:trHeight w:val="17"/>
          <w:jc w:val="center"/>
        </w:trPr>
        <w:tc>
          <w:tcPr>
            <w:tcW w:w="10425" w:type="dxa"/>
            <w:gridSpan w:val="5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011022" w:rsidRPr="00835429" w:rsidRDefault="00011022" w:rsidP="00011022">
            <w:pPr>
              <w:contextualSpacing/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0"/>
                <w:szCs w:val="16"/>
                <w:lang w:val="fr-FR"/>
              </w:rPr>
              <w:t>UE10</w:t>
            </w:r>
          </w:p>
        </w:tc>
      </w:tr>
      <w:tr w:rsidR="00011022" w:rsidRPr="00835429" w:rsidTr="00835429">
        <w:trPr>
          <w:trHeight w:val="17"/>
          <w:jc w:val="center"/>
        </w:trPr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22609C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30</w:t>
            </w:r>
          </w:p>
        </w:tc>
        <w:tc>
          <w:tcPr>
            <w:tcW w:w="492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4E5583" w:rsidP="00011022">
            <w:pPr>
              <w:spacing w:after="36"/>
              <w:contextualSpacing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Rédaction et défense publique </w:t>
            </w:r>
            <w:proofErr w:type="spellStart"/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d'um</w:t>
            </w:r>
            <w:proofErr w:type="spellEnd"/>
            <w:r w:rsidRPr="004E5583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 xml:space="preserve"> mémoire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34F1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10</w:t>
            </w:r>
            <w:bookmarkStart w:id="0" w:name="_GoBack"/>
            <w:bookmarkEnd w:id="0"/>
          </w:p>
        </w:tc>
        <w:tc>
          <w:tcPr>
            <w:tcW w:w="1554" w:type="dxa"/>
            <w:tcBorders>
              <w:bottom w:val="single" w:sz="4" w:space="0" w:color="auto"/>
            </w:tcBorders>
            <w:vAlign w:val="center"/>
          </w:tcPr>
          <w:p w:rsidR="00011022" w:rsidRPr="00835429" w:rsidRDefault="00011022" w:rsidP="00011022">
            <w:pPr>
              <w:contextualSpacing/>
              <w:jc w:val="center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1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  <w:tc>
          <w:tcPr>
            <w:tcW w:w="1903" w:type="dxa"/>
            <w:tcBorders>
              <w:bottom w:val="single" w:sz="4" w:space="0" w:color="auto"/>
            </w:tcBorders>
            <w:vAlign w:val="center"/>
          </w:tcPr>
          <w:p w:rsidR="00011022" w:rsidRPr="00835429" w:rsidRDefault="008E0315" w:rsidP="00011022">
            <w:pPr>
              <w:pStyle w:val="Paragraphedeliste"/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</w:pPr>
            <w:r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20</w:t>
            </w:r>
            <w:r w:rsidR="007B7E96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/4</w:t>
            </w:r>
            <w:r w:rsidR="00011022" w:rsidRPr="00835429">
              <w:rPr>
                <w:rFonts w:ascii="Arial Narrow" w:hAnsi="Arial Narrow" w:cs="Times New Roman"/>
                <w:b/>
                <w:sz w:val="18"/>
                <w:szCs w:val="20"/>
                <w:lang w:val="fr-FR"/>
              </w:rPr>
              <w:t>0</w:t>
            </w:r>
          </w:p>
        </w:tc>
      </w:tr>
      <w:tr w:rsidR="00011022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011022" w:rsidRPr="00451DDF" w:rsidRDefault="008E0315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TOTAL PONDERE ANNUEL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60/60</w:t>
            </w:r>
          </w:p>
        </w:tc>
      </w:tr>
      <w:tr w:rsidR="00011022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011022" w:rsidRPr="00451DDF" w:rsidRDefault="00602EE1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 xml:space="preserve">POURCENTAGE </w:t>
            </w:r>
            <w:r w:rsidR="00011022"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PONDERE ANNUEL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6667/1200</w:t>
            </w:r>
          </w:p>
        </w:tc>
      </w:tr>
      <w:tr w:rsidR="00011022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011022" w:rsidRPr="00451DDF" w:rsidRDefault="00011022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MOYENNE PONDEREE ANNUELLE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11/20</w:t>
            </w:r>
          </w:p>
        </w:tc>
      </w:tr>
      <w:tr w:rsidR="00602EE1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602EE1" w:rsidRPr="00451DDF" w:rsidRDefault="00602EE1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TOTAL CREDITS VALIDES SEMESTRE 1 &amp; 2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602EE1" w:rsidRPr="00C031AE" w:rsidRDefault="00602EE1" w:rsidP="00C031AE">
            <w:pPr>
              <w:ind w:left="801" w:hanging="801"/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</w:p>
        </w:tc>
      </w:tr>
      <w:tr w:rsidR="00011022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011022" w:rsidRPr="00451DDF" w:rsidRDefault="00011022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APPRECIATION</w:t>
            </w:r>
            <w:r w:rsidR="00602EE1"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 xml:space="preserve"> ANNUELLE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011022" w:rsidRPr="00C031AE" w:rsidRDefault="00011022" w:rsidP="00C031AE">
            <w:pPr>
              <w:ind w:left="801" w:hanging="801"/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PASSABLE</w:t>
            </w:r>
          </w:p>
          <w:p w:rsidR="00011022" w:rsidRPr="00C031AE" w:rsidRDefault="00011022" w:rsidP="00C031AE">
            <w:pPr>
              <w:ind w:left="801" w:hanging="801"/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(E)</w:t>
            </w:r>
          </w:p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</w:p>
        </w:tc>
      </w:tr>
      <w:tr w:rsidR="00011022" w:rsidRPr="00835429" w:rsidTr="00473905">
        <w:trPr>
          <w:trHeight w:hRule="exact" w:val="284"/>
          <w:jc w:val="center"/>
        </w:trPr>
        <w:tc>
          <w:tcPr>
            <w:tcW w:w="8522" w:type="dxa"/>
            <w:gridSpan w:val="4"/>
            <w:shd w:val="clear" w:color="auto" w:fill="1F497D" w:themeFill="text2"/>
            <w:vAlign w:val="center"/>
          </w:tcPr>
          <w:p w:rsidR="00011022" w:rsidRPr="00451DDF" w:rsidRDefault="00011022" w:rsidP="00011022">
            <w:pPr>
              <w:contextualSpacing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451DDF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DECISION DU JURY</w:t>
            </w:r>
          </w:p>
        </w:tc>
        <w:tc>
          <w:tcPr>
            <w:tcW w:w="1903" w:type="dxa"/>
            <w:shd w:val="clear" w:color="auto" w:fill="1F497D" w:themeFill="text2"/>
            <w:vAlign w:val="center"/>
          </w:tcPr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CREDITS VALIDES</w:t>
            </w:r>
          </w:p>
          <w:p w:rsidR="00011022" w:rsidRPr="00C031AE" w:rsidRDefault="00011022" w:rsidP="00C031AE">
            <w:pPr>
              <w:contextualSpacing/>
              <w:jc w:val="center"/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</w:pPr>
            <w:r w:rsidRPr="00C031AE">
              <w:rPr>
                <w:rFonts w:ascii="Arial" w:hAnsi="Arial" w:cs="Arial"/>
                <w:b/>
                <w:color w:val="FFFF00"/>
                <w:sz w:val="20"/>
                <w:szCs w:val="18"/>
                <w:lang w:val="fr-FR"/>
              </w:rPr>
              <w:t>EN PARTIE   ( 2 )</w:t>
            </w:r>
          </w:p>
        </w:tc>
      </w:tr>
    </w:tbl>
    <w:p w:rsidR="002733D0" w:rsidRPr="00835429" w:rsidRDefault="002733D0" w:rsidP="002733D0">
      <w:pPr>
        <w:spacing w:after="0" w:line="240" w:lineRule="auto"/>
        <w:contextualSpacing/>
        <w:jc w:val="center"/>
        <w:rPr>
          <w:rFonts w:ascii="Arial Narrow" w:hAnsi="Arial Narrow" w:cs="Times New Roman"/>
          <w:b/>
          <w:lang w:val="fr-FR"/>
        </w:rPr>
      </w:pPr>
      <w:r w:rsidRPr="00835429">
        <w:rPr>
          <w:rFonts w:ascii="Arial Narrow" w:hAnsi="Arial Narrow" w:cs="Times New Roman"/>
          <w:b/>
          <w:lang w:val="fr-FR"/>
        </w:rPr>
        <w:t>Fait à Lubumbashi, le ………/……</w:t>
      </w:r>
      <w:r w:rsidR="00835429" w:rsidRPr="00835429">
        <w:rPr>
          <w:rFonts w:ascii="Arial Narrow" w:hAnsi="Arial Narrow" w:cs="Times New Roman"/>
          <w:b/>
          <w:lang w:val="fr-FR"/>
        </w:rPr>
        <w:t>……</w:t>
      </w:r>
      <w:r w:rsidR="00807F9B" w:rsidRPr="00835429">
        <w:rPr>
          <w:rFonts w:ascii="Arial Narrow" w:hAnsi="Arial Narrow" w:cs="Times New Roman"/>
          <w:b/>
          <w:lang w:val="fr-FR"/>
        </w:rPr>
        <w:t>/2024</w:t>
      </w:r>
    </w:p>
    <w:p w:rsidR="00892CDC" w:rsidRPr="00835429" w:rsidRDefault="00892CDC" w:rsidP="00B6690F">
      <w:pPr>
        <w:spacing w:after="0" w:line="240" w:lineRule="auto"/>
        <w:contextualSpacing/>
        <w:jc w:val="center"/>
        <w:rPr>
          <w:rFonts w:ascii="Arial Narrow" w:hAnsi="Arial Narrow" w:cs="Times New Roman"/>
          <w:b/>
          <w:lang w:val="fr-FR"/>
        </w:rPr>
      </w:pPr>
    </w:p>
    <w:p w:rsidR="00157047" w:rsidRPr="00835429" w:rsidRDefault="002733D0" w:rsidP="00B6690F">
      <w:pPr>
        <w:spacing w:after="240" w:line="360" w:lineRule="auto"/>
        <w:contextualSpacing/>
        <w:rPr>
          <w:rFonts w:ascii="Arial Narrow" w:hAnsi="Arial Narrow" w:cs="Times New Roman"/>
          <w:b/>
          <w:lang w:val="fr-FR"/>
        </w:rPr>
      </w:pPr>
      <w:r w:rsidRPr="00835429">
        <w:rPr>
          <w:rFonts w:ascii="Arial Narrow" w:hAnsi="Arial Narrow" w:cs="Times New Roman"/>
          <w:b/>
          <w:lang w:val="fr-FR"/>
        </w:rPr>
        <w:t xml:space="preserve">Le </w:t>
      </w:r>
      <w:r w:rsidR="00ED7B34" w:rsidRPr="00835429">
        <w:rPr>
          <w:rFonts w:ascii="Arial Narrow" w:hAnsi="Arial Narrow" w:cs="Times New Roman"/>
          <w:b/>
          <w:lang w:val="fr-FR"/>
        </w:rPr>
        <w:t>Secrétaire Académique facultaire</w:t>
      </w:r>
      <w:r w:rsidRPr="00835429">
        <w:rPr>
          <w:rFonts w:ascii="Arial Narrow" w:hAnsi="Arial Narrow" w:cs="Times New Roman"/>
          <w:b/>
          <w:lang w:val="fr-FR"/>
        </w:rPr>
        <w:t xml:space="preserve">                                                                            </w:t>
      </w:r>
      <w:r w:rsidR="009A7200" w:rsidRPr="00835429">
        <w:rPr>
          <w:rFonts w:ascii="Arial Narrow" w:hAnsi="Arial Narrow" w:cs="Times New Roman"/>
          <w:b/>
          <w:lang w:val="fr-FR"/>
        </w:rPr>
        <w:t xml:space="preserve">      </w:t>
      </w:r>
      <w:r w:rsidR="00602EE1">
        <w:rPr>
          <w:rFonts w:ascii="Arial Narrow" w:hAnsi="Arial Narrow" w:cs="Times New Roman"/>
          <w:b/>
          <w:lang w:val="fr-FR"/>
        </w:rPr>
        <w:t xml:space="preserve">          </w:t>
      </w:r>
      <w:r w:rsidR="009A7200" w:rsidRPr="00835429">
        <w:rPr>
          <w:rFonts w:ascii="Arial Narrow" w:hAnsi="Arial Narrow" w:cs="Times New Roman"/>
          <w:b/>
          <w:lang w:val="fr-FR"/>
        </w:rPr>
        <w:t xml:space="preserve"> </w:t>
      </w:r>
      <w:r w:rsidRPr="00835429">
        <w:rPr>
          <w:rFonts w:ascii="Arial Narrow" w:hAnsi="Arial Narrow" w:cs="Times New Roman"/>
          <w:b/>
          <w:lang w:val="fr-FR"/>
        </w:rPr>
        <w:t xml:space="preserve">  </w:t>
      </w:r>
      <w:r w:rsidR="00ED7B34" w:rsidRPr="00835429">
        <w:rPr>
          <w:rFonts w:ascii="Arial Narrow" w:hAnsi="Arial Narrow" w:cs="Times New Roman"/>
          <w:b/>
          <w:lang w:val="fr-FR"/>
        </w:rPr>
        <w:t xml:space="preserve">La Doyenne de la Faculté </w:t>
      </w:r>
    </w:p>
    <w:p w:rsidR="009A7200" w:rsidRPr="00835429" w:rsidRDefault="009A7200" w:rsidP="004F32DB">
      <w:pPr>
        <w:spacing w:after="0" w:line="240" w:lineRule="auto"/>
        <w:contextualSpacing/>
        <w:rPr>
          <w:rFonts w:ascii="Arial Narrow" w:hAnsi="Arial Narrow" w:cs="Times New Roman"/>
          <w:b/>
          <w:lang w:val="fr-FR"/>
        </w:rPr>
      </w:pPr>
      <w:r w:rsidRPr="00835429">
        <w:rPr>
          <w:rFonts w:ascii="Arial Narrow" w:hAnsi="Arial Narrow" w:cs="Times New Roman"/>
          <w:b/>
          <w:u w:val="single"/>
          <w:lang w:val="fr-FR"/>
        </w:rPr>
        <w:t>NGUZA KARL IBOND Jean-Pierre</w:t>
      </w:r>
      <w:r w:rsidR="00157047" w:rsidRPr="00835429">
        <w:rPr>
          <w:rFonts w:ascii="Arial Narrow" w:hAnsi="Arial Narrow" w:cs="Times New Roman"/>
          <w:b/>
          <w:lang w:val="fr-FR"/>
        </w:rPr>
        <w:t xml:space="preserve">                                                                               </w:t>
      </w:r>
      <w:r w:rsidRPr="00835429">
        <w:rPr>
          <w:rFonts w:ascii="Arial Narrow" w:hAnsi="Arial Narrow" w:cs="Times New Roman"/>
          <w:b/>
          <w:lang w:val="fr-FR"/>
        </w:rPr>
        <w:t xml:space="preserve">           </w:t>
      </w:r>
      <w:r w:rsidR="00157047" w:rsidRPr="00835429">
        <w:rPr>
          <w:rFonts w:ascii="Arial Narrow" w:hAnsi="Arial Narrow" w:cs="Times New Roman"/>
          <w:b/>
          <w:lang w:val="fr-FR"/>
        </w:rPr>
        <w:t xml:space="preserve">   </w:t>
      </w:r>
      <w:r w:rsidRPr="00835429">
        <w:rPr>
          <w:rFonts w:ascii="Arial Narrow" w:hAnsi="Arial Narrow" w:cs="Times New Roman"/>
          <w:b/>
          <w:lang w:val="fr-FR"/>
        </w:rPr>
        <w:t xml:space="preserve">        </w:t>
      </w:r>
      <w:r w:rsidR="00ED7B34" w:rsidRPr="00835429">
        <w:rPr>
          <w:rFonts w:ascii="Arial Narrow" w:hAnsi="Arial Narrow" w:cs="Times New Roman"/>
          <w:b/>
          <w:u w:val="single"/>
          <w:lang w:val="fr-FR"/>
        </w:rPr>
        <w:t xml:space="preserve">KAYIBA BUKASA Gertrude </w:t>
      </w:r>
    </w:p>
    <w:p w:rsidR="00157047" w:rsidRPr="00835429" w:rsidRDefault="009A7200" w:rsidP="004F32DB">
      <w:pPr>
        <w:spacing w:after="0" w:line="240" w:lineRule="auto"/>
        <w:contextualSpacing/>
        <w:rPr>
          <w:rFonts w:ascii="Arial Narrow" w:hAnsi="Arial Narrow" w:cs="Times New Roman"/>
          <w:b/>
          <w:lang w:val="fr-FR"/>
        </w:rPr>
      </w:pPr>
      <w:r w:rsidRPr="00835429">
        <w:rPr>
          <w:rFonts w:ascii="Arial Narrow" w:hAnsi="Arial Narrow" w:cs="Times New Roman"/>
          <w:b/>
          <w:lang w:val="fr-FR"/>
        </w:rPr>
        <w:t xml:space="preserve">     </w:t>
      </w:r>
      <w:r w:rsidR="004F32DB">
        <w:rPr>
          <w:rFonts w:ascii="Arial Narrow" w:hAnsi="Arial Narrow" w:cs="Times New Roman"/>
          <w:b/>
          <w:lang w:val="fr-FR"/>
        </w:rPr>
        <w:t xml:space="preserve">   </w:t>
      </w:r>
      <w:r w:rsidRPr="00835429">
        <w:rPr>
          <w:rFonts w:ascii="Arial Narrow" w:hAnsi="Arial Narrow" w:cs="Times New Roman"/>
          <w:b/>
          <w:lang w:val="fr-FR"/>
        </w:rPr>
        <w:t xml:space="preserve"> </w:t>
      </w:r>
      <w:r w:rsidRPr="00835429">
        <w:rPr>
          <w:rFonts w:ascii="Arial Narrow" w:hAnsi="Arial Narrow" w:cs="Times New Roman"/>
          <w:b/>
          <w:i/>
          <w:lang w:val="fr-FR"/>
        </w:rPr>
        <w:t xml:space="preserve">Chef de Travaux </w:t>
      </w:r>
      <w:r w:rsidR="00157047" w:rsidRPr="00835429">
        <w:rPr>
          <w:rFonts w:ascii="Arial Narrow" w:hAnsi="Arial Narrow" w:cs="Times New Roman"/>
          <w:b/>
          <w:i/>
          <w:lang w:val="fr-FR"/>
        </w:rPr>
        <w:t xml:space="preserve">                                                                                                       </w:t>
      </w:r>
      <w:r w:rsidRPr="00835429">
        <w:rPr>
          <w:rFonts w:ascii="Arial Narrow" w:hAnsi="Arial Narrow" w:cs="Times New Roman"/>
          <w:b/>
          <w:i/>
          <w:lang w:val="fr-FR"/>
        </w:rPr>
        <w:t xml:space="preserve">          </w:t>
      </w:r>
      <w:r w:rsidR="00ED7B34" w:rsidRPr="00835429">
        <w:rPr>
          <w:rFonts w:ascii="Arial Narrow" w:hAnsi="Arial Narrow" w:cs="Times New Roman"/>
          <w:b/>
          <w:i/>
          <w:lang w:val="fr-FR"/>
        </w:rPr>
        <w:t xml:space="preserve"> </w:t>
      </w:r>
      <w:r w:rsidR="004C3978">
        <w:rPr>
          <w:rFonts w:ascii="Arial Narrow" w:hAnsi="Arial Narrow" w:cs="Times New Roman"/>
          <w:b/>
          <w:i/>
          <w:lang w:val="fr-FR"/>
        </w:rPr>
        <w:t xml:space="preserve">           </w:t>
      </w:r>
      <w:r w:rsidR="00ED7B34" w:rsidRPr="00835429">
        <w:rPr>
          <w:rFonts w:ascii="Arial Narrow" w:hAnsi="Arial Narrow" w:cs="Times New Roman"/>
          <w:b/>
          <w:i/>
          <w:lang w:val="fr-FR"/>
        </w:rPr>
        <w:t xml:space="preserve">Professeure Ordinaire </w:t>
      </w:r>
    </w:p>
    <w:sectPr w:rsidR="00157047" w:rsidRPr="00835429" w:rsidSect="00B6690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0" w:right="680" w:bottom="113" w:left="794" w:header="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339" w:rsidRDefault="00442339">
      <w:pPr>
        <w:spacing w:after="0" w:line="240" w:lineRule="auto"/>
      </w:pPr>
      <w:r>
        <w:separator/>
      </w:r>
    </w:p>
  </w:endnote>
  <w:endnote w:type="continuationSeparator" w:id="0">
    <w:p w:rsidR="00442339" w:rsidRDefault="0044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ED6" w:rsidRPr="0051118C" w:rsidRDefault="00B40ED6" w:rsidP="0028080B">
    <w:pPr>
      <w:spacing w:after="0" w:line="240" w:lineRule="auto"/>
      <w:ind w:left="-142" w:firstLine="142"/>
      <w:rPr>
        <w:rFonts w:ascii="Times New Roman" w:hAnsi="Times New Roman" w:cs="Times New Roman"/>
        <w:i/>
        <w:color w:val="404040" w:themeColor="text1" w:themeTint="BF"/>
        <w:sz w:val="20"/>
        <w:lang w:val="fr-FR"/>
      </w:rPr>
    </w:pPr>
    <w:r w:rsidRPr="0051118C">
      <w:rPr>
        <w:rFonts w:ascii="Times New Roman" w:hAnsi="Times New Roman" w:cs="Times New Roman"/>
        <w:i/>
        <w:color w:val="404040" w:themeColor="text1" w:themeTint="BF"/>
        <w:sz w:val="20"/>
        <w:lang w:val="fr-FR"/>
      </w:rPr>
      <w:t xml:space="preserve">:               </w:t>
    </w:r>
  </w:p>
  <w:p w:rsidR="00B40ED6" w:rsidRPr="0051118C" w:rsidRDefault="00B40ED6" w:rsidP="0028080B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339" w:rsidRDefault="00442339">
      <w:pPr>
        <w:spacing w:after="0" w:line="240" w:lineRule="auto"/>
      </w:pPr>
      <w:r>
        <w:separator/>
      </w:r>
    </w:p>
  </w:footnote>
  <w:footnote w:type="continuationSeparator" w:id="0">
    <w:p w:rsidR="00442339" w:rsidRDefault="00442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ED6" w:rsidRDefault="00442339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907" o:spid="_x0000_s2051" type="#_x0000_t75" style="position:absolute;margin-left:0;margin-top:0;width:538.2pt;height:484.8pt;z-index:-251657216;mso-position-horizontal:center;mso-position-horizontal-relative:margin;mso-position-vertical:center;mso-position-vertical-relative:margin" o:allowincell="f">
          <v:imagedata r:id="rId1" o:title="logo unilu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2640051"/>
      <w:docPartObj>
        <w:docPartGallery w:val="Watermarks"/>
        <w:docPartUnique/>
      </w:docPartObj>
    </w:sdtPr>
    <w:sdtEndPr/>
    <w:sdtContent>
      <w:p w:rsidR="00B40ED6" w:rsidRDefault="00442339">
        <w:pPr>
          <w:pStyle w:val="En-tte"/>
        </w:pPr>
        <w:r>
          <w:rPr>
            <w:noProof/>
            <w:lang w:val="fr-FR" w:eastAsia="fr-F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46908" o:spid="_x0000_s2050" type="#_x0000_t75" style="position:absolute;margin-left:0;margin-top:0;width:538.2pt;height:484.8pt;z-index:-251656192;mso-position-horizontal:center;mso-position-horizontal-relative:margin;mso-position-vertical:center;mso-position-vertical-relative:margin" o:allowincell="f">
              <v:imagedata r:id="rId1" o:title="logo unilu jpeg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ED6" w:rsidRDefault="00442339">
    <w:pPr>
      <w:pStyle w:val="En-tte"/>
    </w:pPr>
    <w:r>
      <w:rPr>
        <w:noProof/>
        <w:lang w:val="fr-FR"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6906" o:spid="_x0000_s2049" type="#_x0000_t75" style="position:absolute;margin-left:0;margin-top:0;width:538.2pt;height:484.8pt;z-index:-251655168;mso-position-horizontal:center;mso-position-horizontal-relative:margin;mso-position-vertical:center;mso-position-vertical-relative:margin" o:allowincell="f">
          <v:imagedata r:id="rId1" o:title="logo unilu jpe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98A"/>
    <w:rsid w:val="000015F6"/>
    <w:rsid w:val="000027EB"/>
    <w:rsid w:val="00011022"/>
    <w:rsid w:val="00014A5C"/>
    <w:rsid w:val="00030119"/>
    <w:rsid w:val="000307E9"/>
    <w:rsid w:val="00053CAA"/>
    <w:rsid w:val="000737CC"/>
    <w:rsid w:val="000740E2"/>
    <w:rsid w:val="00085DE6"/>
    <w:rsid w:val="0009489A"/>
    <w:rsid w:val="00095AB2"/>
    <w:rsid w:val="000A52D6"/>
    <w:rsid w:val="000B0425"/>
    <w:rsid w:val="000B3BBB"/>
    <w:rsid w:val="000B63FF"/>
    <w:rsid w:val="000C7293"/>
    <w:rsid w:val="000C7E04"/>
    <w:rsid w:val="000E7125"/>
    <w:rsid w:val="000F031B"/>
    <w:rsid w:val="00101DA5"/>
    <w:rsid w:val="00121BE6"/>
    <w:rsid w:val="00122482"/>
    <w:rsid w:val="001379BD"/>
    <w:rsid w:val="00137EAA"/>
    <w:rsid w:val="00142DF0"/>
    <w:rsid w:val="001511CF"/>
    <w:rsid w:val="00157047"/>
    <w:rsid w:val="00165892"/>
    <w:rsid w:val="00170EC8"/>
    <w:rsid w:val="00171E10"/>
    <w:rsid w:val="00172BCD"/>
    <w:rsid w:val="00176377"/>
    <w:rsid w:val="001A556C"/>
    <w:rsid w:val="001B6CAA"/>
    <w:rsid w:val="001B7698"/>
    <w:rsid w:val="001B79E5"/>
    <w:rsid w:val="001C58D8"/>
    <w:rsid w:val="001C6E26"/>
    <w:rsid w:val="001D5A8D"/>
    <w:rsid w:val="001E23E0"/>
    <w:rsid w:val="001E4F0E"/>
    <w:rsid w:val="001E7847"/>
    <w:rsid w:val="001F0478"/>
    <w:rsid w:val="001F2A37"/>
    <w:rsid w:val="00203AD8"/>
    <w:rsid w:val="0020429F"/>
    <w:rsid w:val="00217B34"/>
    <w:rsid w:val="00223FF9"/>
    <w:rsid w:val="0022609C"/>
    <w:rsid w:val="00231DA7"/>
    <w:rsid w:val="002521F8"/>
    <w:rsid w:val="002523A6"/>
    <w:rsid w:val="00263202"/>
    <w:rsid w:val="00264792"/>
    <w:rsid w:val="002733D0"/>
    <w:rsid w:val="0027496A"/>
    <w:rsid w:val="00275EB9"/>
    <w:rsid w:val="0028080B"/>
    <w:rsid w:val="00284A0B"/>
    <w:rsid w:val="002955B9"/>
    <w:rsid w:val="002B0630"/>
    <w:rsid w:val="002D083B"/>
    <w:rsid w:val="002D0A14"/>
    <w:rsid w:val="002D6428"/>
    <w:rsid w:val="002E2531"/>
    <w:rsid w:val="002F5958"/>
    <w:rsid w:val="0030001D"/>
    <w:rsid w:val="003054BE"/>
    <w:rsid w:val="00305DA7"/>
    <w:rsid w:val="00307D8F"/>
    <w:rsid w:val="003205FE"/>
    <w:rsid w:val="003252D8"/>
    <w:rsid w:val="00343D57"/>
    <w:rsid w:val="003523A2"/>
    <w:rsid w:val="003633C5"/>
    <w:rsid w:val="00367C8D"/>
    <w:rsid w:val="00381E76"/>
    <w:rsid w:val="0038702C"/>
    <w:rsid w:val="00387910"/>
    <w:rsid w:val="00391846"/>
    <w:rsid w:val="00397067"/>
    <w:rsid w:val="003A5CDA"/>
    <w:rsid w:val="003B0DAC"/>
    <w:rsid w:val="003B2C0F"/>
    <w:rsid w:val="003B5D95"/>
    <w:rsid w:val="003B6226"/>
    <w:rsid w:val="003B675F"/>
    <w:rsid w:val="003C381B"/>
    <w:rsid w:val="003C4145"/>
    <w:rsid w:val="003D030F"/>
    <w:rsid w:val="003D4FB1"/>
    <w:rsid w:val="003D59A3"/>
    <w:rsid w:val="003D7C8A"/>
    <w:rsid w:val="003F33B7"/>
    <w:rsid w:val="003F541F"/>
    <w:rsid w:val="00432496"/>
    <w:rsid w:val="00436E17"/>
    <w:rsid w:val="00441E2F"/>
    <w:rsid w:val="00442339"/>
    <w:rsid w:val="00451DDF"/>
    <w:rsid w:val="00452157"/>
    <w:rsid w:val="0046625A"/>
    <w:rsid w:val="00470A12"/>
    <w:rsid w:val="00473905"/>
    <w:rsid w:val="004768FA"/>
    <w:rsid w:val="00494CBF"/>
    <w:rsid w:val="004A15F1"/>
    <w:rsid w:val="004A3EFE"/>
    <w:rsid w:val="004A41CD"/>
    <w:rsid w:val="004A6FA8"/>
    <w:rsid w:val="004B2ADF"/>
    <w:rsid w:val="004B6C11"/>
    <w:rsid w:val="004C3978"/>
    <w:rsid w:val="004C451B"/>
    <w:rsid w:val="004D2AC9"/>
    <w:rsid w:val="004D737F"/>
    <w:rsid w:val="004E0C5D"/>
    <w:rsid w:val="004E5310"/>
    <w:rsid w:val="004E5583"/>
    <w:rsid w:val="004F32DB"/>
    <w:rsid w:val="004F61A1"/>
    <w:rsid w:val="0050384B"/>
    <w:rsid w:val="005049B2"/>
    <w:rsid w:val="005059BD"/>
    <w:rsid w:val="00506379"/>
    <w:rsid w:val="00510068"/>
    <w:rsid w:val="00512562"/>
    <w:rsid w:val="00516280"/>
    <w:rsid w:val="005229B2"/>
    <w:rsid w:val="0052567B"/>
    <w:rsid w:val="00527A37"/>
    <w:rsid w:val="00533656"/>
    <w:rsid w:val="00540EC6"/>
    <w:rsid w:val="00542B43"/>
    <w:rsid w:val="00544816"/>
    <w:rsid w:val="00545781"/>
    <w:rsid w:val="005472CA"/>
    <w:rsid w:val="005554C6"/>
    <w:rsid w:val="00557870"/>
    <w:rsid w:val="0056278B"/>
    <w:rsid w:val="00563CB3"/>
    <w:rsid w:val="00571433"/>
    <w:rsid w:val="0057624D"/>
    <w:rsid w:val="005902CB"/>
    <w:rsid w:val="00594AA1"/>
    <w:rsid w:val="005A6416"/>
    <w:rsid w:val="005B2EB4"/>
    <w:rsid w:val="005B7720"/>
    <w:rsid w:val="005D5E8B"/>
    <w:rsid w:val="005E2DE0"/>
    <w:rsid w:val="005E4C48"/>
    <w:rsid w:val="005E734D"/>
    <w:rsid w:val="005E7C14"/>
    <w:rsid w:val="00602EE1"/>
    <w:rsid w:val="00617723"/>
    <w:rsid w:val="00641670"/>
    <w:rsid w:val="00643DDB"/>
    <w:rsid w:val="006455C6"/>
    <w:rsid w:val="0065211C"/>
    <w:rsid w:val="00655C31"/>
    <w:rsid w:val="00661EC7"/>
    <w:rsid w:val="006762B4"/>
    <w:rsid w:val="00677796"/>
    <w:rsid w:val="00692409"/>
    <w:rsid w:val="006A0EC6"/>
    <w:rsid w:val="006A1B98"/>
    <w:rsid w:val="006A32F0"/>
    <w:rsid w:val="006B795D"/>
    <w:rsid w:val="006C277B"/>
    <w:rsid w:val="006D343A"/>
    <w:rsid w:val="006D4C29"/>
    <w:rsid w:val="006E13E2"/>
    <w:rsid w:val="006E5342"/>
    <w:rsid w:val="006F49CE"/>
    <w:rsid w:val="007150A2"/>
    <w:rsid w:val="00722CCE"/>
    <w:rsid w:val="00734A11"/>
    <w:rsid w:val="00735262"/>
    <w:rsid w:val="0074081A"/>
    <w:rsid w:val="00755BDA"/>
    <w:rsid w:val="00767105"/>
    <w:rsid w:val="00780B2F"/>
    <w:rsid w:val="007867A2"/>
    <w:rsid w:val="00791C05"/>
    <w:rsid w:val="007933FF"/>
    <w:rsid w:val="007A70A5"/>
    <w:rsid w:val="007B1436"/>
    <w:rsid w:val="007B335B"/>
    <w:rsid w:val="007B7E96"/>
    <w:rsid w:val="007C17B1"/>
    <w:rsid w:val="007C19BA"/>
    <w:rsid w:val="007C5D4B"/>
    <w:rsid w:val="007D76CD"/>
    <w:rsid w:val="007E4006"/>
    <w:rsid w:val="007E68DF"/>
    <w:rsid w:val="007F4045"/>
    <w:rsid w:val="0080288D"/>
    <w:rsid w:val="00802B88"/>
    <w:rsid w:val="00803AA3"/>
    <w:rsid w:val="00807F9B"/>
    <w:rsid w:val="008113FE"/>
    <w:rsid w:val="008123AB"/>
    <w:rsid w:val="00822C9C"/>
    <w:rsid w:val="008250C8"/>
    <w:rsid w:val="00834F12"/>
    <w:rsid w:val="00835429"/>
    <w:rsid w:val="00844BCF"/>
    <w:rsid w:val="00846804"/>
    <w:rsid w:val="00852E3C"/>
    <w:rsid w:val="008533C6"/>
    <w:rsid w:val="00882B0F"/>
    <w:rsid w:val="0089004D"/>
    <w:rsid w:val="008904F3"/>
    <w:rsid w:val="00892CDC"/>
    <w:rsid w:val="00895DCB"/>
    <w:rsid w:val="008B03A3"/>
    <w:rsid w:val="008B2E8F"/>
    <w:rsid w:val="008B31B5"/>
    <w:rsid w:val="008B7B6D"/>
    <w:rsid w:val="008C13A9"/>
    <w:rsid w:val="008C3FE9"/>
    <w:rsid w:val="008C61D9"/>
    <w:rsid w:val="008D161B"/>
    <w:rsid w:val="008D1B01"/>
    <w:rsid w:val="008D6626"/>
    <w:rsid w:val="008E0315"/>
    <w:rsid w:val="008E331E"/>
    <w:rsid w:val="008E5038"/>
    <w:rsid w:val="008F608F"/>
    <w:rsid w:val="008F67A5"/>
    <w:rsid w:val="00903DD9"/>
    <w:rsid w:val="00920C65"/>
    <w:rsid w:val="00920DCE"/>
    <w:rsid w:val="00924B80"/>
    <w:rsid w:val="0093127C"/>
    <w:rsid w:val="009352CA"/>
    <w:rsid w:val="00944B48"/>
    <w:rsid w:val="00951261"/>
    <w:rsid w:val="00965020"/>
    <w:rsid w:val="0096558D"/>
    <w:rsid w:val="00973E42"/>
    <w:rsid w:val="009816A6"/>
    <w:rsid w:val="009915AD"/>
    <w:rsid w:val="009A10C9"/>
    <w:rsid w:val="009A7200"/>
    <w:rsid w:val="009A777B"/>
    <w:rsid w:val="009B3AE8"/>
    <w:rsid w:val="009B68E4"/>
    <w:rsid w:val="009C6BC3"/>
    <w:rsid w:val="009D7C73"/>
    <w:rsid w:val="009E0D66"/>
    <w:rsid w:val="009E489E"/>
    <w:rsid w:val="009F3241"/>
    <w:rsid w:val="00A10554"/>
    <w:rsid w:val="00A13B74"/>
    <w:rsid w:val="00A14A2C"/>
    <w:rsid w:val="00A30431"/>
    <w:rsid w:val="00A35439"/>
    <w:rsid w:val="00A360CA"/>
    <w:rsid w:val="00A47A5C"/>
    <w:rsid w:val="00A5208F"/>
    <w:rsid w:val="00A67943"/>
    <w:rsid w:val="00A80ABE"/>
    <w:rsid w:val="00AB0BB7"/>
    <w:rsid w:val="00AC1555"/>
    <w:rsid w:val="00AC7A56"/>
    <w:rsid w:val="00AD5280"/>
    <w:rsid w:val="00AE3B07"/>
    <w:rsid w:val="00AF7CB7"/>
    <w:rsid w:val="00B1623B"/>
    <w:rsid w:val="00B23B8C"/>
    <w:rsid w:val="00B25A09"/>
    <w:rsid w:val="00B328B2"/>
    <w:rsid w:val="00B32BE7"/>
    <w:rsid w:val="00B36F57"/>
    <w:rsid w:val="00B40ED6"/>
    <w:rsid w:val="00B44C01"/>
    <w:rsid w:val="00B6690F"/>
    <w:rsid w:val="00B6725B"/>
    <w:rsid w:val="00B714F8"/>
    <w:rsid w:val="00B74800"/>
    <w:rsid w:val="00B775B2"/>
    <w:rsid w:val="00B92001"/>
    <w:rsid w:val="00B93F46"/>
    <w:rsid w:val="00BA188F"/>
    <w:rsid w:val="00BA568B"/>
    <w:rsid w:val="00BB39C9"/>
    <w:rsid w:val="00BB5522"/>
    <w:rsid w:val="00BB5CB8"/>
    <w:rsid w:val="00BB6741"/>
    <w:rsid w:val="00BC1FA7"/>
    <w:rsid w:val="00BD2E9E"/>
    <w:rsid w:val="00BE0C5A"/>
    <w:rsid w:val="00BE2995"/>
    <w:rsid w:val="00BE3408"/>
    <w:rsid w:val="00BE536E"/>
    <w:rsid w:val="00BE6F74"/>
    <w:rsid w:val="00C0286E"/>
    <w:rsid w:val="00C031AE"/>
    <w:rsid w:val="00C211FE"/>
    <w:rsid w:val="00C3035C"/>
    <w:rsid w:val="00C3628D"/>
    <w:rsid w:val="00C53DAC"/>
    <w:rsid w:val="00C70DF1"/>
    <w:rsid w:val="00C712A2"/>
    <w:rsid w:val="00C73853"/>
    <w:rsid w:val="00C824F5"/>
    <w:rsid w:val="00C8537C"/>
    <w:rsid w:val="00C91174"/>
    <w:rsid w:val="00C95B7F"/>
    <w:rsid w:val="00C9798A"/>
    <w:rsid w:val="00CA33E0"/>
    <w:rsid w:val="00CB3457"/>
    <w:rsid w:val="00CB6373"/>
    <w:rsid w:val="00CC1800"/>
    <w:rsid w:val="00CC6BEB"/>
    <w:rsid w:val="00CC70AF"/>
    <w:rsid w:val="00CD3CBB"/>
    <w:rsid w:val="00CD729E"/>
    <w:rsid w:val="00CE5CE2"/>
    <w:rsid w:val="00CE705C"/>
    <w:rsid w:val="00CF2FDD"/>
    <w:rsid w:val="00CF338A"/>
    <w:rsid w:val="00CF39F6"/>
    <w:rsid w:val="00D009B4"/>
    <w:rsid w:val="00D00ECF"/>
    <w:rsid w:val="00D05B4C"/>
    <w:rsid w:val="00D228DB"/>
    <w:rsid w:val="00D22964"/>
    <w:rsid w:val="00D3340F"/>
    <w:rsid w:val="00D45899"/>
    <w:rsid w:val="00D46CAD"/>
    <w:rsid w:val="00D47593"/>
    <w:rsid w:val="00D51ACD"/>
    <w:rsid w:val="00D5482E"/>
    <w:rsid w:val="00D63FD4"/>
    <w:rsid w:val="00D66CC4"/>
    <w:rsid w:val="00D921E0"/>
    <w:rsid w:val="00D93F77"/>
    <w:rsid w:val="00DA4C79"/>
    <w:rsid w:val="00DA741F"/>
    <w:rsid w:val="00DB1530"/>
    <w:rsid w:val="00DB5D36"/>
    <w:rsid w:val="00DC2C4E"/>
    <w:rsid w:val="00DD3B6E"/>
    <w:rsid w:val="00DE4446"/>
    <w:rsid w:val="00E047A1"/>
    <w:rsid w:val="00E06102"/>
    <w:rsid w:val="00E12283"/>
    <w:rsid w:val="00E1575C"/>
    <w:rsid w:val="00E2199B"/>
    <w:rsid w:val="00E25AE2"/>
    <w:rsid w:val="00E40AA8"/>
    <w:rsid w:val="00E476B8"/>
    <w:rsid w:val="00E64B01"/>
    <w:rsid w:val="00E65A7F"/>
    <w:rsid w:val="00E72A8B"/>
    <w:rsid w:val="00E772FB"/>
    <w:rsid w:val="00E95DDF"/>
    <w:rsid w:val="00EA5C7D"/>
    <w:rsid w:val="00EB1BD4"/>
    <w:rsid w:val="00EC3468"/>
    <w:rsid w:val="00ED4037"/>
    <w:rsid w:val="00ED7B34"/>
    <w:rsid w:val="00EE0661"/>
    <w:rsid w:val="00EE0F4B"/>
    <w:rsid w:val="00EE2B8C"/>
    <w:rsid w:val="00EF3F72"/>
    <w:rsid w:val="00EF706F"/>
    <w:rsid w:val="00F13F03"/>
    <w:rsid w:val="00F173A2"/>
    <w:rsid w:val="00F25ABB"/>
    <w:rsid w:val="00F3451A"/>
    <w:rsid w:val="00F377A2"/>
    <w:rsid w:val="00F45F6A"/>
    <w:rsid w:val="00F474A8"/>
    <w:rsid w:val="00F60B0A"/>
    <w:rsid w:val="00F71B25"/>
    <w:rsid w:val="00F91553"/>
    <w:rsid w:val="00F93769"/>
    <w:rsid w:val="00F937AB"/>
    <w:rsid w:val="00F94E6A"/>
    <w:rsid w:val="00FA00E3"/>
    <w:rsid w:val="00FA5790"/>
    <w:rsid w:val="00FD1644"/>
    <w:rsid w:val="00FD58F7"/>
    <w:rsid w:val="00FD6323"/>
    <w:rsid w:val="00FD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2199DD75-2ED8-425A-840D-EE7549FF0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98A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9798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9798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C979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798A"/>
    <w:rPr>
      <w:lang w:val="en-US"/>
    </w:rPr>
  </w:style>
  <w:style w:type="paragraph" w:styleId="En-tte">
    <w:name w:val="header"/>
    <w:basedOn w:val="Normal"/>
    <w:link w:val="En-tteCar"/>
    <w:uiPriority w:val="99"/>
    <w:unhideWhenUsed/>
    <w:rsid w:val="00C979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798A"/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1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15F1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64049-9828-4251-8714-BDF38B162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NJ PICTURE CINEMA</cp:lastModifiedBy>
  <cp:revision>123</cp:revision>
  <cp:lastPrinted>2024-06-25T13:12:00Z</cp:lastPrinted>
  <dcterms:created xsi:type="dcterms:W3CDTF">2024-05-09T09:40:00Z</dcterms:created>
  <dcterms:modified xsi:type="dcterms:W3CDTF">2025-03-03T13:58:00Z</dcterms:modified>
</cp:coreProperties>
</file>