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b/>
          <w:b/>
        </w:rPr>
      </w:pPr>
      <w:r>
        <w:rPr>
          <w:b/>
        </w:rPr>
        <w:t>Template para Documentação de Requisitos na Forma de Casos de Uso:</w:t>
      </w:r>
    </w:p>
    <w:p>
      <w:pPr>
        <w:pStyle w:val="Normal"/>
        <w:spacing w:lineRule="auto" w:line="240" w:before="0" w:after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1.</w:t>
      </w:r>
      <w:r>
        <w:rPr>
          <w:b/>
        </w:rPr>
        <w:t>Nome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Definir aplicações</w:t>
      </w:r>
      <w:r>
        <w:rPr/>
        <w:tab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2.</w:t>
      </w:r>
      <w:r>
        <w:rPr>
          <w:b/>
        </w:rPr>
        <w:t>Identificador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CSA01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3.</w:t>
      </w:r>
      <w:r>
        <w:rPr>
          <w:b/>
        </w:rPr>
        <w:t>Importância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Risco baico e prioridade baixa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4.</w:t>
      </w:r>
      <w:r>
        <w:rPr>
          <w:b/>
        </w:rPr>
        <w:t>Sumário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ator deseja definiir e configurar quais aplicações serão disponibilizadas na tela principal do sistema de determinado usuário.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5.</w:t>
      </w:r>
      <w:r>
        <w:rPr>
          <w:b/>
        </w:rPr>
        <w:t>Ator Primário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Administrador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ab/>
        <w:tab/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jc w:val="both"/>
        <w:rPr/>
      </w:pPr>
      <w:r>
        <w:rPr>
          <w:i/>
          <w:color w:val="21409A"/>
          <w:sz w:val="20"/>
          <w:szCs w:val="20"/>
        </w:rPr>
        <w:t>5.2</w:t>
      </w:r>
      <w:r>
        <w:rPr>
          <w:i/>
          <w:color w:val="21409A"/>
          <w:sz w:val="20"/>
          <w:szCs w:val="20"/>
        </w:rPr>
        <w:t xml:space="preserve">Atores </w:t>
        <w:tab/>
        <w:t>Secundários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jc w:val="both"/>
        <w:rPr/>
      </w:pPr>
      <w:r>
        <w:rPr>
          <w:i/>
          <w:color w:val="21409A"/>
          <w:sz w:val="20"/>
          <w:szCs w:val="20"/>
        </w:rPr>
        <w:t>Usuário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ab/>
        <w:tab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6.</w:t>
      </w:r>
      <w:r>
        <w:rPr>
          <w:b/>
        </w:rPr>
        <w:t>Pré-condições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usuário deve ser cadastrado no sistema. O usuário deve estar logado no sistema.</w:t>
      </w: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7.</w:t>
      </w:r>
      <w:r>
        <w:rPr>
          <w:b/>
        </w:rPr>
        <w:t>Fluxo Principal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administrador acessa a base de dados de usuários, então seleciona um ou mais usuários e define a quais aplicações o sistema permitirá acesso sob login do(s) usuário(s) selecionados.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8.</w:t>
      </w:r>
      <w:r>
        <w:rPr>
          <w:b/>
        </w:rPr>
        <w:t>Fluxos Alternativos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b/>
        </w:rPr>
        <w:t>9.</w:t>
      </w:r>
      <w:r>
        <w:rPr>
          <w:b/>
        </w:rPr>
        <w:t>Fluxos de Exceção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 administrador é impedido de definir as aplicações por conta de um erro do sistema, o erro é notificado e o sistema retorna à tela anterior.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10.</w:t>
      </w:r>
      <w:r>
        <w:rPr>
          <w:b/>
        </w:rPr>
        <w:t>Pós-condições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Os usuários selecionados têm seu acesso a aplicações alterado.</w:t>
      </w: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11.</w:t>
      </w:r>
      <w:r>
        <w:rPr>
          <w:b/>
        </w:rPr>
        <w:t>Regras de Negócio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Os funcionários que usam o sistema têm seu acesso às redes da empresa definidos por adminitradores.</w:t>
      </w: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12.</w:t>
      </w:r>
      <w:r>
        <w:rPr>
          <w:b/>
        </w:rPr>
        <w:t>Histórico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i/>
          <w:color w:val="21409A"/>
          <w:sz w:val="20"/>
          <w:szCs w:val="20"/>
        </w:rPr>
        <w:t>Autor: Rafael Borges Calil 06/09/2018 10:24.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13.</w:t>
      </w:r>
      <w:r>
        <w:rPr>
          <w:b/>
        </w:rPr>
        <w:t>Notas de Implementação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ab/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jc w:val="both"/>
        <w:rPr/>
      </w:pPr>
      <w:r>
        <w:rPr>
          <w:b/>
        </w:rPr>
        <w:t>14.</w:t>
      </w:r>
      <w:r>
        <w:rPr>
          <w:b/>
        </w:rPr>
        <w:t>Documentação Auxiliar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sz w:val="20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sz w:val="20"/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LibreOffice/6.0.2.1$Windows_X86_64 LibreOffice_project/f7f06a8f319e4b62f9bc5095aa112a65d2f3ac89</Application>
  <Pages>2</Pages>
  <Words>215</Words>
  <Characters>1116</Characters>
  <CharactersWithSpaces>1283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2018-09-06T13:52:14Z</dcterms:modified>
  <cp:revision>2</cp:revision>
  <dc:subject/>
  <dc:title/>
</cp:coreProperties>
</file>