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Rule="auto"/>
        <w:ind w:left="720" w:firstLine="720"/>
        <w:contextualSpacing w:val="0"/>
        <w:jc w:val="center"/>
        <w:rPr/>
      </w:pPr>
      <w:r w:rsidDel="00000000" w:rsidR="00000000" w:rsidRPr="00000000">
        <w:rPr>
          <w:b w:val="1"/>
          <w:rtl w:val="0"/>
        </w:rPr>
        <w:t xml:space="preserve">CSU02 – Logar No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40" w:lineRule="auto"/>
        <w:ind w:left="72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ind w:left="72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Nome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Rule="auto"/>
        <w:ind w:left="720"/>
        <w:contextualSpacing w:val="0"/>
        <w:rPr>
          <w:i w:val="1"/>
          <w:color w:val="21409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Rule="auto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Logar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Rule="auto"/>
        <w:ind w:left="72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7">
      <w:pPr>
        <w:spacing w:after="0" w:before="0" w:line="240" w:lineRule="auto"/>
        <w:ind w:left="72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Identificador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Rule="auto"/>
        <w:ind w:left="72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9">
      <w:pPr>
        <w:spacing w:after="0" w:before="0" w:line="240" w:lineRule="auto"/>
        <w:ind w:left="720" w:firstLine="0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CSU02.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Rule="auto"/>
        <w:ind w:left="72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B">
      <w:pPr>
        <w:spacing w:after="0" w:before="0" w:line="240" w:lineRule="auto"/>
        <w:ind w:left="72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Importância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40" w:lineRule="auto"/>
        <w:ind w:left="720"/>
        <w:contextualSpacing w:val="0"/>
        <w:jc w:val="both"/>
        <w:rPr>
          <w:i w:val="1"/>
          <w:color w:val="21409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40" w:lineRule="auto"/>
        <w:ind w:left="720" w:firstLine="0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Risco alto e prioridade alta.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Rule="auto"/>
        <w:ind w:left="72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F">
      <w:pPr>
        <w:spacing w:after="0" w:before="0" w:line="240" w:lineRule="auto"/>
        <w:ind w:left="72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Sumário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Rule="auto"/>
        <w:ind w:left="720"/>
        <w:contextualSpacing w:val="0"/>
        <w:rPr>
          <w:i w:val="1"/>
          <w:color w:val="21409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Rule="auto"/>
        <w:ind w:left="720" w:firstLine="0"/>
        <w:contextualSpacing w:val="0"/>
        <w:jc w:val="both"/>
        <w:rPr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color w:val="000000"/>
          <w:sz w:val="20"/>
          <w:szCs w:val="20"/>
          <w:rtl w:val="0"/>
        </w:rPr>
        <w:t xml:space="preserve">O usuário do sistema deseja ter acesso ao sistema desenvolvido para que possa dar início às suas atividades.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Rule="auto"/>
        <w:ind w:left="72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</w:r>
    </w:p>
    <w:p w:rsidR="00000000" w:rsidDel="00000000" w:rsidP="00000000" w:rsidRDefault="00000000" w:rsidRPr="00000000" w14:paraId="00000013">
      <w:pPr>
        <w:spacing w:after="0" w:before="0" w:line="240" w:lineRule="auto"/>
        <w:ind w:left="72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Ator Primário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240" w:lineRule="auto"/>
        <w:ind w:left="720"/>
        <w:contextualSpacing w:val="0"/>
        <w:jc w:val="both"/>
        <w:rPr>
          <w:i w:val="1"/>
          <w:color w:val="21409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40" w:lineRule="auto"/>
        <w:ind w:left="720" w:firstLine="0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Usuário.</w:t>
      </w:r>
      <w:r w:rsidDel="00000000" w:rsidR="00000000" w:rsidRPr="00000000">
        <w:rPr>
          <w:color w:val="000000"/>
          <w:rtl w:val="0"/>
        </w:rPr>
        <w:tab/>
      </w:r>
    </w:p>
    <w:p w:rsidR="00000000" w:rsidDel="00000000" w:rsidP="00000000" w:rsidRDefault="00000000" w:rsidRPr="00000000" w14:paraId="00000016">
      <w:pPr>
        <w:spacing w:after="0" w:before="0" w:line="240" w:lineRule="auto"/>
        <w:ind w:left="720"/>
        <w:contextualSpacing w:val="0"/>
        <w:jc w:val="both"/>
        <w:rPr>
          <w:i w:val="1"/>
          <w:color w:val="21409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40" w:lineRule="auto"/>
        <w:ind w:left="72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240" w:lineRule="auto"/>
        <w:ind w:left="720"/>
        <w:contextualSpacing w:val="0"/>
        <w:jc w:val="both"/>
        <w:rPr>
          <w:i w:val="1"/>
          <w:color w:val="21409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40" w:lineRule="auto"/>
        <w:ind w:left="720" w:firstLine="0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O sistema deve ter sido instalado, e seus usuários devem ter sido cadastrados.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Rule="auto"/>
        <w:ind w:left="72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B">
      <w:pPr>
        <w:spacing w:after="0" w:before="0" w:line="240" w:lineRule="auto"/>
        <w:ind w:left="72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Fluxo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40" w:lineRule="auto"/>
        <w:ind w:left="720"/>
        <w:contextualSpacing w:val="0"/>
        <w:jc w:val="both"/>
        <w:rPr>
          <w:i w:val="1"/>
          <w:color w:val="21409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240" w:lineRule="auto"/>
        <w:ind w:left="720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ab/>
        <w:t xml:space="preserve">O usuário preenche os campos solicitados com entradas pré-estabelecidas que concedem acesso ao programa.</w:t>
      </w:r>
      <w:r w:rsidDel="00000000" w:rsidR="00000000" w:rsidRPr="00000000">
        <w:rPr>
          <w:color w:val="000000"/>
          <w:rtl w:val="0"/>
        </w:rPr>
        <w:tab/>
      </w:r>
    </w:p>
    <w:p w:rsidR="00000000" w:rsidDel="00000000" w:rsidP="00000000" w:rsidRDefault="00000000" w:rsidRPr="00000000" w14:paraId="0000001E">
      <w:pPr>
        <w:spacing w:after="0" w:before="0" w:line="240" w:lineRule="auto"/>
        <w:ind w:left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240" w:lineRule="auto"/>
        <w:ind w:left="72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Fluxos Alternativos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Rule="auto"/>
        <w:ind w:left="72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1">
      <w:pPr>
        <w:spacing w:after="0" w:before="0" w:lineRule="auto"/>
        <w:ind w:left="72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Nenhum.</w:t>
      </w:r>
    </w:p>
    <w:p w:rsidR="00000000" w:rsidDel="00000000" w:rsidP="00000000" w:rsidRDefault="00000000" w:rsidRPr="00000000" w14:paraId="00000022">
      <w:pPr>
        <w:spacing w:after="0" w:before="0" w:lineRule="auto"/>
        <w:ind w:left="720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3">
      <w:pPr>
        <w:spacing w:after="0" w:before="0" w:line="240" w:lineRule="auto"/>
        <w:ind w:left="72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Fluxos de Exceção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240" w:lineRule="auto"/>
        <w:ind w:left="720"/>
        <w:contextualSpacing w:val="0"/>
        <w:jc w:val="both"/>
        <w:rPr>
          <w:i w:val="1"/>
          <w:color w:val="21409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240" w:lineRule="auto"/>
        <w:ind w:left="720" w:firstLine="0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O usuário insere seus dados incorretamente, o que o leva à mesma tela anterior, mas dessa vez com um aviso especificando o campo em que se inseriu dados não cadastrados.</w:t>
      </w:r>
      <w:r w:rsidDel="00000000" w:rsidR="00000000" w:rsidRPr="00000000">
        <w:rPr>
          <w:color w:val="000000"/>
          <w:rtl w:val="0"/>
        </w:rPr>
        <w:tab/>
      </w:r>
    </w:p>
    <w:p w:rsidR="00000000" w:rsidDel="00000000" w:rsidP="00000000" w:rsidRDefault="00000000" w:rsidRPr="00000000" w14:paraId="00000026">
      <w:pPr>
        <w:spacing w:after="0" w:before="0" w:line="240" w:lineRule="auto"/>
        <w:ind w:left="72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240" w:lineRule="auto"/>
        <w:ind w:left="72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240" w:lineRule="auto"/>
        <w:ind w:left="720"/>
        <w:contextualSpacing w:val="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240" w:lineRule="auto"/>
        <w:ind w:left="720" w:firstLine="0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O sistema mostra sua tela principal, disponibilizando as funções desejadas do programa.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="240" w:lineRule="auto"/>
        <w:ind w:left="1440"/>
        <w:contextualSpacing w:val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B">
      <w:pPr>
        <w:spacing w:after="0" w:before="0" w:line="240" w:lineRule="auto"/>
        <w:ind w:left="720"/>
        <w:contextualSpacing w:val="0"/>
        <w:jc w:val="both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="240" w:lineRule="auto"/>
        <w:ind w:left="72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="240" w:lineRule="auto"/>
        <w:ind w:left="72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Regras de Negócio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="240" w:lineRule="auto"/>
        <w:ind w:left="0" w:firstLine="720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O sistema só pode ser acessado por usuários cadastrados.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Rule="auto"/>
        <w:ind w:left="72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0">
      <w:pPr>
        <w:spacing w:after="0" w:before="0" w:line="240" w:lineRule="auto"/>
        <w:ind w:left="72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Histórico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="240" w:lineRule="auto"/>
        <w:ind w:left="720"/>
        <w:contextualSpacing w:val="0"/>
        <w:jc w:val="both"/>
        <w:rPr>
          <w:i w:val="1"/>
          <w:color w:val="21409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="240" w:lineRule="auto"/>
        <w:ind w:left="720" w:firstLine="0"/>
        <w:contextualSpacing w:val="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Autor: Rafael Borges Calil. Criado em 02/09/2018 às 14:33.</w:t>
      </w:r>
    </w:p>
    <w:p w:rsidR="00000000" w:rsidDel="00000000" w:rsidP="00000000" w:rsidRDefault="00000000" w:rsidRPr="00000000" w14:paraId="00000033">
      <w:pPr>
        <w:spacing w:after="0" w:before="0" w:lineRule="auto"/>
        <w:ind w:left="72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Edição: Rafhael Augusto em 29/092018</w:t>
      </w:r>
    </w:p>
    <w:p w:rsidR="00000000" w:rsidDel="00000000" w:rsidP="00000000" w:rsidRDefault="00000000" w:rsidRPr="00000000" w14:paraId="00000034">
      <w:pPr>
        <w:spacing w:before="0" w:line="240" w:lineRule="auto"/>
        <w:ind w:left="360"/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widowControl w:val="0"/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