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Scope Of Work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Project Background</w:t>
      </w:r>
    </w:p>
    <w:p>
      <w:r>
        <w:t>[Insert project background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Objectives</w:t>
      </w:r>
    </w:p>
    <w:p>
      <w:r>
        <w:t>[Insert objectives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 Scope</w:t>
      </w:r>
    </w:p>
    <w:p>
      <w:r>
        <w:t>[Insert in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Out of Scope</w:t>
      </w:r>
    </w:p>
    <w:p>
      <w:r>
        <w:t>[Insert out of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Deliverables</w:t>
      </w:r>
    </w:p>
    <w:p>
      <w:r>
        <w:t>[Insert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Roles and Responsibilities</w:t>
      </w:r>
    </w:p>
    <w:p>
      <w:r>
        <w:t>[Insert roles and responsibilities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Timeline</w:t>
      </w:r>
    </w:p>
    <w:p>
      <w:r>
        <w:t>[Insert timeline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Dependencies</w:t>
      </w:r>
    </w:p>
    <w:p>
      <w:r>
        <w:t>[Insert dependencies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Acceptance Criteria</w:t>
      </w:r>
    </w:p>
    <w:p>
      <w:r>
        <w:t>[Insert acceptance criteria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Change Control</w:t>
      </w:r>
    </w:p>
    <w:p>
      <w:r>
        <w:t>[Insert change control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