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Automation Audit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Audit Purpose</w:t>
      </w:r>
    </w:p>
    <w:p>
      <w:r>
        <w:t>[Insert audit purpose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Current Workflow</w:t>
      </w:r>
    </w:p>
    <w:p>
      <w:r>
        <w:t>[Insert current workflow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Pain Points</w:t>
      </w:r>
    </w:p>
    <w:p>
      <w:r>
        <w:t>[Insert pain points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Systems and Data</w:t>
      </w:r>
    </w:p>
    <w:p>
      <w:r>
        <w:t>[Insert systems and data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Automation Opportunities</w:t>
      </w:r>
    </w:p>
    <w:p>
      <w:r>
        <w:t>[Insert automation opportunities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Impact/Effort Prioritization</w:t>
      </w:r>
    </w:p>
    <w:p>
      <w:r>
        <w:t>[Insert impact/effort prioritization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 and Controls</w:t>
      </w:r>
    </w:p>
    <w:p>
      <w:r>
        <w:t>[Insert risk and controls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Recommended Tools</w:t>
      </w:r>
    </w:p>
    <w:p>
      <w:r>
        <w:t>[Insert recommended tools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Implementation Roadmap</w:t>
      </w:r>
    </w:p>
    <w:p>
      <w:r>
        <w:t>[Insert implementation roadmap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KPIs</w:t>
      </w:r>
    </w:p>
    <w:p>
      <w:r>
        <w:t>[Insert kpis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