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11111"/>
        </w:rPr>
        <w:t>TREV AI ACADEMY</w:t>
      </w:r>
    </w:p>
    <w:p>
      <w:pPr>
        <w:jc w:val="center"/>
      </w:pPr>
      <w:r>
        <w:rPr>
          <w:b/>
          <w:color w:val="F2B705"/>
        </w:rPr>
        <w:t>VIP EXECUTIVE TEMPLATE SUITE</w:t>
      </w:r>
    </w:p>
    <w:p>
      <w:pPr>
        <w:pStyle w:val="Heading1"/>
      </w:pPr>
      <w:r>
        <w:t>Client Discovery Questionnaire</w:t>
      </w:r>
    </w:p>
    <w:p>
      <w:r>
        <w:t>Template instructions: replace all bracketed fields, remove unused guidance, verify facts, and obtain appropriate legal/financial review where necessary.</w:t>
      </w:r>
    </w:p>
    <w:p>
      <w:pPr>
        <w:pStyle w:val="Heading2"/>
      </w:pPr>
      <w:r>
        <w:t>Organization Profile</w:t>
      </w:r>
    </w:p>
    <w:p>
      <w:r>
        <w:t>[Insert organization profile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pPr>
        <w:pStyle w:val="Heading2"/>
      </w:pPr>
      <w:r>
        <w:t>Strategic Priorities</w:t>
      </w:r>
    </w:p>
    <w:p>
      <w:r>
        <w:t>[Insert strategic priorities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pPr>
        <w:pStyle w:val="Heading2"/>
      </w:pPr>
      <w:r>
        <w:t>Current Processes</w:t>
      </w:r>
    </w:p>
    <w:p>
      <w:r>
        <w:t>[Insert current processes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pPr>
        <w:pStyle w:val="Heading2"/>
      </w:pPr>
      <w:r>
        <w:t>Teams and Stakeholders</w:t>
      </w:r>
    </w:p>
    <w:p>
      <w:r>
        <w:t>[Insert teams and stakeholders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pPr>
        <w:pStyle w:val="Heading2"/>
      </w:pPr>
      <w:r>
        <w:t>Technology Stack</w:t>
      </w:r>
    </w:p>
    <w:p>
      <w:r>
        <w:t>[Insert technology stack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pPr>
        <w:pStyle w:val="Heading2"/>
      </w:pPr>
      <w:r>
        <w:t>Data Availability</w:t>
      </w:r>
    </w:p>
    <w:p>
      <w:r>
        <w:t>[Insert data availability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pPr>
        <w:pStyle w:val="Heading2"/>
      </w:pPr>
      <w:r>
        <w:t>Pain Points</w:t>
      </w:r>
    </w:p>
    <w:p>
      <w:r>
        <w:t>[Insert pain points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pPr>
        <w:pStyle w:val="Heading2"/>
      </w:pPr>
      <w:r>
        <w:t>Constraints</w:t>
      </w:r>
    </w:p>
    <w:p>
      <w:r>
        <w:t>[Insert constraints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pPr>
        <w:pStyle w:val="Heading2"/>
      </w:pPr>
      <w:r>
        <w:t>Success Definition</w:t>
      </w:r>
    </w:p>
    <w:p>
      <w:r>
        <w:t>[Insert success definition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pPr>
        <w:pStyle w:val="Heading2"/>
      </w:pPr>
      <w:r>
        <w:t>Decision Process</w:t>
      </w:r>
    </w:p>
    <w:p>
      <w:r>
        <w:t>[Insert decision process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r>
        <w:br/>
        <w:t>Prepared by: ____________________    Date: ____________________</w:t>
      </w:r>
    </w:p>
    <w:p>
      <w:r>
        <w:t>TREV AI Academy • VIP Executive Resource • Confidential to the approved learner/team</w:t>
      </w:r>
    </w:p>
    <w:sectPr w:rsidR="00FC693F" w:rsidRPr="0006063C" w:rsidSect="00034616">
      <w:pgSz w:w="12240" w:h="15840"/>
      <w:pgMar w:top="936" w:right="1800" w:bottom="936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