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111"/>
        </w:rPr>
        <w:t>TREV AI ACADEMY</w:t>
      </w:r>
    </w:p>
    <w:p>
      <w:pPr>
        <w:jc w:val="center"/>
      </w:pPr>
      <w:r>
        <w:rPr>
          <w:b/>
          <w:color w:val="F2B705"/>
        </w:rPr>
        <w:t>VIP EXECUTIVE TEMPLATE SUITE</w:t>
      </w:r>
    </w:p>
    <w:p>
      <w:pPr>
        <w:pStyle w:val="Heading1"/>
      </w:pPr>
      <w:r>
        <w:t>Project Timeline</w:t>
      </w:r>
    </w:p>
    <w:p>
      <w:r>
        <w:t>Template instructions: replace all bracketed fields, remove unused guidance, verify facts, and obtain appropriate legal/financial review where necessary.</w:t>
      </w:r>
    </w:p>
    <w:p>
      <w:pPr>
        <w:pStyle w:val="Heading2"/>
      </w:pPr>
      <w:r>
        <w:t>Project Objective</w:t>
      </w:r>
    </w:p>
    <w:p>
      <w:r>
        <w:t>[Insert project objective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Phases</w:t>
      </w:r>
    </w:p>
    <w:p>
      <w:r>
        <w:t>[Insert phases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Milestones</w:t>
      </w:r>
    </w:p>
    <w:p>
      <w:r>
        <w:t>[Insert milestones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Tasks</w:t>
      </w:r>
    </w:p>
    <w:p>
      <w:r>
        <w:t>[Insert tasks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Owners</w:t>
      </w:r>
    </w:p>
    <w:p>
      <w:r>
        <w:t>[Insert owners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Start/End Dates</w:t>
      </w:r>
    </w:p>
    <w:p>
      <w:r>
        <w:t>[Insert start/end dates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Dependencies</w:t>
      </w:r>
    </w:p>
    <w:p>
      <w:r>
        <w:t>[Insert dependencies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Risks</w:t>
      </w:r>
    </w:p>
    <w:p>
      <w:r>
        <w:t>[Insert risks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Decision Gates</w:t>
      </w:r>
    </w:p>
    <w:p>
      <w:r>
        <w:t>[Insert decision gates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Status Notes</w:t>
      </w:r>
    </w:p>
    <w:p>
      <w:r>
        <w:t>[Insert status notes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