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E809" w14:textId="77777777" w:rsidR="0006189F" w:rsidRPr="00D711E3" w:rsidRDefault="0006189F" w:rsidP="0006189F">
      <w:pPr>
        <w:jc w:val="center"/>
        <w:rPr>
          <w:b/>
          <w:sz w:val="40"/>
          <w:lang w:val="es-MX"/>
        </w:rPr>
      </w:pPr>
      <w:r w:rsidRPr="00D711E3">
        <w:rPr>
          <w:b/>
          <w:sz w:val="40"/>
          <w:lang w:val="es-MX"/>
        </w:rPr>
        <w:t>Homework 2</w:t>
      </w:r>
    </w:p>
    <w:p w14:paraId="44338779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Ali Abbas</w:t>
      </w:r>
    </w:p>
    <w:p w14:paraId="07E0FD82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Ahsan Sanaullah</w:t>
      </w:r>
    </w:p>
    <w:p w14:paraId="5D6A21D1" w14:textId="77777777" w:rsidR="0006189F" w:rsidRPr="00D711E3" w:rsidRDefault="0006189F" w:rsidP="0006189F">
      <w:pPr>
        <w:jc w:val="center"/>
        <w:rPr>
          <w:sz w:val="20"/>
          <w:lang w:val="es-MX"/>
        </w:rPr>
      </w:pPr>
      <w:r w:rsidRPr="00D711E3">
        <w:rPr>
          <w:sz w:val="20"/>
          <w:lang w:val="es-MX"/>
        </w:rPr>
        <w:t>Fernando Trevino Ramirez</w:t>
      </w:r>
    </w:p>
    <w:p w14:paraId="4BA0349A" w14:textId="77777777"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14:paraId="5C0EE471" w14:textId="77777777" w:rsidR="0006189F" w:rsidRDefault="008E2757" w:rsidP="00B82F0F">
      <w:pPr>
        <w:jc w:val="both"/>
      </w:pPr>
      <w:r>
        <w:t>In this paper, we explore how different representations on a Genetic Algorithm (GA)</w:t>
      </w:r>
      <w:r w:rsidR="00424B35">
        <w:t xml:space="preserve"> can affect its performance.</w:t>
      </w:r>
    </w:p>
    <w:p w14:paraId="425E9D7D" w14:textId="77777777" w:rsidR="0006189F" w:rsidRDefault="0006189F">
      <w:r w:rsidRPr="00A34EEC">
        <w:rPr>
          <w:b/>
        </w:rPr>
        <w:t>Introduction</w:t>
      </w:r>
    </w:p>
    <w:p w14:paraId="42CCA777" w14:textId="348824D4" w:rsidR="0006189F" w:rsidRDefault="00424B35" w:rsidP="00B82F0F">
      <w:pPr>
        <w:jc w:val="both"/>
      </w:pPr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7E6135">
        <w:t xml:space="preserve">List </w:t>
      </w:r>
      <w:r w:rsidR="00D711E3">
        <w:t xml:space="preserve">and Ordinal </w:t>
      </w:r>
      <w:r w:rsidR="0068426B">
        <w:t>were the representations we decided to use for this project</w:t>
      </w:r>
      <w:r w:rsidR="00656DD7">
        <w:t xml:space="preserve"> [3]</w:t>
      </w:r>
      <w:r w:rsidR="0068426B">
        <w:t>.</w:t>
      </w:r>
      <w:r w:rsidR="00D73DA0">
        <w:t xml:space="preserve"> Since we were given the coordinate point for each of the cities, we assumed that all cities are connected and thus we initialized a 2 dimensional array with the distance between each vertex at the beginning of each experiment. Where distance d is defined as:</w:t>
      </w:r>
    </w:p>
    <w:p w14:paraId="40415F04" w14:textId="77777777" w:rsidR="00D73DA0" w:rsidRDefault="00FC69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where i and j are two different cities</m:t>
          </m:r>
        </m:oMath>
      </m:oMathPara>
    </w:p>
    <w:p w14:paraId="26E6EDAD" w14:textId="77777777"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14:paraId="0438DBCB" w14:textId="77777777" w:rsidR="0068075D" w:rsidRDefault="0068075D" w:rsidP="00B82F0F">
      <w:pPr>
        <w:jc w:val="both"/>
      </w:pPr>
      <w:r>
        <w:t xml:space="preserve">Given a number of cities n, </w:t>
      </w:r>
      <w:r w:rsidR="002C411F">
        <w:t xml:space="preserve">find a path that goes through all the cities exactly one time and ends in the first city. </w:t>
      </w:r>
      <w:r w:rsidR="00D73DA0">
        <w:t xml:space="preserve">In other words, all cities must be visited and the graph must contain exactly 1 cycle. If any of this conditions isn’t met, then the solution is considered to be invalid. </w:t>
      </w:r>
      <w:r w:rsidR="00AB2FDC">
        <w:t>For more information we recommend a book we found called “</w:t>
      </w:r>
      <w:r w:rsidR="00AB2FDC" w:rsidRPr="0068426B">
        <w:t>The Traveling Salesman Problem</w:t>
      </w:r>
      <w:r w:rsidR="00AB2FDC">
        <w:t>” [2].</w:t>
      </w:r>
    </w:p>
    <w:p w14:paraId="1454BB56" w14:textId="77777777"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14:paraId="11A39BC0" w14:textId="77777777" w:rsidR="00B17EAB" w:rsidRPr="00B17EAB" w:rsidRDefault="00CE5F43" w:rsidP="00B82F0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E3DBD1" wp14:editId="6574E10D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>0, 3, 2, 1, 0</w:t>
      </w:r>
      <w:r w:rsidR="00B17EAB">
        <w:t>].</w:t>
      </w:r>
      <w:r w:rsidR="009D751D">
        <w:t xml:space="preserve"> But since we always return to the city we started, we can omit the last 0, leaving us with this array: [0, 3, 2, 1].</w:t>
      </w:r>
    </w:p>
    <w:p w14:paraId="33B41532" w14:textId="65E604C4" w:rsidR="00B82F0F" w:rsidRPr="00B47C6E" w:rsidRDefault="00B47C6E">
      <w:pPr>
        <w:rPr>
          <w:b/>
        </w:rPr>
      </w:pPr>
      <w:r w:rsidRPr="00B47C6E">
        <w:rPr>
          <w:b/>
        </w:rPr>
        <w:t>Ordinal Representation:</w:t>
      </w:r>
    </w:p>
    <w:p w14:paraId="51593228" w14:textId="62DE97CE" w:rsidR="00B47C6E" w:rsidRDefault="00B47C6E" w:rsidP="004F3AAF">
      <w:pPr>
        <w:jc w:val="both"/>
      </w:pPr>
      <w:r>
        <w:t xml:space="preserve">For this representation is easier to explain how to go from list to ordinal. We start by choosing a valid </w:t>
      </w:r>
      <w:r w:rsidR="004F3AAF">
        <w:t xml:space="preserve">array as a list. For example </w:t>
      </w:r>
      <w:r w:rsidR="00E736D6">
        <w:t xml:space="preserve">list A = </w:t>
      </w:r>
      <w:r w:rsidR="004F3AAF">
        <w:t>[0, 3, 2, 1] (Fig. 1), then starting with the list</w:t>
      </w:r>
      <w:r w:rsidR="00E736D6">
        <w:t xml:space="preserve"> B =</w:t>
      </w:r>
      <w:r w:rsidR="004F3AAF">
        <w:t xml:space="preserve"> [0, 1, 2, 3], we decide the value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F3AAF">
        <w:rPr>
          <w:rFonts w:eastAsiaTheme="minorEastAsia"/>
        </w:rPr>
        <w:t xml:space="preserve"> position using the position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22147">
        <w:rPr>
          <w:rFonts w:eastAsiaTheme="minorEastAsia"/>
        </w:rPr>
        <w:t xml:space="preserve"> city in the re</w:t>
      </w:r>
      <w:r w:rsidR="004F3AAF">
        <w:rPr>
          <w:rFonts w:eastAsiaTheme="minorEastAsia"/>
        </w:rPr>
        <w:t xml:space="preserve">maining </w:t>
      </w:r>
      <w:r w:rsidR="00E736D6">
        <w:rPr>
          <w:rFonts w:eastAsiaTheme="minorEastAsia"/>
        </w:rPr>
        <w:t xml:space="preserve">of </w:t>
      </w:r>
      <w:r w:rsidR="004F3AAF">
        <w:rPr>
          <w:rFonts w:eastAsiaTheme="minorEastAsia"/>
        </w:rPr>
        <w:t>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In other words, the value at 0 is 0 since city 0 is in position 0 in the list</w:t>
      </w:r>
      <w:r w:rsidR="00E736D6">
        <w:rPr>
          <w:rFonts w:eastAsiaTheme="minorEastAsia"/>
        </w:rPr>
        <w:t xml:space="preserve"> B. </w:t>
      </w:r>
      <w:r w:rsidR="004F3AAF">
        <w:rPr>
          <w:rFonts w:eastAsiaTheme="minorEastAsia"/>
        </w:rPr>
        <w:t>Then, 0 is removed from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, producing [1, 2, 3]. The value at 1 is 2 since city 3 is in position 2 of the list</w:t>
      </w:r>
      <w:r w:rsidR="00E736D6">
        <w:rPr>
          <w:rFonts w:eastAsiaTheme="minorEastAsia"/>
        </w:rPr>
        <w:t xml:space="preserve"> B</w:t>
      </w:r>
      <w:r w:rsidR="004F3AAF">
        <w:rPr>
          <w:rFonts w:eastAsiaTheme="minorEastAsia"/>
        </w:rPr>
        <w:t>. 3 is removed producing [1, 2]. Following the same logic, the full</w:t>
      </w:r>
      <w:r w:rsidR="00222147">
        <w:rPr>
          <w:rFonts w:eastAsiaTheme="minorEastAsia"/>
        </w:rPr>
        <w:t xml:space="preserve"> ordinal representation of the path in Fig. 1 is [0, 2</w:t>
      </w:r>
      <w:r w:rsidR="004F3AAF">
        <w:rPr>
          <w:rFonts w:eastAsiaTheme="minorEastAsia"/>
        </w:rPr>
        <w:t xml:space="preserve">, </w:t>
      </w:r>
      <w:r w:rsidR="00222147">
        <w:rPr>
          <w:rFonts w:eastAsiaTheme="minorEastAsia"/>
        </w:rPr>
        <w:t>1, 0].</w:t>
      </w:r>
    </w:p>
    <w:p w14:paraId="0F22B3CF" w14:textId="77777777" w:rsidR="0006189F" w:rsidRPr="00A34EEC" w:rsidRDefault="0006189F">
      <w:pPr>
        <w:rPr>
          <w:b/>
        </w:rPr>
      </w:pPr>
      <w:r w:rsidRPr="00A34EEC">
        <w:rPr>
          <w:b/>
        </w:rPr>
        <w:lastRenderedPageBreak/>
        <w:t>Experiment</w:t>
      </w:r>
      <w:r w:rsidR="001E4769">
        <w:rPr>
          <w:b/>
        </w:rPr>
        <w:t>s</w:t>
      </w:r>
    </w:p>
    <w:p w14:paraId="2A38EE56" w14:textId="77777777" w:rsidR="00161045" w:rsidRDefault="001E4769" w:rsidP="00B82F0F">
      <w:pPr>
        <w:jc w:val="both"/>
      </w:pPr>
      <w:r>
        <w:t xml:space="preserve">In this project we compare two approaches of solving the Traveling Salesman Problem with a GA, using two representations of a possible path </w:t>
      </w:r>
      <w:r w:rsidR="00D73DA0">
        <w:t xml:space="preserve">solution. </w:t>
      </w:r>
    </w:p>
    <w:p w14:paraId="5C1DD47C" w14:textId="30660E93" w:rsidR="00161045" w:rsidRDefault="00161045" w:rsidP="00B82F0F">
      <w:pPr>
        <w:jc w:val="both"/>
      </w:pPr>
      <w:r>
        <w:t xml:space="preserve">For the list representation, we </w:t>
      </w:r>
      <w:r w:rsidR="000176A7">
        <w:t>tried many different genetic operators. For crossover, we tried Order Crossover and Genetic Edge Recombination Crossover [3]. For mutation, we tried Insertion Mutation and Displacement Mutation.</w:t>
      </w:r>
      <w:r>
        <w:t xml:space="preserve"> </w:t>
      </w:r>
      <w:r w:rsidR="004F6CD9">
        <w:t xml:space="preserve">For order crossover, the order of a subset of cities of 1 parent is imposed on the other parent. The edge recombination operator “tries to preserve the edges of parents” [3]. </w:t>
      </w:r>
      <w:r w:rsidR="00B065B7">
        <w:t xml:space="preserve"> The Insertion Mutation takes a random city and moves it to a random position in the path. The Displacement Mutation takes a random sized windows and moves it to another random position. </w:t>
      </w:r>
    </w:p>
    <w:p w14:paraId="4158D867" w14:textId="1972CA02" w:rsidR="0006189F" w:rsidRDefault="00B065B7" w:rsidP="00B82F0F">
      <w:pPr>
        <w:jc w:val="both"/>
      </w:pPr>
      <w:r>
        <w:t xml:space="preserve">The advantage of ordinal representation is that it allows traditional operators to be used. We used one point crossover and mutation of a single index of the array. One point crossover is </w:t>
      </w:r>
      <w:r w:rsidR="00501252">
        <w:t>self-explanatory</w:t>
      </w:r>
      <w:r>
        <w:t xml:space="preserve">, it works in the same way as in binary representations. For </w:t>
      </w:r>
      <w:r w:rsidR="00501252">
        <w:t>mutation</w:t>
      </w:r>
      <w:r>
        <w:t xml:space="preserve"> of a single index, a random index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is chosen. Then, a random value in </w:t>
      </w:r>
      <m:oMath>
        <m:r>
          <w:rPr>
            <w:rFonts w:ascii="Cambria Math" w:hAnsi="Cambria Math"/>
          </w:rPr>
          <m:t>[0,n-i-1]</m:t>
        </m:r>
      </m:oMath>
      <w:r>
        <w:rPr>
          <w:rFonts w:eastAsiaTheme="minorEastAsia"/>
        </w:rPr>
        <w:t xml:space="preserve"> is chosen</w:t>
      </w:r>
      <w:r w:rsidR="007B637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 w:rsidR="007B637A">
        <w:rPr>
          <w:rFonts w:eastAsiaTheme="minorEastAsia"/>
        </w:rPr>
        <w:t xml:space="preserve"> is the number of cities)</w:t>
      </w:r>
      <w:r>
        <w:rPr>
          <w:rFonts w:eastAsiaTheme="minorEastAsia"/>
        </w:rPr>
        <w:t xml:space="preserve">. This replaces the old value at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the ordinal representation. </w:t>
      </w:r>
      <w:r w:rsidR="007B637A">
        <w:rPr>
          <w:rFonts w:eastAsiaTheme="minorEastAsia"/>
        </w:rPr>
        <w:t>This always results in a valid representation.</w:t>
      </w:r>
    </w:p>
    <w:p w14:paraId="0872B6D8" w14:textId="77777777"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14:paraId="33DD44A0" w14:textId="7CE75360" w:rsidR="0006189F" w:rsidRDefault="00A34EEC" w:rsidP="00FC6963">
      <w:pPr>
        <w:jc w:val="both"/>
      </w:pPr>
      <w:r>
        <w:t xml:space="preserve">By looking at the graph on </w:t>
      </w:r>
      <w:r w:rsidR="00656DD7">
        <w:t>Fig. 2</w:t>
      </w:r>
      <w:r>
        <w:t>…</w:t>
      </w:r>
    </w:p>
    <w:p w14:paraId="4A9E84E4" w14:textId="77777777"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14:paraId="3E5D05B5" w14:textId="77777777" w:rsidR="0006189F" w:rsidRDefault="008115C7" w:rsidP="00FC6963">
      <w:pPr>
        <w:jc w:val="both"/>
      </w:pPr>
      <w:r>
        <w:t>In conclusion, we found out that us</w:t>
      </w:r>
      <w:r w:rsidR="00861296">
        <w:t>ing different representations…</w:t>
      </w:r>
    </w:p>
    <w:p w14:paraId="11B0B34B" w14:textId="77777777"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14:paraId="42DB031C" w14:textId="77777777" w:rsidR="00424B35" w:rsidRDefault="00861296" w:rsidP="00FC6963">
      <w:pPr>
        <w:jc w:val="both"/>
      </w:pPr>
      <w:r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14:paraId="67133238" w14:textId="77777777"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14:paraId="667A8182" w14:textId="77777777"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14:paraId="04C7390A" w14:textId="77777777" w:rsidR="0068426B" w:rsidRDefault="0068426B" w:rsidP="0006189F">
      <w:r>
        <w:t xml:space="preserve">[2] </w:t>
      </w:r>
      <w:r w:rsidRPr="0068426B">
        <w:t>Appl</w:t>
      </w:r>
      <w:r w:rsidR="0068075D">
        <w:t>egate, D. L.; Bixby, R. M.; Chva</w:t>
      </w:r>
      <w:r w:rsidRPr="0068426B">
        <w:t xml:space="preserve">tal,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  <w:bookmarkStart w:id="0" w:name="_GoBack"/>
      <w:bookmarkEnd w:id="0"/>
    </w:p>
    <w:p w14:paraId="543A367F" w14:textId="5E8C2191" w:rsidR="00222147" w:rsidRPr="0006189F" w:rsidRDefault="00222147" w:rsidP="0006189F">
      <w:r>
        <w:t>[3] Larranaga, P. (1999). “</w:t>
      </w:r>
      <w:r w:rsidRPr="00222147">
        <w:t>Genetic Algorithms for the Travelling Salesman Problem: A Review of Representations and Operators</w:t>
      </w:r>
      <w:r>
        <w:t xml:space="preserve">”. Retrieved February 19, 2020, from </w:t>
      </w:r>
      <w:hyperlink r:id="rId6" w:history="1">
        <w:r>
          <w:rPr>
            <w:rStyle w:val="Hyperlink"/>
          </w:rPr>
          <w:t>https://link.springer.com/article/10.1023/A:1006529012972</w:t>
        </w:r>
      </w:hyperlink>
    </w:p>
    <w:sectPr w:rsidR="00222147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9F"/>
    <w:rsid w:val="000176A7"/>
    <w:rsid w:val="0006189F"/>
    <w:rsid w:val="00105915"/>
    <w:rsid w:val="00114132"/>
    <w:rsid w:val="00161045"/>
    <w:rsid w:val="001E4769"/>
    <w:rsid w:val="00222147"/>
    <w:rsid w:val="002C411F"/>
    <w:rsid w:val="00424B35"/>
    <w:rsid w:val="004F3AAF"/>
    <w:rsid w:val="004F6CD9"/>
    <w:rsid w:val="00501252"/>
    <w:rsid w:val="005B66B7"/>
    <w:rsid w:val="00623AC9"/>
    <w:rsid w:val="00645930"/>
    <w:rsid w:val="00656DD7"/>
    <w:rsid w:val="0068075D"/>
    <w:rsid w:val="0068426B"/>
    <w:rsid w:val="006E231B"/>
    <w:rsid w:val="006F3405"/>
    <w:rsid w:val="007B637A"/>
    <w:rsid w:val="007E6135"/>
    <w:rsid w:val="008115C7"/>
    <w:rsid w:val="00861296"/>
    <w:rsid w:val="008E2757"/>
    <w:rsid w:val="009D751D"/>
    <w:rsid w:val="00A34EEC"/>
    <w:rsid w:val="00AB2FDC"/>
    <w:rsid w:val="00B065B7"/>
    <w:rsid w:val="00B17EAB"/>
    <w:rsid w:val="00B47C6E"/>
    <w:rsid w:val="00B51889"/>
    <w:rsid w:val="00B82F0F"/>
    <w:rsid w:val="00CE5F43"/>
    <w:rsid w:val="00D711E3"/>
    <w:rsid w:val="00D73DA0"/>
    <w:rsid w:val="00D82F25"/>
    <w:rsid w:val="00DA5387"/>
    <w:rsid w:val="00E736D6"/>
    <w:rsid w:val="00FB0CCF"/>
    <w:rsid w:val="00FB4E89"/>
    <w:rsid w:val="00FC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42E4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22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23/A:10065290129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Asn</cp:lastModifiedBy>
  <cp:revision>24</cp:revision>
  <dcterms:created xsi:type="dcterms:W3CDTF">2020-02-25T00:50:00Z</dcterms:created>
  <dcterms:modified xsi:type="dcterms:W3CDTF">2020-02-26T03:08:00Z</dcterms:modified>
</cp:coreProperties>
</file>