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FC2" w:rsidRPr="00C90DC1" w:rsidRDefault="00083DE4" w:rsidP="00C90DC1">
      <w:pPr>
        <w:pStyle w:val="NormalWeb"/>
        <w:jc w:val="center"/>
        <w:rPr>
          <w:rFonts w:asciiTheme="majorHAnsi" w:hAnsiTheme="majorHAnsi"/>
        </w:rPr>
      </w:pPr>
      <w:r w:rsidRPr="00C90DC1">
        <w:rPr>
          <w:rFonts w:asciiTheme="majorHAnsi" w:hAnsiTheme="majorHAnsi"/>
          <w:noProof/>
        </w:rPr>
        <w:drawing>
          <wp:inline distT="0" distB="0" distL="0" distR="0" wp14:anchorId="0396F884" wp14:editId="51C8A21D">
            <wp:extent cx="2247900" cy="2086032"/>
            <wp:effectExtent l="0" t="0" r="0" b="9525"/>
            <wp:docPr id="5179635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63513" name="Graphic 517963513"/>
                    <pic:cNvPicPr/>
                  </pic:nvPicPr>
                  <pic:blipFill>
                    <a:blip r:embed="rId6">
                      <a:extLs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vg="http://schemas.microsoft.com/office/drawing/2016/SVG/main" xmlns:arto="http://schemas.microsoft.com/office/word/2006/arto" r:embed="rId7"/>
                        </a:ext>
                      </a:extLst>
                    </a:blip>
                    <a:stretch>
                      <a:fillRect/>
                    </a:stretch>
                  </pic:blipFill>
                  <pic:spPr>
                    <a:xfrm>
                      <a:off x="0" y="0"/>
                      <a:ext cx="2262754" cy="2099816"/>
                    </a:xfrm>
                    <a:prstGeom prst="rect">
                      <a:avLst/>
                    </a:prstGeom>
                  </pic:spPr>
                </pic:pic>
              </a:graphicData>
            </a:graphic>
          </wp:inline>
        </w:drawing>
      </w:r>
    </w:p>
    <w:p w:rsidR="00083DE4" w:rsidRPr="00C90DC1" w:rsidRDefault="00C90DC1" w:rsidP="00C90DC1">
      <w:pPr>
        <w:pStyle w:val="NormalWeb"/>
        <w:jc w:val="center"/>
        <w:rPr>
          <w:rFonts w:asciiTheme="majorHAnsi" w:hAnsiTheme="majorHAnsi"/>
          <w:b/>
        </w:rPr>
      </w:pPr>
      <w:r w:rsidRPr="00C90DC1">
        <w:rPr>
          <w:rFonts w:asciiTheme="majorHAnsi" w:hAnsiTheme="majorHAnsi"/>
          <w:b/>
        </w:rPr>
        <w:t>ART INVASION PROJECT</w:t>
      </w:r>
    </w:p>
    <w:p w:rsidR="00677FC2" w:rsidRPr="00C90DC1" w:rsidRDefault="0043721F" w:rsidP="00677FC2">
      <w:pPr>
        <w:rPr>
          <w:rFonts w:asciiTheme="majorHAnsi" w:hAnsiTheme="majorHAnsi"/>
        </w:rPr>
      </w:pPr>
      <w:r>
        <w:rPr>
          <w:rFonts w:asciiTheme="majorHAnsi" w:hAnsiTheme="majorHAnsi"/>
        </w:rPr>
        <w:pict>
          <v:rect id="_x0000_i1025" style="width:0;height:1.5pt" o:hralign="center" o:hrstd="t" o:hr="t" fillcolor="#a0a0a0" stroked="f"/>
        </w:pict>
      </w:r>
    </w:p>
    <w:p w:rsidR="000143DC" w:rsidRPr="000143DC" w:rsidRDefault="00677FC2" w:rsidP="000143DC">
      <w:pPr>
        <w:pStyle w:val="Heading1"/>
        <w:spacing w:after="240"/>
      </w:pPr>
      <w:r w:rsidRPr="000143DC">
        <w:t>System Requirement Specifications (SRS) Document for Art Invasion</w:t>
      </w:r>
    </w:p>
    <w:p w:rsidR="000143DC" w:rsidRPr="000143DC" w:rsidRDefault="0043721F" w:rsidP="000143DC">
      <w:r>
        <w:rPr>
          <w:rFonts w:asciiTheme="majorHAnsi" w:hAnsiTheme="majorHAnsi"/>
        </w:rPr>
        <w:pict>
          <v:rect id="_x0000_i1026" style="width:0;height:1.5pt" o:hralign="center" o:hrstd="t" o:hr="t" fillcolor="#a0a0a0" stroked="f"/>
        </w:pict>
      </w:r>
    </w:p>
    <w:p w:rsidR="00677FC2" w:rsidRPr="00C90DC1" w:rsidRDefault="00677FC2" w:rsidP="00677FC2">
      <w:pPr>
        <w:pStyle w:val="Heading3"/>
        <w:rPr>
          <w:rFonts w:asciiTheme="majorHAnsi" w:hAnsiTheme="majorHAnsi"/>
          <w:color w:val="1F497D" w:themeColor="text2"/>
        </w:rPr>
      </w:pPr>
      <w:r w:rsidRPr="00C90DC1">
        <w:rPr>
          <w:rFonts w:asciiTheme="majorHAnsi" w:hAnsiTheme="majorHAnsi"/>
          <w:color w:val="1F497D" w:themeColor="text2"/>
        </w:rPr>
        <w:t>1. Introduction</w:t>
      </w:r>
    </w:p>
    <w:p w:rsidR="00677FC2" w:rsidRPr="00C90DC1" w:rsidRDefault="00677FC2" w:rsidP="00677FC2">
      <w:pPr>
        <w:pStyle w:val="Heading4"/>
        <w:rPr>
          <w:rFonts w:asciiTheme="majorHAnsi" w:hAnsiTheme="majorHAnsi"/>
          <w:color w:val="4F81BD" w:themeColor="accent1"/>
        </w:rPr>
      </w:pPr>
      <w:r w:rsidRPr="00C90DC1">
        <w:rPr>
          <w:rFonts w:asciiTheme="majorHAnsi" w:hAnsiTheme="majorHAnsi"/>
          <w:color w:val="4F81BD" w:themeColor="accent1"/>
        </w:rPr>
        <w:t>1.1 Purpose</w:t>
      </w:r>
    </w:p>
    <w:p w:rsidR="00677FC2" w:rsidRPr="00C90DC1" w:rsidRDefault="00677FC2" w:rsidP="00677FC2">
      <w:pPr>
        <w:pStyle w:val="NormalWeb"/>
        <w:rPr>
          <w:rFonts w:asciiTheme="majorHAnsi" w:hAnsiTheme="majorHAnsi"/>
        </w:rPr>
      </w:pPr>
      <w:r w:rsidRPr="00C90DC1">
        <w:rPr>
          <w:rFonts w:asciiTheme="majorHAnsi" w:hAnsiTheme="majorHAnsi"/>
        </w:rPr>
        <w:t>The purpose of this document is to provide a comprehensive description of the functional and non-functional requirements for the Art Invasion platform. It will guide the development team in implementing a reliable, secure, and user-friendly system for online art commerce.</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1.2 Scope</w:t>
      </w:r>
    </w:p>
    <w:p w:rsidR="00677FC2" w:rsidRPr="00C90DC1" w:rsidRDefault="00677FC2" w:rsidP="00677FC2">
      <w:pPr>
        <w:pStyle w:val="NormalWeb"/>
        <w:rPr>
          <w:rFonts w:asciiTheme="majorHAnsi" w:hAnsiTheme="majorHAnsi"/>
        </w:rPr>
      </w:pPr>
      <w:r w:rsidRPr="00C90DC1">
        <w:rPr>
          <w:rFonts w:asciiTheme="majorHAnsi" w:hAnsiTheme="majorHAnsi"/>
        </w:rPr>
        <w:t>Art Invasion is an online platform designed to connect artists, buyers, and art enthusiasts. The system will provide features such as artist profiles, artwork listings, secure transactions, and artwork authentication. The platform will operate initially in Kenya and expand globally. The core goal is to enhance transparency and accessibility in the art market while fostering trust between buyers and sellers.</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1.3 Definitions, Acronyms, and Abbreviations</w:t>
      </w:r>
    </w:p>
    <w:p w:rsidR="00677FC2" w:rsidRPr="00C90DC1" w:rsidRDefault="00677FC2" w:rsidP="00677FC2">
      <w:pPr>
        <w:numPr>
          <w:ilvl w:val="0"/>
          <w:numId w:val="14"/>
        </w:numPr>
        <w:spacing w:before="100" w:beforeAutospacing="1" w:after="100" w:afterAutospacing="1" w:line="240" w:lineRule="auto"/>
        <w:rPr>
          <w:rFonts w:asciiTheme="majorHAnsi" w:hAnsiTheme="majorHAnsi"/>
        </w:rPr>
      </w:pPr>
      <w:r w:rsidRPr="00C90DC1">
        <w:rPr>
          <w:rStyle w:val="Strong"/>
          <w:rFonts w:asciiTheme="majorHAnsi" w:hAnsiTheme="majorHAnsi"/>
        </w:rPr>
        <w:t>SRS:</w:t>
      </w:r>
      <w:r w:rsidRPr="00C90DC1">
        <w:rPr>
          <w:rFonts w:asciiTheme="majorHAnsi" w:hAnsiTheme="majorHAnsi"/>
        </w:rPr>
        <w:t xml:space="preserve"> System Requirements Specification</w:t>
      </w:r>
    </w:p>
    <w:p w:rsidR="00677FC2" w:rsidRPr="00C90DC1" w:rsidRDefault="00677FC2" w:rsidP="00677FC2">
      <w:pPr>
        <w:numPr>
          <w:ilvl w:val="0"/>
          <w:numId w:val="14"/>
        </w:numPr>
        <w:spacing w:before="100" w:beforeAutospacing="1" w:after="100" w:afterAutospacing="1" w:line="240" w:lineRule="auto"/>
        <w:rPr>
          <w:rFonts w:asciiTheme="majorHAnsi" w:hAnsiTheme="majorHAnsi"/>
        </w:rPr>
      </w:pPr>
      <w:r w:rsidRPr="00C90DC1">
        <w:rPr>
          <w:rStyle w:val="Strong"/>
          <w:rFonts w:asciiTheme="majorHAnsi" w:hAnsiTheme="majorHAnsi"/>
        </w:rPr>
        <w:t>UI:</w:t>
      </w:r>
      <w:r w:rsidRPr="00C90DC1">
        <w:rPr>
          <w:rFonts w:asciiTheme="majorHAnsi" w:hAnsiTheme="majorHAnsi"/>
        </w:rPr>
        <w:t xml:space="preserve"> User Interface</w:t>
      </w:r>
    </w:p>
    <w:p w:rsidR="00677FC2" w:rsidRPr="00C90DC1" w:rsidRDefault="00677FC2" w:rsidP="00677FC2">
      <w:pPr>
        <w:numPr>
          <w:ilvl w:val="0"/>
          <w:numId w:val="14"/>
        </w:numPr>
        <w:spacing w:before="100" w:beforeAutospacing="1" w:after="100" w:afterAutospacing="1" w:line="240" w:lineRule="auto"/>
        <w:rPr>
          <w:rFonts w:asciiTheme="majorHAnsi" w:hAnsiTheme="majorHAnsi"/>
        </w:rPr>
      </w:pPr>
      <w:r w:rsidRPr="00C90DC1">
        <w:rPr>
          <w:rStyle w:val="Strong"/>
          <w:rFonts w:asciiTheme="majorHAnsi" w:hAnsiTheme="majorHAnsi"/>
        </w:rPr>
        <w:t>DBMS:</w:t>
      </w:r>
      <w:r w:rsidRPr="00C90DC1">
        <w:rPr>
          <w:rFonts w:asciiTheme="majorHAnsi" w:hAnsiTheme="majorHAnsi"/>
        </w:rPr>
        <w:t xml:space="preserve"> Database Management System</w:t>
      </w:r>
    </w:p>
    <w:p w:rsidR="00677FC2" w:rsidRPr="00C90DC1" w:rsidRDefault="00677FC2" w:rsidP="00677FC2">
      <w:pPr>
        <w:numPr>
          <w:ilvl w:val="0"/>
          <w:numId w:val="14"/>
        </w:numPr>
        <w:spacing w:before="100" w:beforeAutospacing="1" w:after="100" w:afterAutospacing="1" w:line="240" w:lineRule="auto"/>
        <w:rPr>
          <w:rFonts w:asciiTheme="majorHAnsi" w:hAnsiTheme="majorHAnsi"/>
        </w:rPr>
      </w:pPr>
      <w:r w:rsidRPr="00C90DC1">
        <w:rPr>
          <w:rStyle w:val="Strong"/>
          <w:rFonts w:asciiTheme="majorHAnsi" w:hAnsiTheme="majorHAnsi"/>
        </w:rPr>
        <w:t>API:</w:t>
      </w:r>
      <w:r w:rsidRPr="00C90DC1">
        <w:rPr>
          <w:rFonts w:asciiTheme="majorHAnsi" w:hAnsiTheme="majorHAnsi"/>
        </w:rPr>
        <w:t xml:space="preserve"> Application Programming Interface</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lastRenderedPageBreak/>
        <w:t>1.4 References</w:t>
      </w:r>
    </w:p>
    <w:p w:rsidR="00677FC2" w:rsidRPr="00C90DC1" w:rsidRDefault="00677FC2" w:rsidP="00677FC2">
      <w:pPr>
        <w:numPr>
          <w:ilvl w:val="0"/>
          <w:numId w:val="15"/>
        </w:numPr>
        <w:spacing w:before="100" w:beforeAutospacing="1" w:after="100" w:afterAutospacing="1" w:line="240" w:lineRule="auto"/>
        <w:rPr>
          <w:rFonts w:asciiTheme="majorHAnsi" w:hAnsiTheme="majorHAnsi"/>
        </w:rPr>
      </w:pPr>
      <w:r w:rsidRPr="00C90DC1">
        <w:rPr>
          <w:rFonts w:asciiTheme="majorHAnsi" w:hAnsiTheme="majorHAnsi"/>
        </w:rPr>
        <w:t>Johnson, D. (2019). "The Evolution of the Online Art Market: A Case Study of Saatchi Art."</w:t>
      </w:r>
    </w:p>
    <w:p w:rsidR="00677FC2" w:rsidRPr="00C90DC1" w:rsidRDefault="00677FC2" w:rsidP="00677FC2">
      <w:pPr>
        <w:numPr>
          <w:ilvl w:val="0"/>
          <w:numId w:val="15"/>
        </w:numPr>
        <w:spacing w:before="100" w:beforeAutospacing="1" w:after="100" w:afterAutospacing="1" w:line="240" w:lineRule="auto"/>
        <w:rPr>
          <w:rFonts w:asciiTheme="majorHAnsi" w:hAnsiTheme="majorHAnsi"/>
        </w:rPr>
      </w:pPr>
      <w:r w:rsidRPr="00C90DC1">
        <w:rPr>
          <w:rFonts w:asciiTheme="majorHAnsi" w:hAnsiTheme="majorHAnsi"/>
        </w:rPr>
        <w:t>Kim, S. (2020). "Etsy and the Democratization of Art Commerce."</w:t>
      </w:r>
    </w:p>
    <w:p w:rsidR="00677FC2" w:rsidRPr="00C90DC1" w:rsidRDefault="00677FC2" w:rsidP="00677FC2">
      <w:pPr>
        <w:numPr>
          <w:ilvl w:val="0"/>
          <w:numId w:val="15"/>
        </w:numPr>
        <w:spacing w:before="100" w:beforeAutospacing="1" w:after="100" w:afterAutospacing="1" w:line="240" w:lineRule="auto"/>
        <w:rPr>
          <w:rFonts w:asciiTheme="majorHAnsi" w:hAnsiTheme="majorHAnsi"/>
        </w:rPr>
      </w:pPr>
      <w:r w:rsidRPr="00C90DC1">
        <w:rPr>
          <w:rFonts w:asciiTheme="majorHAnsi" w:hAnsiTheme="majorHAnsi"/>
        </w:rPr>
        <w:t>Thomas, L. (2021). "</w:t>
      </w:r>
      <w:proofErr w:type="spellStart"/>
      <w:r w:rsidRPr="00C90DC1">
        <w:rPr>
          <w:rFonts w:asciiTheme="majorHAnsi" w:hAnsiTheme="majorHAnsi"/>
        </w:rPr>
        <w:t>Artfinder's</w:t>
      </w:r>
      <w:proofErr w:type="spellEnd"/>
      <w:r w:rsidRPr="00C90DC1">
        <w:rPr>
          <w:rFonts w:asciiTheme="majorHAnsi" w:hAnsiTheme="majorHAnsi"/>
        </w:rPr>
        <w:t xml:space="preserve"> Journey in the Competitive Art Market."</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1.5 Overview</w:t>
      </w:r>
    </w:p>
    <w:p w:rsidR="00677FC2" w:rsidRPr="00C90DC1" w:rsidRDefault="00677FC2" w:rsidP="00677FC2">
      <w:pPr>
        <w:pStyle w:val="NormalWeb"/>
        <w:rPr>
          <w:rFonts w:asciiTheme="majorHAnsi" w:hAnsiTheme="majorHAnsi"/>
        </w:rPr>
      </w:pPr>
      <w:r w:rsidRPr="00C90DC1">
        <w:rPr>
          <w:rFonts w:asciiTheme="majorHAnsi" w:hAnsiTheme="majorHAnsi"/>
        </w:rPr>
        <w:t>This document details the functional and non-functional requirements, interface designs, system constraints, and development assumptions for the Art Invasion platform.</w:t>
      </w:r>
    </w:p>
    <w:p w:rsidR="00677FC2" w:rsidRPr="00C90DC1" w:rsidRDefault="0043721F" w:rsidP="00677FC2">
      <w:pPr>
        <w:rPr>
          <w:rFonts w:asciiTheme="majorHAnsi" w:hAnsiTheme="majorHAnsi"/>
        </w:rPr>
      </w:pPr>
      <w:r>
        <w:rPr>
          <w:rFonts w:asciiTheme="majorHAnsi" w:hAnsiTheme="majorHAnsi"/>
        </w:rPr>
        <w:pict>
          <v:rect id="_x0000_i1027" style="width:0;height:1.5pt" o:hralign="center" o:hrstd="t" o:hr="t" fillcolor="#a0a0a0" stroked="f"/>
        </w:pict>
      </w:r>
    </w:p>
    <w:p w:rsidR="00677FC2" w:rsidRPr="000143DC" w:rsidRDefault="00677FC2" w:rsidP="00677FC2">
      <w:pPr>
        <w:pStyle w:val="Heading3"/>
        <w:rPr>
          <w:rFonts w:asciiTheme="majorHAnsi" w:hAnsiTheme="majorHAnsi"/>
          <w:color w:val="1F497D" w:themeColor="text2"/>
        </w:rPr>
      </w:pPr>
      <w:r w:rsidRPr="000143DC">
        <w:rPr>
          <w:rFonts w:asciiTheme="majorHAnsi" w:hAnsiTheme="majorHAnsi"/>
          <w:color w:val="1F497D" w:themeColor="text2"/>
        </w:rPr>
        <w:t>2. Overall Description</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2.1 Product Perspective</w:t>
      </w:r>
    </w:p>
    <w:p w:rsidR="00677FC2" w:rsidRPr="00C90DC1" w:rsidRDefault="00677FC2" w:rsidP="00677FC2">
      <w:pPr>
        <w:pStyle w:val="NormalWeb"/>
        <w:rPr>
          <w:rFonts w:asciiTheme="majorHAnsi" w:hAnsiTheme="majorHAnsi"/>
        </w:rPr>
      </w:pPr>
      <w:r w:rsidRPr="00C90DC1">
        <w:rPr>
          <w:rFonts w:asciiTheme="majorHAnsi" w:hAnsiTheme="majorHAnsi"/>
        </w:rPr>
        <w:t>Art Invasion will be a standalone system, integrated with APIs for features like artwork authentication and personalized recommendations. It will have:</w:t>
      </w:r>
    </w:p>
    <w:p w:rsidR="00677FC2" w:rsidRPr="00C90DC1" w:rsidRDefault="00677FC2" w:rsidP="00677FC2">
      <w:pPr>
        <w:numPr>
          <w:ilvl w:val="0"/>
          <w:numId w:val="16"/>
        </w:numPr>
        <w:spacing w:before="100" w:beforeAutospacing="1" w:after="100" w:afterAutospacing="1" w:line="240" w:lineRule="auto"/>
        <w:rPr>
          <w:rFonts w:asciiTheme="majorHAnsi" w:hAnsiTheme="majorHAnsi"/>
        </w:rPr>
      </w:pPr>
      <w:r w:rsidRPr="00C90DC1">
        <w:rPr>
          <w:rFonts w:asciiTheme="majorHAnsi" w:hAnsiTheme="majorHAnsi"/>
        </w:rPr>
        <w:t>A responsive web interface for desktops and mobile devices.</w:t>
      </w:r>
    </w:p>
    <w:p w:rsidR="00677FC2" w:rsidRPr="00C90DC1" w:rsidRDefault="00677FC2" w:rsidP="00677FC2">
      <w:pPr>
        <w:numPr>
          <w:ilvl w:val="0"/>
          <w:numId w:val="16"/>
        </w:numPr>
        <w:spacing w:before="100" w:beforeAutospacing="1" w:after="100" w:afterAutospacing="1" w:line="240" w:lineRule="auto"/>
        <w:rPr>
          <w:rFonts w:asciiTheme="majorHAnsi" w:hAnsiTheme="majorHAnsi"/>
        </w:rPr>
      </w:pPr>
      <w:r w:rsidRPr="00C90DC1">
        <w:rPr>
          <w:rFonts w:asciiTheme="majorHAnsi" w:hAnsiTheme="majorHAnsi"/>
        </w:rPr>
        <w:t>Future provisions for mobile app support using Flutter.</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2.2 Product Features</w:t>
      </w:r>
    </w:p>
    <w:p w:rsidR="00677FC2" w:rsidRPr="00C90DC1" w:rsidRDefault="00677FC2" w:rsidP="00677FC2">
      <w:pPr>
        <w:numPr>
          <w:ilvl w:val="0"/>
          <w:numId w:val="17"/>
        </w:numPr>
        <w:spacing w:before="100" w:beforeAutospacing="1" w:after="100" w:afterAutospacing="1" w:line="240" w:lineRule="auto"/>
        <w:rPr>
          <w:rFonts w:asciiTheme="majorHAnsi" w:hAnsiTheme="majorHAnsi"/>
        </w:rPr>
      </w:pPr>
      <w:r w:rsidRPr="00C90DC1">
        <w:rPr>
          <w:rStyle w:val="Strong"/>
          <w:rFonts w:asciiTheme="majorHAnsi" w:hAnsiTheme="majorHAnsi"/>
        </w:rPr>
        <w:t>Artist Profiles:</w:t>
      </w:r>
      <w:r w:rsidRPr="00C90DC1">
        <w:rPr>
          <w:rFonts w:asciiTheme="majorHAnsi" w:hAnsiTheme="majorHAnsi"/>
        </w:rPr>
        <w:t xml:space="preserve"> Create and manage detailed profiles showcasing portfolios.</w:t>
      </w:r>
    </w:p>
    <w:p w:rsidR="00677FC2" w:rsidRPr="00C90DC1" w:rsidRDefault="00677FC2" w:rsidP="00677FC2">
      <w:pPr>
        <w:numPr>
          <w:ilvl w:val="0"/>
          <w:numId w:val="17"/>
        </w:numPr>
        <w:spacing w:before="100" w:beforeAutospacing="1" w:after="100" w:afterAutospacing="1" w:line="240" w:lineRule="auto"/>
        <w:rPr>
          <w:rFonts w:asciiTheme="majorHAnsi" w:hAnsiTheme="majorHAnsi"/>
        </w:rPr>
      </w:pPr>
      <w:r w:rsidRPr="00C90DC1">
        <w:rPr>
          <w:rStyle w:val="Strong"/>
          <w:rFonts w:asciiTheme="majorHAnsi" w:hAnsiTheme="majorHAnsi"/>
        </w:rPr>
        <w:t>Artwork Listings:</w:t>
      </w:r>
      <w:r w:rsidRPr="00C90DC1">
        <w:rPr>
          <w:rFonts w:asciiTheme="majorHAnsi" w:hAnsiTheme="majorHAnsi"/>
        </w:rPr>
        <w:t xml:space="preserve"> Upload, categorize, and sell artworks.</w:t>
      </w:r>
    </w:p>
    <w:p w:rsidR="00677FC2" w:rsidRPr="00C90DC1" w:rsidRDefault="00677FC2" w:rsidP="00677FC2">
      <w:pPr>
        <w:numPr>
          <w:ilvl w:val="0"/>
          <w:numId w:val="17"/>
        </w:numPr>
        <w:spacing w:before="100" w:beforeAutospacing="1" w:after="100" w:afterAutospacing="1" w:line="240" w:lineRule="auto"/>
        <w:rPr>
          <w:rFonts w:asciiTheme="majorHAnsi" w:hAnsiTheme="majorHAnsi"/>
        </w:rPr>
      </w:pPr>
      <w:r w:rsidRPr="00C90DC1">
        <w:rPr>
          <w:rStyle w:val="Strong"/>
          <w:rFonts w:asciiTheme="majorHAnsi" w:hAnsiTheme="majorHAnsi"/>
        </w:rPr>
        <w:t>Artwork Authentication:</w:t>
      </w:r>
      <w:r w:rsidRPr="00C90DC1">
        <w:rPr>
          <w:rFonts w:asciiTheme="majorHAnsi" w:hAnsiTheme="majorHAnsi"/>
        </w:rPr>
        <w:t xml:space="preserve"> Verify artwork originality.</w:t>
      </w:r>
    </w:p>
    <w:p w:rsidR="00677FC2" w:rsidRPr="00C90DC1" w:rsidRDefault="00677FC2" w:rsidP="00677FC2">
      <w:pPr>
        <w:numPr>
          <w:ilvl w:val="0"/>
          <w:numId w:val="17"/>
        </w:numPr>
        <w:spacing w:before="100" w:beforeAutospacing="1" w:after="100" w:afterAutospacing="1" w:line="240" w:lineRule="auto"/>
        <w:rPr>
          <w:rFonts w:asciiTheme="majorHAnsi" w:hAnsiTheme="majorHAnsi"/>
        </w:rPr>
      </w:pPr>
      <w:r w:rsidRPr="00C90DC1">
        <w:rPr>
          <w:rStyle w:val="Strong"/>
          <w:rFonts w:asciiTheme="majorHAnsi" w:hAnsiTheme="majorHAnsi"/>
        </w:rPr>
        <w:t>Personalized Recommendations:</w:t>
      </w:r>
      <w:r w:rsidRPr="00C90DC1">
        <w:rPr>
          <w:rFonts w:asciiTheme="majorHAnsi" w:hAnsiTheme="majorHAnsi"/>
        </w:rPr>
        <w:t xml:space="preserve"> AI-driven suggestions based on user preferences.</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2.3 User Characteristics</w:t>
      </w:r>
    </w:p>
    <w:p w:rsidR="00677FC2" w:rsidRPr="00C90DC1" w:rsidRDefault="00677FC2" w:rsidP="00677FC2">
      <w:pPr>
        <w:pStyle w:val="NormalWeb"/>
        <w:rPr>
          <w:rFonts w:asciiTheme="majorHAnsi" w:hAnsiTheme="majorHAnsi"/>
        </w:rPr>
      </w:pPr>
      <w:r w:rsidRPr="00C90DC1">
        <w:rPr>
          <w:rFonts w:asciiTheme="majorHAnsi" w:hAnsiTheme="majorHAnsi"/>
        </w:rPr>
        <w:t>The platform will serve:</w:t>
      </w:r>
    </w:p>
    <w:p w:rsidR="00677FC2" w:rsidRPr="00C90DC1" w:rsidRDefault="00677FC2" w:rsidP="00677FC2">
      <w:pPr>
        <w:numPr>
          <w:ilvl w:val="0"/>
          <w:numId w:val="18"/>
        </w:numPr>
        <w:spacing w:before="100" w:beforeAutospacing="1" w:after="100" w:afterAutospacing="1" w:line="240" w:lineRule="auto"/>
        <w:rPr>
          <w:rFonts w:asciiTheme="majorHAnsi" w:hAnsiTheme="majorHAnsi"/>
        </w:rPr>
      </w:pPr>
      <w:r w:rsidRPr="00C90DC1">
        <w:rPr>
          <w:rStyle w:val="Strong"/>
          <w:rFonts w:asciiTheme="majorHAnsi" w:hAnsiTheme="majorHAnsi"/>
        </w:rPr>
        <w:t>Artists:</w:t>
      </w:r>
      <w:r w:rsidRPr="00C90DC1">
        <w:rPr>
          <w:rFonts w:asciiTheme="majorHAnsi" w:hAnsiTheme="majorHAnsi"/>
        </w:rPr>
        <w:t xml:space="preserve"> Tech-savvy and non-tech-savvy users needing simple tools.</w:t>
      </w:r>
    </w:p>
    <w:p w:rsidR="00677FC2" w:rsidRPr="00C90DC1" w:rsidRDefault="00677FC2" w:rsidP="00677FC2">
      <w:pPr>
        <w:numPr>
          <w:ilvl w:val="0"/>
          <w:numId w:val="18"/>
        </w:numPr>
        <w:spacing w:before="100" w:beforeAutospacing="1" w:after="100" w:afterAutospacing="1" w:line="240" w:lineRule="auto"/>
        <w:rPr>
          <w:rFonts w:asciiTheme="majorHAnsi" w:hAnsiTheme="majorHAnsi"/>
        </w:rPr>
      </w:pPr>
      <w:r w:rsidRPr="00C90DC1">
        <w:rPr>
          <w:rStyle w:val="Strong"/>
          <w:rFonts w:asciiTheme="majorHAnsi" w:hAnsiTheme="majorHAnsi"/>
        </w:rPr>
        <w:t>Buyers:</w:t>
      </w:r>
      <w:r w:rsidRPr="00C90DC1">
        <w:rPr>
          <w:rFonts w:asciiTheme="majorHAnsi" w:hAnsiTheme="majorHAnsi"/>
        </w:rPr>
        <w:t xml:space="preserve"> Individuals who prioritize transparency and trust.</w:t>
      </w:r>
    </w:p>
    <w:p w:rsidR="00677FC2" w:rsidRPr="00C90DC1" w:rsidRDefault="00677FC2" w:rsidP="00677FC2">
      <w:pPr>
        <w:numPr>
          <w:ilvl w:val="0"/>
          <w:numId w:val="18"/>
        </w:numPr>
        <w:spacing w:before="100" w:beforeAutospacing="1" w:after="100" w:afterAutospacing="1" w:line="240" w:lineRule="auto"/>
        <w:rPr>
          <w:rFonts w:asciiTheme="majorHAnsi" w:hAnsiTheme="majorHAnsi"/>
        </w:rPr>
      </w:pPr>
      <w:r w:rsidRPr="00C90DC1">
        <w:rPr>
          <w:rStyle w:val="Strong"/>
          <w:rFonts w:asciiTheme="majorHAnsi" w:hAnsiTheme="majorHAnsi"/>
        </w:rPr>
        <w:t>Art Enthusiasts:</w:t>
      </w:r>
      <w:r w:rsidRPr="00C90DC1">
        <w:rPr>
          <w:rFonts w:asciiTheme="majorHAnsi" w:hAnsiTheme="majorHAnsi"/>
        </w:rPr>
        <w:t xml:space="preserve"> Users casually browsing for art.</w:t>
      </w:r>
    </w:p>
    <w:p w:rsidR="00677FC2" w:rsidRPr="00C90DC1" w:rsidRDefault="00677FC2" w:rsidP="00677FC2">
      <w:pPr>
        <w:numPr>
          <w:ilvl w:val="0"/>
          <w:numId w:val="18"/>
        </w:numPr>
        <w:spacing w:before="100" w:beforeAutospacing="1" w:after="100" w:afterAutospacing="1" w:line="240" w:lineRule="auto"/>
        <w:rPr>
          <w:rFonts w:asciiTheme="majorHAnsi" w:hAnsiTheme="majorHAnsi"/>
        </w:rPr>
      </w:pPr>
      <w:r w:rsidRPr="00C90DC1">
        <w:rPr>
          <w:rStyle w:val="Strong"/>
          <w:rFonts w:asciiTheme="majorHAnsi" w:hAnsiTheme="majorHAnsi"/>
        </w:rPr>
        <w:t>Interior Designers and Galleries:</w:t>
      </w:r>
      <w:r w:rsidRPr="00C90DC1">
        <w:rPr>
          <w:rFonts w:asciiTheme="majorHAnsi" w:hAnsiTheme="majorHAnsi"/>
        </w:rPr>
        <w:t xml:space="preserve"> Professional users requiring curated collections.</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2.4 Constraints</w:t>
      </w:r>
    </w:p>
    <w:p w:rsidR="00677FC2" w:rsidRPr="00C90DC1" w:rsidRDefault="00677FC2" w:rsidP="00677FC2">
      <w:pPr>
        <w:numPr>
          <w:ilvl w:val="0"/>
          <w:numId w:val="19"/>
        </w:numPr>
        <w:spacing w:before="100" w:beforeAutospacing="1" w:after="100" w:afterAutospacing="1" w:line="240" w:lineRule="auto"/>
        <w:rPr>
          <w:rFonts w:asciiTheme="majorHAnsi" w:hAnsiTheme="majorHAnsi"/>
        </w:rPr>
      </w:pPr>
      <w:r w:rsidRPr="00C90DC1">
        <w:rPr>
          <w:rStyle w:val="Strong"/>
          <w:rFonts w:asciiTheme="majorHAnsi" w:hAnsiTheme="majorHAnsi"/>
        </w:rPr>
        <w:t>Initial Hosting Limitations:</w:t>
      </w:r>
      <w:r w:rsidRPr="00C90DC1">
        <w:rPr>
          <w:rFonts w:asciiTheme="majorHAnsi" w:hAnsiTheme="majorHAnsi"/>
        </w:rPr>
        <w:t xml:space="preserve"> Hosted on </w:t>
      </w:r>
      <w:proofErr w:type="spellStart"/>
      <w:r w:rsidRPr="00C90DC1">
        <w:rPr>
          <w:rFonts w:asciiTheme="majorHAnsi" w:hAnsiTheme="majorHAnsi"/>
        </w:rPr>
        <w:t>TrueHost</w:t>
      </w:r>
      <w:proofErr w:type="spellEnd"/>
      <w:r w:rsidRPr="00C90DC1">
        <w:rPr>
          <w:rFonts w:asciiTheme="majorHAnsi" w:hAnsiTheme="majorHAnsi"/>
        </w:rPr>
        <w:t>/</w:t>
      </w:r>
      <w:proofErr w:type="spellStart"/>
      <w:r w:rsidRPr="00C90DC1">
        <w:rPr>
          <w:rFonts w:asciiTheme="majorHAnsi" w:hAnsiTheme="majorHAnsi"/>
        </w:rPr>
        <w:t>Safaricom</w:t>
      </w:r>
      <w:proofErr w:type="spellEnd"/>
      <w:r w:rsidRPr="00C90DC1">
        <w:rPr>
          <w:rFonts w:asciiTheme="majorHAnsi" w:hAnsiTheme="majorHAnsi"/>
        </w:rPr>
        <w:t>.</w:t>
      </w:r>
    </w:p>
    <w:p w:rsidR="00677FC2" w:rsidRPr="00C90DC1" w:rsidRDefault="00677FC2" w:rsidP="00677FC2">
      <w:pPr>
        <w:numPr>
          <w:ilvl w:val="0"/>
          <w:numId w:val="19"/>
        </w:numPr>
        <w:spacing w:before="100" w:beforeAutospacing="1" w:after="100" w:afterAutospacing="1" w:line="240" w:lineRule="auto"/>
        <w:rPr>
          <w:rFonts w:asciiTheme="majorHAnsi" w:hAnsiTheme="majorHAnsi"/>
        </w:rPr>
      </w:pPr>
      <w:r w:rsidRPr="00C90DC1">
        <w:rPr>
          <w:rStyle w:val="Strong"/>
          <w:rFonts w:asciiTheme="majorHAnsi" w:hAnsiTheme="majorHAnsi"/>
        </w:rPr>
        <w:t>Budget Constraints:</w:t>
      </w:r>
      <w:r w:rsidRPr="00C90DC1">
        <w:rPr>
          <w:rFonts w:asciiTheme="majorHAnsi" w:hAnsiTheme="majorHAnsi"/>
        </w:rPr>
        <w:t xml:space="preserve"> Limited funds for advanced features like AI integrations in the first phase.</w:t>
      </w:r>
    </w:p>
    <w:p w:rsidR="00677FC2" w:rsidRPr="00C90DC1" w:rsidRDefault="00677FC2" w:rsidP="00677FC2">
      <w:pPr>
        <w:numPr>
          <w:ilvl w:val="0"/>
          <w:numId w:val="19"/>
        </w:numPr>
        <w:spacing w:before="100" w:beforeAutospacing="1" w:after="100" w:afterAutospacing="1" w:line="240" w:lineRule="auto"/>
        <w:rPr>
          <w:rFonts w:asciiTheme="majorHAnsi" w:hAnsiTheme="majorHAnsi"/>
        </w:rPr>
      </w:pPr>
      <w:r w:rsidRPr="00C90DC1">
        <w:rPr>
          <w:rStyle w:val="Strong"/>
          <w:rFonts w:asciiTheme="majorHAnsi" w:hAnsiTheme="majorHAnsi"/>
        </w:rPr>
        <w:t>High Dependency on Secure and Scalable Payment APIs:</w:t>
      </w:r>
      <w:r w:rsidRPr="00C90DC1">
        <w:rPr>
          <w:rFonts w:asciiTheme="majorHAnsi" w:hAnsiTheme="majorHAnsi"/>
        </w:rPr>
        <w:t xml:space="preserve"> Payment integration and secure transaction processing are critical.</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lastRenderedPageBreak/>
        <w:t>2.5 Assumptions and Dependencies</w:t>
      </w:r>
    </w:p>
    <w:p w:rsidR="00677FC2" w:rsidRPr="00C90DC1" w:rsidRDefault="00677FC2" w:rsidP="00677FC2">
      <w:pPr>
        <w:numPr>
          <w:ilvl w:val="0"/>
          <w:numId w:val="20"/>
        </w:numPr>
        <w:spacing w:before="100" w:beforeAutospacing="1" w:after="100" w:afterAutospacing="1" w:line="240" w:lineRule="auto"/>
        <w:rPr>
          <w:rFonts w:asciiTheme="majorHAnsi" w:hAnsiTheme="majorHAnsi"/>
        </w:rPr>
      </w:pPr>
      <w:r w:rsidRPr="00C90DC1">
        <w:rPr>
          <w:rStyle w:val="Strong"/>
          <w:rFonts w:asciiTheme="majorHAnsi" w:hAnsiTheme="majorHAnsi"/>
        </w:rPr>
        <w:t>Internet Availability:</w:t>
      </w:r>
      <w:r w:rsidRPr="00C90DC1">
        <w:rPr>
          <w:rFonts w:asciiTheme="majorHAnsi" w:hAnsiTheme="majorHAnsi"/>
        </w:rPr>
        <w:t xml:space="preserve"> Required for users to access the platform.</w:t>
      </w:r>
    </w:p>
    <w:p w:rsidR="00677FC2" w:rsidRPr="00C90DC1" w:rsidRDefault="00677FC2" w:rsidP="00677FC2">
      <w:pPr>
        <w:numPr>
          <w:ilvl w:val="0"/>
          <w:numId w:val="20"/>
        </w:numPr>
        <w:spacing w:before="100" w:beforeAutospacing="1" w:after="100" w:afterAutospacing="1" w:line="240" w:lineRule="auto"/>
        <w:rPr>
          <w:rFonts w:asciiTheme="majorHAnsi" w:hAnsiTheme="majorHAnsi"/>
        </w:rPr>
      </w:pPr>
      <w:r w:rsidRPr="00C90DC1">
        <w:rPr>
          <w:rStyle w:val="Strong"/>
          <w:rFonts w:asciiTheme="majorHAnsi" w:hAnsiTheme="majorHAnsi"/>
        </w:rPr>
        <w:t>Third-Party APIs:</w:t>
      </w:r>
      <w:r w:rsidRPr="00C90DC1">
        <w:rPr>
          <w:rFonts w:asciiTheme="majorHAnsi" w:hAnsiTheme="majorHAnsi"/>
        </w:rPr>
        <w:t xml:space="preserve"> Timely integration of APIs for payment and artwork authentication.</w:t>
      </w:r>
    </w:p>
    <w:p w:rsidR="00677FC2" w:rsidRPr="00C90DC1" w:rsidRDefault="00677FC2" w:rsidP="00677FC2">
      <w:pPr>
        <w:numPr>
          <w:ilvl w:val="0"/>
          <w:numId w:val="20"/>
        </w:numPr>
        <w:spacing w:before="100" w:beforeAutospacing="1" w:after="100" w:afterAutospacing="1" w:line="240" w:lineRule="auto"/>
        <w:rPr>
          <w:rFonts w:asciiTheme="majorHAnsi" w:hAnsiTheme="majorHAnsi"/>
        </w:rPr>
      </w:pPr>
      <w:r w:rsidRPr="00C90DC1">
        <w:rPr>
          <w:rStyle w:val="Strong"/>
          <w:rFonts w:asciiTheme="majorHAnsi" w:hAnsiTheme="majorHAnsi"/>
        </w:rPr>
        <w:t>Local Art Community Support:</w:t>
      </w:r>
      <w:r w:rsidRPr="00C90DC1">
        <w:rPr>
          <w:rFonts w:asciiTheme="majorHAnsi" w:hAnsiTheme="majorHAnsi"/>
        </w:rPr>
        <w:t xml:space="preserve"> Collaboration with local artists for onboarding during the initial phase.</w:t>
      </w:r>
    </w:p>
    <w:p w:rsidR="00677FC2" w:rsidRPr="00C90DC1" w:rsidRDefault="0043721F" w:rsidP="00677FC2">
      <w:pPr>
        <w:spacing w:after="0"/>
        <w:rPr>
          <w:rFonts w:asciiTheme="majorHAnsi" w:hAnsiTheme="majorHAnsi"/>
        </w:rPr>
      </w:pPr>
      <w:r>
        <w:rPr>
          <w:rFonts w:asciiTheme="majorHAnsi" w:hAnsiTheme="majorHAnsi"/>
        </w:rPr>
        <w:pict>
          <v:rect id="_x0000_i1028" style="width:0;height:1.5pt" o:hralign="center" o:hrstd="t" o:hr="t" fillcolor="#a0a0a0" stroked="f"/>
        </w:pict>
      </w:r>
    </w:p>
    <w:p w:rsidR="00677FC2" w:rsidRPr="000143DC" w:rsidRDefault="00677FC2" w:rsidP="00677FC2">
      <w:pPr>
        <w:pStyle w:val="Heading3"/>
        <w:rPr>
          <w:rFonts w:asciiTheme="majorHAnsi" w:hAnsiTheme="majorHAnsi"/>
          <w:color w:val="1F497D" w:themeColor="text2"/>
        </w:rPr>
      </w:pPr>
      <w:r w:rsidRPr="000143DC">
        <w:rPr>
          <w:rFonts w:asciiTheme="majorHAnsi" w:hAnsiTheme="majorHAnsi"/>
          <w:color w:val="1F497D" w:themeColor="text2"/>
        </w:rPr>
        <w:t>3. Functional Requirements</w:t>
      </w:r>
    </w:p>
    <w:p w:rsidR="00677FC2" w:rsidRPr="00C90DC1" w:rsidRDefault="00677FC2" w:rsidP="00677FC2">
      <w:pPr>
        <w:numPr>
          <w:ilvl w:val="0"/>
          <w:numId w:val="21"/>
        </w:numPr>
        <w:spacing w:before="100" w:beforeAutospacing="1" w:after="100" w:afterAutospacing="1" w:line="240" w:lineRule="auto"/>
        <w:rPr>
          <w:rFonts w:asciiTheme="majorHAnsi" w:hAnsiTheme="majorHAnsi"/>
        </w:rPr>
      </w:pPr>
      <w:r w:rsidRPr="00C90DC1">
        <w:rPr>
          <w:rStyle w:val="Strong"/>
          <w:rFonts w:asciiTheme="majorHAnsi" w:hAnsiTheme="majorHAnsi"/>
        </w:rPr>
        <w:t>FR1:</w:t>
      </w:r>
      <w:r w:rsidRPr="00C90DC1">
        <w:rPr>
          <w:rFonts w:asciiTheme="majorHAnsi" w:hAnsiTheme="majorHAnsi"/>
        </w:rPr>
        <w:t xml:space="preserve"> Users shall be able to create accounts as artists, buyers, or administrators.</w:t>
      </w:r>
    </w:p>
    <w:p w:rsidR="00677FC2" w:rsidRPr="00C90DC1" w:rsidRDefault="00677FC2" w:rsidP="00677FC2">
      <w:pPr>
        <w:numPr>
          <w:ilvl w:val="0"/>
          <w:numId w:val="21"/>
        </w:numPr>
        <w:spacing w:before="100" w:beforeAutospacing="1" w:after="100" w:afterAutospacing="1" w:line="240" w:lineRule="auto"/>
        <w:rPr>
          <w:rFonts w:asciiTheme="majorHAnsi" w:hAnsiTheme="majorHAnsi"/>
        </w:rPr>
      </w:pPr>
      <w:r w:rsidRPr="00C90DC1">
        <w:rPr>
          <w:rStyle w:val="Strong"/>
          <w:rFonts w:asciiTheme="majorHAnsi" w:hAnsiTheme="majorHAnsi"/>
        </w:rPr>
        <w:t>FR2:</w:t>
      </w:r>
      <w:r w:rsidRPr="00C90DC1">
        <w:rPr>
          <w:rFonts w:asciiTheme="majorHAnsi" w:hAnsiTheme="majorHAnsi"/>
        </w:rPr>
        <w:t xml:space="preserve"> Artists shall upload and manage artworks, including adding descriptions, categories, and pricing.</w:t>
      </w:r>
    </w:p>
    <w:p w:rsidR="00677FC2" w:rsidRPr="00C90DC1" w:rsidRDefault="00677FC2" w:rsidP="00677FC2">
      <w:pPr>
        <w:numPr>
          <w:ilvl w:val="0"/>
          <w:numId w:val="21"/>
        </w:numPr>
        <w:spacing w:before="100" w:beforeAutospacing="1" w:after="100" w:afterAutospacing="1" w:line="240" w:lineRule="auto"/>
        <w:rPr>
          <w:rFonts w:asciiTheme="majorHAnsi" w:hAnsiTheme="majorHAnsi"/>
        </w:rPr>
      </w:pPr>
      <w:r w:rsidRPr="00C90DC1">
        <w:rPr>
          <w:rStyle w:val="Strong"/>
          <w:rFonts w:asciiTheme="majorHAnsi" w:hAnsiTheme="majorHAnsi"/>
        </w:rPr>
        <w:t>FR3:</w:t>
      </w:r>
      <w:r w:rsidRPr="00C90DC1">
        <w:rPr>
          <w:rFonts w:asciiTheme="majorHAnsi" w:hAnsiTheme="majorHAnsi"/>
        </w:rPr>
        <w:t xml:space="preserve"> Buyers shall search and filter artworks by category, price range, and artist location.</w:t>
      </w:r>
    </w:p>
    <w:p w:rsidR="00677FC2" w:rsidRPr="00C90DC1" w:rsidRDefault="00677FC2" w:rsidP="00677FC2">
      <w:pPr>
        <w:numPr>
          <w:ilvl w:val="0"/>
          <w:numId w:val="21"/>
        </w:numPr>
        <w:spacing w:before="100" w:beforeAutospacing="1" w:after="100" w:afterAutospacing="1" w:line="240" w:lineRule="auto"/>
        <w:rPr>
          <w:rFonts w:asciiTheme="majorHAnsi" w:hAnsiTheme="majorHAnsi"/>
        </w:rPr>
      </w:pPr>
      <w:r w:rsidRPr="00C90DC1">
        <w:rPr>
          <w:rStyle w:val="Strong"/>
          <w:rFonts w:asciiTheme="majorHAnsi" w:hAnsiTheme="majorHAnsi"/>
        </w:rPr>
        <w:t>FR4:</w:t>
      </w:r>
      <w:r w:rsidRPr="00C90DC1">
        <w:rPr>
          <w:rFonts w:asciiTheme="majorHAnsi" w:hAnsiTheme="majorHAnsi"/>
        </w:rPr>
        <w:t xml:space="preserve"> The system shall authenticate artwork originality using image recognition APIs.</w:t>
      </w:r>
    </w:p>
    <w:p w:rsidR="00677FC2" w:rsidRPr="00C90DC1" w:rsidRDefault="00677FC2" w:rsidP="00677FC2">
      <w:pPr>
        <w:numPr>
          <w:ilvl w:val="0"/>
          <w:numId w:val="21"/>
        </w:numPr>
        <w:spacing w:before="100" w:beforeAutospacing="1" w:after="100" w:afterAutospacing="1" w:line="240" w:lineRule="auto"/>
        <w:rPr>
          <w:rFonts w:asciiTheme="majorHAnsi" w:hAnsiTheme="majorHAnsi"/>
        </w:rPr>
      </w:pPr>
      <w:r w:rsidRPr="00C90DC1">
        <w:rPr>
          <w:rStyle w:val="Strong"/>
          <w:rFonts w:asciiTheme="majorHAnsi" w:hAnsiTheme="majorHAnsi"/>
        </w:rPr>
        <w:t>FR5:</w:t>
      </w:r>
      <w:r w:rsidRPr="00C90DC1">
        <w:rPr>
          <w:rFonts w:asciiTheme="majorHAnsi" w:hAnsiTheme="majorHAnsi"/>
        </w:rPr>
        <w:t xml:space="preserve"> Users shall receive notifications about purchases, updates, and recommendations.</w:t>
      </w:r>
    </w:p>
    <w:p w:rsidR="00677FC2" w:rsidRPr="00C90DC1" w:rsidRDefault="0043721F" w:rsidP="00677FC2">
      <w:pPr>
        <w:spacing w:after="0"/>
        <w:rPr>
          <w:rFonts w:asciiTheme="majorHAnsi" w:hAnsiTheme="majorHAnsi"/>
        </w:rPr>
      </w:pPr>
      <w:r>
        <w:rPr>
          <w:rFonts w:asciiTheme="majorHAnsi" w:hAnsiTheme="majorHAnsi"/>
        </w:rPr>
        <w:pict>
          <v:rect id="_x0000_i1029" style="width:0;height:1.5pt" o:hralign="center" o:hrstd="t" o:hr="t" fillcolor="#a0a0a0" stroked="f"/>
        </w:pict>
      </w:r>
    </w:p>
    <w:p w:rsidR="00677FC2" w:rsidRPr="000143DC" w:rsidRDefault="00677FC2" w:rsidP="00677FC2">
      <w:pPr>
        <w:pStyle w:val="Heading3"/>
        <w:rPr>
          <w:rFonts w:asciiTheme="majorHAnsi" w:hAnsiTheme="majorHAnsi"/>
          <w:color w:val="1F497D" w:themeColor="text2"/>
        </w:rPr>
      </w:pPr>
      <w:r w:rsidRPr="000143DC">
        <w:rPr>
          <w:rFonts w:asciiTheme="majorHAnsi" w:hAnsiTheme="majorHAnsi"/>
          <w:color w:val="1F497D" w:themeColor="text2"/>
        </w:rPr>
        <w:t>4. Non-Functional Requirements</w:t>
      </w:r>
    </w:p>
    <w:p w:rsidR="00677FC2" w:rsidRPr="00C90DC1" w:rsidRDefault="00677FC2" w:rsidP="00677FC2">
      <w:pPr>
        <w:numPr>
          <w:ilvl w:val="0"/>
          <w:numId w:val="22"/>
        </w:numPr>
        <w:spacing w:before="100" w:beforeAutospacing="1" w:after="100" w:afterAutospacing="1" w:line="240" w:lineRule="auto"/>
        <w:rPr>
          <w:rFonts w:asciiTheme="majorHAnsi" w:hAnsiTheme="majorHAnsi"/>
        </w:rPr>
      </w:pPr>
      <w:r w:rsidRPr="00C90DC1">
        <w:rPr>
          <w:rStyle w:val="Strong"/>
          <w:rFonts w:asciiTheme="majorHAnsi" w:hAnsiTheme="majorHAnsi"/>
        </w:rPr>
        <w:t>NFR1:</w:t>
      </w:r>
      <w:r w:rsidRPr="00C90DC1">
        <w:rPr>
          <w:rFonts w:asciiTheme="majorHAnsi" w:hAnsiTheme="majorHAnsi"/>
        </w:rPr>
        <w:t xml:space="preserve"> The system shall ensure 99.9% uptime.</w:t>
      </w:r>
    </w:p>
    <w:p w:rsidR="00677FC2" w:rsidRPr="00C90DC1" w:rsidRDefault="00677FC2" w:rsidP="00677FC2">
      <w:pPr>
        <w:numPr>
          <w:ilvl w:val="0"/>
          <w:numId w:val="22"/>
        </w:numPr>
        <w:spacing w:before="100" w:beforeAutospacing="1" w:after="100" w:afterAutospacing="1" w:line="240" w:lineRule="auto"/>
        <w:rPr>
          <w:rFonts w:asciiTheme="majorHAnsi" w:hAnsiTheme="majorHAnsi"/>
        </w:rPr>
      </w:pPr>
      <w:r w:rsidRPr="00C90DC1">
        <w:rPr>
          <w:rStyle w:val="Strong"/>
          <w:rFonts w:asciiTheme="majorHAnsi" w:hAnsiTheme="majorHAnsi"/>
        </w:rPr>
        <w:t>NFR2:</w:t>
      </w:r>
      <w:r w:rsidRPr="00C90DC1">
        <w:rPr>
          <w:rFonts w:asciiTheme="majorHAnsi" w:hAnsiTheme="majorHAnsi"/>
        </w:rPr>
        <w:t xml:space="preserve"> The platform shall support at least 10,000 simultaneous users.</w:t>
      </w:r>
    </w:p>
    <w:p w:rsidR="00677FC2" w:rsidRPr="00C90DC1" w:rsidRDefault="00677FC2" w:rsidP="00677FC2">
      <w:pPr>
        <w:numPr>
          <w:ilvl w:val="0"/>
          <w:numId w:val="22"/>
        </w:numPr>
        <w:spacing w:before="100" w:beforeAutospacing="1" w:after="100" w:afterAutospacing="1" w:line="240" w:lineRule="auto"/>
        <w:rPr>
          <w:rFonts w:asciiTheme="majorHAnsi" w:hAnsiTheme="majorHAnsi"/>
        </w:rPr>
      </w:pPr>
      <w:r w:rsidRPr="00C90DC1">
        <w:rPr>
          <w:rStyle w:val="Strong"/>
          <w:rFonts w:asciiTheme="majorHAnsi" w:hAnsiTheme="majorHAnsi"/>
        </w:rPr>
        <w:t>NFR3:</w:t>
      </w:r>
      <w:r w:rsidRPr="00C90DC1">
        <w:rPr>
          <w:rFonts w:asciiTheme="majorHAnsi" w:hAnsiTheme="majorHAnsi"/>
        </w:rPr>
        <w:t xml:space="preserve"> All user data shall be encrypted during transmission and storage.</w:t>
      </w:r>
    </w:p>
    <w:p w:rsidR="00677FC2" w:rsidRPr="00C90DC1" w:rsidRDefault="00677FC2" w:rsidP="00677FC2">
      <w:pPr>
        <w:numPr>
          <w:ilvl w:val="0"/>
          <w:numId w:val="22"/>
        </w:numPr>
        <w:spacing w:before="100" w:beforeAutospacing="1" w:after="100" w:afterAutospacing="1" w:line="240" w:lineRule="auto"/>
        <w:rPr>
          <w:rFonts w:asciiTheme="majorHAnsi" w:hAnsiTheme="majorHAnsi"/>
        </w:rPr>
      </w:pPr>
      <w:r w:rsidRPr="00C90DC1">
        <w:rPr>
          <w:rStyle w:val="Strong"/>
          <w:rFonts w:asciiTheme="majorHAnsi" w:hAnsiTheme="majorHAnsi"/>
        </w:rPr>
        <w:t>NFR4:</w:t>
      </w:r>
      <w:r w:rsidRPr="00C90DC1">
        <w:rPr>
          <w:rFonts w:asciiTheme="majorHAnsi" w:hAnsiTheme="majorHAnsi"/>
        </w:rPr>
        <w:t xml:space="preserve"> The UI shall be responsive and load within 3 seconds on standard connections.</w:t>
      </w:r>
    </w:p>
    <w:p w:rsidR="00677FC2" w:rsidRPr="00C90DC1" w:rsidRDefault="00677FC2" w:rsidP="00677FC2">
      <w:pPr>
        <w:numPr>
          <w:ilvl w:val="0"/>
          <w:numId w:val="22"/>
        </w:numPr>
        <w:spacing w:before="100" w:beforeAutospacing="1" w:after="100" w:afterAutospacing="1" w:line="240" w:lineRule="auto"/>
        <w:rPr>
          <w:rFonts w:asciiTheme="majorHAnsi" w:hAnsiTheme="majorHAnsi"/>
        </w:rPr>
      </w:pPr>
      <w:r w:rsidRPr="00C90DC1">
        <w:rPr>
          <w:rStyle w:val="Strong"/>
          <w:rFonts w:asciiTheme="majorHAnsi" w:hAnsiTheme="majorHAnsi"/>
        </w:rPr>
        <w:t>NFR5:</w:t>
      </w:r>
      <w:r w:rsidRPr="00C90DC1">
        <w:rPr>
          <w:rFonts w:asciiTheme="majorHAnsi" w:hAnsiTheme="majorHAnsi"/>
        </w:rPr>
        <w:t xml:space="preserve"> The system shall adhere to GDPR and Kenyan data protection regulations.</w:t>
      </w:r>
    </w:p>
    <w:p w:rsidR="00677FC2" w:rsidRPr="00C90DC1" w:rsidRDefault="0043721F" w:rsidP="00677FC2">
      <w:pPr>
        <w:spacing w:after="0"/>
        <w:rPr>
          <w:rFonts w:asciiTheme="majorHAnsi" w:hAnsiTheme="majorHAnsi"/>
        </w:rPr>
      </w:pPr>
      <w:r>
        <w:rPr>
          <w:rFonts w:asciiTheme="majorHAnsi" w:hAnsiTheme="majorHAnsi"/>
        </w:rPr>
        <w:pict>
          <v:rect id="_x0000_i1030" style="width:0;height:1.5pt" o:hralign="center" o:hrstd="t" o:hr="t" fillcolor="#a0a0a0" stroked="f"/>
        </w:pict>
      </w:r>
    </w:p>
    <w:p w:rsidR="00677FC2" w:rsidRPr="000143DC" w:rsidRDefault="00677FC2" w:rsidP="00677FC2">
      <w:pPr>
        <w:pStyle w:val="Heading3"/>
        <w:rPr>
          <w:rFonts w:asciiTheme="majorHAnsi" w:hAnsiTheme="majorHAnsi"/>
          <w:color w:val="1F497D" w:themeColor="text2"/>
        </w:rPr>
      </w:pPr>
      <w:r w:rsidRPr="000143DC">
        <w:rPr>
          <w:rFonts w:asciiTheme="majorHAnsi" w:hAnsiTheme="majorHAnsi"/>
          <w:color w:val="1F497D" w:themeColor="text2"/>
        </w:rPr>
        <w:t>5. Interface Requirements</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5.1 User Interfaces</w:t>
      </w:r>
    </w:p>
    <w:p w:rsidR="00677FC2" w:rsidRPr="00C90DC1" w:rsidRDefault="00677FC2" w:rsidP="00677FC2">
      <w:pPr>
        <w:numPr>
          <w:ilvl w:val="0"/>
          <w:numId w:val="23"/>
        </w:numPr>
        <w:spacing w:before="100" w:beforeAutospacing="1" w:after="100" w:afterAutospacing="1" w:line="240" w:lineRule="auto"/>
        <w:rPr>
          <w:rFonts w:asciiTheme="majorHAnsi" w:hAnsiTheme="majorHAnsi"/>
        </w:rPr>
      </w:pPr>
      <w:r w:rsidRPr="00C90DC1">
        <w:rPr>
          <w:rStyle w:val="Strong"/>
          <w:rFonts w:asciiTheme="majorHAnsi" w:hAnsiTheme="majorHAnsi"/>
        </w:rPr>
        <w:t>Artist Dashboard:</w:t>
      </w:r>
      <w:r w:rsidRPr="00C90DC1">
        <w:rPr>
          <w:rFonts w:asciiTheme="majorHAnsi" w:hAnsiTheme="majorHAnsi"/>
        </w:rPr>
        <w:t xml:space="preserve"> A clean and intuitive UI for artist profiles and artwork management.</w:t>
      </w:r>
    </w:p>
    <w:p w:rsidR="00677FC2" w:rsidRPr="00C90DC1" w:rsidRDefault="00677FC2" w:rsidP="00677FC2">
      <w:pPr>
        <w:numPr>
          <w:ilvl w:val="0"/>
          <w:numId w:val="23"/>
        </w:numPr>
        <w:spacing w:before="100" w:beforeAutospacing="1" w:after="100" w:afterAutospacing="1" w:line="240" w:lineRule="auto"/>
        <w:rPr>
          <w:rFonts w:asciiTheme="majorHAnsi" w:hAnsiTheme="majorHAnsi"/>
        </w:rPr>
      </w:pPr>
      <w:r w:rsidRPr="00C90DC1">
        <w:rPr>
          <w:rStyle w:val="Strong"/>
          <w:rFonts w:asciiTheme="majorHAnsi" w:hAnsiTheme="majorHAnsi"/>
        </w:rPr>
        <w:t>Buyer Dashboard:</w:t>
      </w:r>
      <w:r w:rsidRPr="00C90DC1">
        <w:rPr>
          <w:rFonts w:asciiTheme="majorHAnsi" w:hAnsiTheme="majorHAnsi"/>
        </w:rPr>
        <w:t xml:space="preserve"> For browsing artworks, purchasing, and viewing recommendations.</w:t>
      </w:r>
    </w:p>
    <w:p w:rsidR="00677FC2" w:rsidRPr="00C90DC1" w:rsidRDefault="00677FC2" w:rsidP="00677FC2">
      <w:pPr>
        <w:numPr>
          <w:ilvl w:val="0"/>
          <w:numId w:val="23"/>
        </w:numPr>
        <w:spacing w:before="100" w:beforeAutospacing="1" w:after="100" w:afterAutospacing="1" w:line="240" w:lineRule="auto"/>
        <w:rPr>
          <w:rFonts w:asciiTheme="majorHAnsi" w:hAnsiTheme="majorHAnsi"/>
        </w:rPr>
      </w:pPr>
      <w:r w:rsidRPr="00C90DC1">
        <w:rPr>
          <w:rStyle w:val="Strong"/>
          <w:rFonts w:asciiTheme="majorHAnsi" w:hAnsiTheme="majorHAnsi"/>
        </w:rPr>
        <w:t>Admin Dashboard:</w:t>
      </w:r>
      <w:r w:rsidRPr="00C90DC1">
        <w:rPr>
          <w:rFonts w:asciiTheme="majorHAnsi" w:hAnsiTheme="majorHAnsi"/>
        </w:rPr>
        <w:t xml:space="preserve"> For monitoring platform activity, managing user accounts, and reviewing reports.</w:t>
      </w: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t>5.2 Hardware Interfaces</w:t>
      </w:r>
    </w:p>
    <w:p w:rsidR="00677FC2" w:rsidRPr="00C90DC1" w:rsidRDefault="00677FC2" w:rsidP="00677FC2">
      <w:pPr>
        <w:numPr>
          <w:ilvl w:val="0"/>
          <w:numId w:val="24"/>
        </w:numPr>
        <w:spacing w:before="100" w:beforeAutospacing="1" w:after="100" w:afterAutospacing="1" w:line="240" w:lineRule="auto"/>
        <w:rPr>
          <w:rFonts w:asciiTheme="majorHAnsi" w:hAnsiTheme="majorHAnsi"/>
        </w:rPr>
      </w:pPr>
      <w:r w:rsidRPr="00C90DC1">
        <w:rPr>
          <w:rFonts w:asciiTheme="majorHAnsi" w:hAnsiTheme="majorHAnsi"/>
        </w:rPr>
        <w:t>The platform shall operate on standard servers (</w:t>
      </w:r>
      <w:r w:rsidR="000C6036" w:rsidRPr="00C90DC1">
        <w:rPr>
          <w:rFonts w:asciiTheme="majorHAnsi" w:hAnsiTheme="majorHAnsi"/>
        </w:rPr>
        <w:t xml:space="preserve">in </w:t>
      </w:r>
      <w:proofErr w:type="gramStart"/>
      <w:r w:rsidR="000C6036" w:rsidRPr="00C90DC1">
        <w:rPr>
          <w:rFonts w:asciiTheme="majorHAnsi" w:hAnsiTheme="majorHAnsi"/>
        </w:rPr>
        <w:t>Hosting</w:t>
      </w:r>
      <w:proofErr w:type="gramEnd"/>
      <w:r w:rsidR="000C6036" w:rsidRPr="00C90DC1">
        <w:rPr>
          <w:rFonts w:asciiTheme="majorHAnsi" w:hAnsiTheme="majorHAnsi"/>
        </w:rPr>
        <w:t xml:space="preserve"> companies</w:t>
      </w:r>
      <w:r w:rsidRPr="00C90DC1">
        <w:rPr>
          <w:rFonts w:asciiTheme="majorHAnsi" w:hAnsiTheme="majorHAnsi"/>
        </w:rPr>
        <w:t>).</w:t>
      </w:r>
    </w:p>
    <w:p w:rsidR="00677FC2" w:rsidRPr="00C90DC1" w:rsidRDefault="00677FC2" w:rsidP="00677FC2">
      <w:pPr>
        <w:numPr>
          <w:ilvl w:val="0"/>
          <w:numId w:val="24"/>
        </w:numPr>
        <w:spacing w:before="100" w:beforeAutospacing="1" w:after="100" w:afterAutospacing="1" w:line="240" w:lineRule="auto"/>
        <w:rPr>
          <w:rFonts w:asciiTheme="majorHAnsi" w:hAnsiTheme="majorHAnsi"/>
        </w:rPr>
      </w:pPr>
      <w:r w:rsidRPr="00C90DC1">
        <w:rPr>
          <w:rStyle w:val="Strong"/>
          <w:rFonts w:asciiTheme="majorHAnsi" w:hAnsiTheme="majorHAnsi"/>
        </w:rPr>
        <w:t>Future Scalability:</w:t>
      </w:r>
      <w:r w:rsidRPr="00C90DC1">
        <w:rPr>
          <w:rFonts w:asciiTheme="majorHAnsi" w:hAnsiTheme="majorHAnsi"/>
        </w:rPr>
        <w:t xml:space="preserve"> Cloud hosting will be implemented if the user base exceeds initial expectations.</w:t>
      </w:r>
    </w:p>
    <w:p w:rsidR="000143DC" w:rsidRDefault="000143DC">
      <w:pPr>
        <w:rPr>
          <w:rFonts w:asciiTheme="majorHAnsi" w:eastAsia="Times New Roman" w:hAnsiTheme="majorHAnsi" w:cs="Times New Roman"/>
          <w:b/>
          <w:bCs/>
          <w:color w:val="4F81BD" w:themeColor="accent1"/>
          <w:sz w:val="24"/>
          <w:szCs w:val="24"/>
        </w:rPr>
      </w:pPr>
    </w:p>
    <w:p w:rsidR="00677FC2" w:rsidRPr="000143DC" w:rsidRDefault="00677FC2" w:rsidP="00677FC2">
      <w:pPr>
        <w:pStyle w:val="Heading4"/>
        <w:rPr>
          <w:rFonts w:asciiTheme="majorHAnsi" w:hAnsiTheme="majorHAnsi"/>
          <w:color w:val="4F81BD" w:themeColor="accent1"/>
        </w:rPr>
      </w:pPr>
      <w:r w:rsidRPr="000143DC">
        <w:rPr>
          <w:rFonts w:asciiTheme="majorHAnsi" w:hAnsiTheme="majorHAnsi"/>
          <w:color w:val="4F81BD" w:themeColor="accent1"/>
        </w:rPr>
        <w:lastRenderedPageBreak/>
        <w:t>5.3 Software Interfaces</w:t>
      </w:r>
    </w:p>
    <w:p w:rsidR="00677FC2" w:rsidRPr="00C90DC1" w:rsidRDefault="00677FC2" w:rsidP="00677FC2">
      <w:pPr>
        <w:numPr>
          <w:ilvl w:val="0"/>
          <w:numId w:val="25"/>
        </w:numPr>
        <w:spacing w:before="100" w:beforeAutospacing="1" w:after="100" w:afterAutospacing="1" w:line="240" w:lineRule="auto"/>
        <w:rPr>
          <w:rFonts w:asciiTheme="majorHAnsi" w:hAnsiTheme="majorHAnsi"/>
        </w:rPr>
      </w:pPr>
      <w:r w:rsidRPr="00C90DC1">
        <w:rPr>
          <w:rStyle w:val="Strong"/>
          <w:rFonts w:asciiTheme="majorHAnsi" w:hAnsiTheme="majorHAnsi"/>
        </w:rPr>
        <w:t>MySQL Database:</w:t>
      </w:r>
      <w:r w:rsidRPr="00C90DC1">
        <w:rPr>
          <w:rFonts w:asciiTheme="majorHAnsi" w:hAnsiTheme="majorHAnsi"/>
        </w:rPr>
        <w:t xml:space="preserve"> For storing user profiles, artwork details, and </w:t>
      </w:r>
      <w:r w:rsidR="000143DC">
        <w:rPr>
          <w:rFonts w:asciiTheme="majorHAnsi" w:hAnsiTheme="majorHAnsi"/>
        </w:rPr>
        <w:t>stock inventory.</w:t>
      </w:r>
    </w:p>
    <w:p w:rsidR="00677FC2" w:rsidRPr="00C90DC1" w:rsidRDefault="00677FC2" w:rsidP="00677FC2">
      <w:pPr>
        <w:numPr>
          <w:ilvl w:val="0"/>
          <w:numId w:val="25"/>
        </w:numPr>
        <w:spacing w:before="100" w:beforeAutospacing="1" w:after="100" w:afterAutospacing="1" w:line="240" w:lineRule="auto"/>
        <w:rPr>
          <w:rFonts w:asciiTheme="majorHAnsi" w:hAnsiTheme="majorHAnsi"/>
        </w:rPr>
      </w:pPr>
      <w:r w:rsidRPr="00C90DC1">
        <w:rPr>
          <w:rStyle w:val="Strong"/>
          <w:rFonts w:asciiTheme="majorHAnsi" w:hAnsiTheme="majorHAnsi"/>
        </w:rPr>
        <w:t>AI Tools:</w:t>
      </w:r>
      <w:r w:rsidRPr="00C90DC1">
        <w:rPr>
          <w:rFonts w:asciiTheme="majorHAnsi" w:hAnsiTheme="majorHAnsi"/>
        </w:rPr>
        <w:t xml:space="preserve"> For personalized recommendations and image recognition of artwork.</w:t>
      </w:r>
    </w:p>
    <w:p w:rsidR="00677FC2" w:rsidRPr="00C90DC1" w:rsidRDefault="0043721F" w:rsidP="00677FC2">
      <w:pPr>
        <w:spacing w:after="0"/>
        <w:rPr>
          <w:rFonts w:asciiTheme="majorHAnsi" w:hAnsiTheme="majorHAnsi"/>
        </w:rPr>
      </w:pPr>
      <w:r>
        <w:rPr>
          <w:rFonts w:asciiTheme="majorHAnsi" w:hAnsiTheme="majorHAnsi"/>
        </w:rPr>
        <w:pict>
          <v:rect id="_x0000_i1031" style="width:0;height:1.5pt" o:hralign="center" o:hrstd="t" o:hr="t" fillcolor="#a0a0a0" stroked="f"/>
        </w:pict>
      </w:r>
    </w:p>
    <w:p w:rsidR="00677FC2" w:rsidRPr="000143DC" w:rsidRDefault="00677FC2" w:rsidP="00677FC2">
      <w:pPr>
        <w:pStyle w:val="Heading3"/>
        <w:rPr>
          <w:rFonts w:asciiTheme="majorHAnsi" w:hAnsiTheme="majorHAnsi"/>
          <w:color w:val="1F497D" w:themeColor="text2"/>
        </w:rPr>
      </w:pPr>
      <w:r w:rsidRPr="000143DC">
        <w:rPr>
          <w:rFonts w:asciiTheme="majorHAnsi" w:hAnsiTheme="majorHAnsi"/>
          <w:color w:val="1F497D" w:themeColor="text2"/>
        </w:rPr>
        <w:t>6. System Models</w:t>
      </w:r>
    </w:p>
    <w:p w:rsidR="00677FC2" w:rsidRDefault="00677FC2" w:rsidP="00677FC2">
      <w:pPr>
        <w:pStyle w:val="NormalWeb"/>
        <w:rPr>
          <w:rFonts w:asciiTheme="majorHAnsi" w:hAnsiTheme="majorHAnsi"/>
        </w:rPr>
      </w:pPr>
      <w:r w:rsidRPr="00C90DC1">
        <w:rPr>
          <w:rFonts w:asciiTheme="majorHAnsi" w:hAnsiTheme="majorHAnsi"/>
        </w:rPr>
        <w:t xml:space="preserve">High-level diagrams such as Data Flow Diagrams (DFDs), Entity-Relationship Diagrams (ERDs), and Use Case diagrams </w:t>
      </w:r>
      <w:r w:rsidR="0043721F">
        <w:rPr>
          <w:rFonts w:asciiTheme="majorHAnsi" w:hAnsiTheme="majorHAnsi"/>
        </w:rPr>
        <w:t>are</w:t>
      </w:r>
      <w:r w:rsidRPr="00C90DC1">
        <w:rPr>
          <w:rFonts w:asciiTheme="majorHAnsi" w:hAnsiTheme="majorHAnsi"/>
        </w:rPr>
        <w:t xml:space="preserve"> included here.</w:t>
      </w:r>
    </w:p>
    <w:p w:rsidR="0043721F" w:rsidRPr="0043721F" w:rsidRDefault="0043721F" w:rsidP="00677FC2">
      <w:pPr>
        <w:pStyle w:val="NormalWeb"/>
        <w:rPr>
          <w:rFonts w:asciiTheme="majorHAnsi" w:hAnsiTheme="majorHAnsi"/>
          <w:b/>
          <w:color w:val="E36C0A" w:themeColor="accent6" w:themeShade="BF"/>
        </w:rPr>
      </w:pPr>
      <w:r w:rsidRPr="0043721F">
        <w:rPr>
          <w:rFonts w:asciiTheme="majorHAnsi" w:hAnsiTheme="majorHAnsi"/>
          <w:b/>
          <w:color w:val="E36C0A" w:themeColor="accent6" w:themeShade="BF"/>
        </w:rPr>
        <w:t>Data Flow Diagram:</w:t>
      </w:r>
    </w:p>
    <w:p w:rsidR="0043721F" w:rsidRDefault="0043721F" w:rsidP="00677FC2">
      <w:pPr>
        <w:pStyle w:val="NormalWeb"/>
        <w:rPr>
          <w:rFonts w:asciiTheme="majorHAnsi" w:hAnsiTheme="majorHAnsi"/>
        </w:rPr>
      </w:pPr>
      <w:r>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8pt;height:385.2pt">
            <v:imagedata r:id="rId8" o:title="dfdtrev"/>
          </v:shape>
        </w:pict>
      </w:r>
    </w:p>
    <w:p w:rsidR="0043721F" w:rsidRDefault="0043721F">
      <w:pPr>
        <w:rPr>
          <w:rFonts w:asciiTheme="majorHAnsi" w:eastAsia="Times New Roman" w:hAnsiTheme="majorHAnsi" w:cs="Times New Roman"/>
          <w:b/>
          <w:color w:val="E36C0A" w:themeColor="accent6" w:themeShade="BF"/>
          <w:sz w:val="24"/>
          <w:szCs w:val="24"/>
        </w:rPr>
      </w:pPr>
      <w:r>
        <w:rPr>
          <w:rFonts w:asciiTheme="majorHAnsi" w:hAnsiTheme="majorHAnsi"/>
          <w:b/>
          <w:color w:val="E36C0A" w:themeColor="accent6" w:themeShade="BF"/>
        </w:rPr>
        <w:br w:type="page"/>
      </w:r>
    </w:p>
    <w:p w:rsidR="00C935A9" w:rsidRPr="0043721F" w:rsidRDefault="0043721F" w:rsidP="00677FC2">
      <w:pPr>
        <w:pStyle w:val="NormalWeb"/>
        <w:rPr>
          <w:rFonts w:asciiTheme="majorHAnsi" w:hAnsiTheme="majorHAnsi"/>
          <w:b/>
          <w:color w:val="E36C0A" w:themeColor="accent6" w:themeShade="BF"/>
        </w:rPr>
      </w:pPr>
      <w:r w:rsidRPr="0043721F">
        <w:rPr>
          <w:rFonts w:asciiTheme="majorHAnsi" w:hAnsiTheme="majorHAnsi"/>
          <w:b/>
          <w:color w:val="E36C0A" w:themeColor="accent6" w:themeShade="BF"/>
        </w:rPr>
        <w:lastRenderedPageBreak/>
        <w:t>Entity-Relationship Diagram</w:t>
      </w:r>
      <w:r>
        <w:rPr>
          <w:rFonts w:asciiTheme="majorHAnsi" w:hAnsiTheme="majorHAnsi"/>
          <w:b/>
          <w:color w:val="E36C0A" w:themeColor="accent6" w:themeShade="BF"/>
        </w:rPr>
        <w:t>:</w:t>
      </w:r>
      <w:bookmarkStart w:id="0" w:name="_GoBack"/>
      <w:bookmarkEnd w:id="0"/>
    </w:p>
    <w:p w:rsidR="0043721F" w:rsidRDefault="0043721F" w:rsidP="00677FC2">
      <w:pPr>
        <w:pStyle w:val="NormalWeb"/>
        <w:rPr>
          <w:rFonts w:asciiTheme="majorHAnsi" w:hAnsiTheme="majorHAnsi"/>
          <w:b/>
          <w:color w:val="E36C0A" w:themeColor="accent6" w:themeShade="BF"/>
        </w:rPr>
      </w:pPr>
      <w:r>
        <w:rPr>
          <w:rFonts w:asciiTheme="majorHAnsi" w:hAnsiTheme="majorHAnsi"/>
          <w:b/>
          <w:color w:val="E36C0A" w:themeColor="accent6" w:themeShade="BF"/>
        </w:rPr>
        <w:pict>
          <v:shape id="_x0000_i1035" type="#_x0000_t75" style="width:358.8pt;height:311.4pt">
            <v:imagedata r:id="rId9" o:title="erdtrev"/>
          </v:shape>
        </w:pict>
      </w:r>
    </w:p>
    <w:p w:rsidR="0043721F" w:rsidRDefault="0043721F" w:rsidP="00677FC2">
      <w:pPr>
        <w:pStyle w:val="NormalWeb"/>
        <w:rPr>
          <w:rFonts w:asciiTheme="majorHAnsi" w:hAnsiTheme="majorHAnsi"/>
          <w:b/>
          <w:color w:val="E36C0A" w:themeColor="accent6" w:themeShade="BF"/>
        </w:rPr>
      </w:pPr>
    </w:p>
    <w:p w:rsidR="0043721F" w:rsidRDefault="0043721F">
      <w:pPr>
        <w:rPr>
          <w:rFonts w:asciiTheme="majorHAnsi" w:eastAsia="Times New Roman" w:hAnsiTheme="majorHAnsi" w:cs="Times New Roman"/>
          <w:b/>
          <w:color w:val="E36C0A" w:themeColor="accent6" w:themeShade="BF"/>
          <w:sz w:val="24"/>
          <w:szCs w:val="24"/>
        </w:rPr>
      </w:pPr>
      <w:r w:rsidRPr="0043721F">
        <w:rPr>
          <w:rFonts w:asciiTheme="majorHAnsi" w:hAnsiTheme="majorHAnsi"/>
          <w:b/>
          <w:color w:val="31849B" w:themeColor="accent5" w:themeShade="BF"/>
        </w:rPr>
        <w:t>Next Page – Use Case Diagram…</w:t>
      </w:r>
      <w:r>
        <w:rPr>
          <w:rFonts w:asciiTheme="majorHAnsi" w:hAnsiTheme="majorHAnsi"/>
          <w:b/>
          <w:color w:val="E36C0A" w:themeColor="accent6" w:themeShade="BF"/>
        </w:rPr>
        <w:br w:type="page"/>
      </w:r>
    </w:p>
    <w:p w:rsidR="0043721F" w:rsidRDefault="0043721F" w:rsidP="00677FC2">
      <w:pPr>
        <w:pStyle w:val="NormalWeb"/>
        <w:rPr>
          <w:rFonts w:asciiTheme="majorHAnsi" w:hAnsiTheme="majorHAnsi"/>
          <w:b/>
          <w:color w:val="E36C0A" w:themeColor="accent6" w:themeShade="BF"/>
        </w:rPr>
      </w:pPr>
      <w:r>
        <w:rPr>
          <w:rFonts w:asciiTheme="majorHAnsi" w:hAnsiTheme="majorHAnsi"/>
          <w:b/>
          <w:color w:val="E36C0A" w:themeColor="accent6" w:themeShade="BF"/>
        </w:rPr>
        <w:lastRenderedPageBreak/>
        <w:t>Use Case Diagram:</w:t>
      </w:r>
    </w:p>
    <w:p w:rsidR="0043721F" w:rsidRPr="0043721F" w:rsidRDefault="0043721F" w:rsidP="00677FC2">
      <w:pPr>
        <w:pStyle w:val="NormalWeb"/>
        <w:rPr>
          <w:rFonts w:asciiTheme="majorHAnsi" w:hAnsiTheme="majorHAnsi"/>
          <w:b/>
          <w:color w:val="E36C0A" w:themeColor="accent6" w:themeShade="BF"/>
        </w:rPr>
      </w:pPr>
      <w:r>
        <w:rPr>
          <w:rFonts w:asciiTheme="majorHAnsi" w:hAnsiTheme="majorHAnsi"/>
          <w:b/>
          <w:color w:val="E36C0A" w:themeColor="accent6" w:themeShade="BF"/>
        </w:rPr>
        <w:pict>
          <v:shape id="_x0000_i1036" type="#_x0000_t75" style="width:468pt;height:328.2pt">
            <v:imagedata r:id="rId10" o:title="usecase"/>
          </v:shape>
        </w:pict>
      </w:r>
    </w:p>
    <w:p w:rsidR="00677FC2" w:rsidRPr="00C90DC1" w:rsidRDefault="0043721F" w:rsidP="00677FC2">
      <w:pPr>
        <w:rPr>
          <w:rFonts w:asciiTheme="majorHAnsi" w:hAnsiTheme="majorHAnsi"/>
        </w:rPr>
      </w:pPr>
      <w:r>
        <w:rPr>
          <w:rFonts w:asciiTheme="majorHAnsi" w:hAnsiTheme="majorHAnsi"/>
        </w:rPr>
        <w:pict>
          <v:rect id="_x0000_i1032" style="width:0;height:1.5pt" o:hralign="center" o:hrstd="t" o:hr="t" fillcolor="#a0a0a0" stroked="f"/>
        </w:pict>
      </w:r>
    </w:p>
    <w:p w:rsidR="00677FC2" w:rsidRPr="000143DC" w:rsidRDefault="00677FC2" w:rsidP="00677FC2">
      <w:pPr>
        <w:pStyle w:val="Heading3"/>
        <w:rPr>
          <w:rFonts w:asciiTheme="majorHAnsi" w:hAnsiTheme="majorHAnsi"/>
          <w:color w:val="1F497D" w:themeColor="text2"/>
        </w:rPr>
      </w:pPr>
      <w:r w:rsidRPr="000143DC">
        <w:rPr>
          <w:rFonts w:asciiTheme="majorHAnsi" w:hAnsiTheme="majorHAnsi"/>
          <w:color w:val="1F497D" w:themeColor="text2"/>
        </w:rPr>
        <w:t>7. Other Requirements</w:t>
      </w:r>
    </w:p>
    <w:p w:rsidR="00677FC2" w:rsidRPr="00C90DC1" w:rsidRDefault="00677FC2" w:rsidP="00677FC2">
      <w:pPr>
        <w:numPr>
          <w:ilvl w:val="0"/>
          <w:numId w:val="26"/>
        </w:numPr>
        <w:spacing w:before="100" w:beforeAutospacing="1" w:after="100" w:afterAutospacing="1" w:line="240" w:lineRule="auto"/>
        <w:rPr>
          <w:rFonts w:asciiTheme="majorHAnsi" w:hAnsiTheme="majorHAnsi"/>
        </w:rPr>
      </w:pPr>
      <w:r w:rsidRPr="00C90DC1">
        <w:rPr>
          <w:rStyle w:val="Strong"/>
          <w:rFonts w:asciiTheme="majorHAnsi" w:hAnsiTheme="majorHAnsi"/>
        </w:rPr>
        <w:t>Regulatory Compliance:</w:t>
      </w:r>
      <w:r w:rsidRPr="00C90DC1">
        <w:rPr>
          <w:rFonts w:asciiTheme="majorHAnsi" w:hAnsiTheme="majorHAnsi"/>
        </w:rPr>
        <w:t xml:space="preserve"> The system shall comply with local and international e-commerce and art trade regulations.</w:t>
      </w:r>
    </w:p>
    <w:p w:rsidR="00677FC2" w:rsidRPr="00C90DC1" w:rsidRDefault="00677FC2" w:rsidP="00677FC2">
      <w:pPr>
        <w:numPr>
          <w:ilvl w:val="0"/>
          <w:numId w:val="26"/>
        </w:numPr>
        <w:spacing w:before="100" w:beforeAutospacing="1" w:after="100" w:afterAutospacing="1" w:line="240" w:lineRule="auto"/>
        <w:rPr>
          <w:rFonts w:asciiTheme="majorHAnsi" w:hAnsiTheme="majorHAnsi"/>
        </w:rPr>
      </w:pPr>
      <w:r w:rsidRPr="00C90DC1">
        <w:rPr>
          <w:rStyle w:val="Strong"/>
          <w:rFonts w:asciiTheme="majorHAnsi" w:hAnsiTheme="majorHAnsi"/>
        </w:rPr>
        <w:t>Documentation:</w:t>
      </w:r>
      <w:r w:rsidRPr="00C90DC1">
        <w:rPr>
          <w:rFonts w:asciiTheme="majorHAnsi" w:hAnsiTheme="majorHAnsi"/>
        </w:rPr>
        <w:t xml:space="preserve"> Comprehensive user manuals and </w:t>
      </w:r>
      <w:r w:rsidR="000143DC">
        <w:rPr>
          <w:rFonts w:asciiTheme="majorHAnsi" w:hAnsiTheme="majorHAnsi"/>
        </w:rPr>
        <w:t>final</w:t>
      </w:r>
      <w:r w:rsidRPr="00C90DC1">
        <w:rPr>
          <w:rFonts w:asciiTheme="majorHAnsi" w:hAnsiTheme="majorHAnsi"/>
        </w:rPr>
        <w:t xml:space="preserve"> documentation </w:t>
      </w:r>
      <w:r w:rsidR="000143DC">
        <w:rPr>
          <w:rFonts w:asciiTheme="majorHAnsi" w:hAnsiTheme="majorHAnsi"/>
        </w:rPr>
        <w:t>are to be attached</w:t>
      </w:r>
      <w:r w:rsidRPr="00C90DC1">
        <w:rPr>
          <w:rFonts w:asciiTheme="majorHAnsi" w:hAnsiTheme="majorHAnsi"/>
        </w:rPr>
        <w:t>.</w:t>
      </w:r>
    </w:p>
    <w:p w:rsidR="00677FC2" w:rsidRPr="00C90DC1" w:rsidRDefault="0043721F" w:rsidP="00677FC2">
      <w:pPr>
        <w:spacing w:after="0"/>
        <w:rPr>
          <w:rFonts w:asciiTheme="majorHAnsi" w:hAnsiTheme="majorHAnsi"/>
        </w:rPr>
      </w:pPr>
      <w:r>
        <w:rPr>
          <w:rFonts w:asciiTheme="majorHAnsi" w:hAnsiTheme="majorHAnsi"/>
        </w:rPr>
        <w:pict>
          <v:rect id="_x0000_i1033" style="width:0;height:1.5pt" o:hralign="center" o:hrstd="t" o:hr="t" fillcolor="#a0a0a0" stroked="f"/>
        </w:pict>
      </w:r>
    </w:p>
    <w:p w:rsidR="00660F54" w:rsidRPr="00C90DC1" w:rsidRDefault="00660F54" w:rsidP="00677FC2">
      <w:pPr>
        <w:pStyle w:val="NormalWeb"/>
        <w:rPr>
          <w:rFonts w:asciiTheme="majorHAnsi" w:hAnsiTheme="majorHAnsi"/>
        </w:rPr>
      </w:pPr>
    </w:p>
    <w:sectPr w:rsidR="00660F54" w:rsidRPr="00C90DC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04C8"/>
    <w:multiLevelType w:val="multilevel"/>
    <w:tmpl w:val="387E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34DC5"/>
    <w:multiLevelType w:val="multilevel"/>
    <w:tmpl w:val="9DC0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8C363E"/>
    <w:multiLevelType w:val="multilevel"/>
    <w:tmpl w:val="27D4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5C7C1C"/>
    <w:multiLevelType w:val="multilevel"/>
    <w:tmpl w:val="254C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EA55E8"/>
    <w:multiLevelType w:val="multilevel"/>
    <w:tmpl w:val="F0B8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E85110"/>
    <w:multiLevelType w:val="multilevel"/>
    <w:tmpl w:val="2D26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BA57C2"/>
    <w:multiLevelType w:val="multilevel"/>
    <w:tmpl w:val="CEE6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883D4E"/>
    <w:multiLevelType w:val="multilevel"/>
    <w:tmpl w:val="2C34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FB39E7"/>
    <w:multiLevelType w:val="multilevel"/>
    <w:tmpl w:val="2994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AE11F6"/>
    <w:multiLevelType w:val="multilevel"/>
    <w:tmpl w:val="5FC4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FC58AE"/>
    <w:multiLevelType w:val="multilevel"/>
    <w:tmpl w:val="BB92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6574C7"/>
    <w:multiLevelType w:val="multilevel"/>
    <w:tmpl w:val="7F34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2735D4"/>
    <w:multiLevelType w:val="multilevel"/>
    <w:tmpl w:val="9F74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24207C"/>
    <w:multiLevelType w:val="multilevel"/>
    <w:tmpl w:val="B8AC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081395"/>
    <w:multiLevelType w:val="multilevel"/>
    <w:tmpl w:val="BC5E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B74BB8"/>
    <w:multiLevelType w:val="multilevel"/>
    <w:tmpl w:val="42F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2255F7"/>
    <w:multiLevelType w:val="multilevel"/>
    <w:tmpl w:val="619E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E85B0F"/>
    <w:multiLevelType w:val="multilevel"/>
    <w:tmpl w:val="2126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AC534E"/>
    <w:multiLevelType w:val="multilevel"/>
    <w:tmpl w:val="5256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0E3BA3"/>
    <w:multiLevelType w:val="multilevel"/>
    <w:tmpl w:val="16E2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D15F83"/>
    <w:multiLevelType w:val="multilevel"/>
    <w:tmpl w:val="BF04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6661A86"/>
    <w:multiLevelType w:val="multilevel"/>
    <w:tmpl w:val="7764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1F5D34"/>
    <w:multiLevelType w:val="multilevel"/>
    <w:tmpl w:val="C69C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191A74"/>
    <w:multiLevelType w:val="multilevel"/>
    <w:tmpl w:val="1026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7D25D7"/>
    <w:multiLevelType w:val="multilevel"/>
    <w:tmpl w:val="E690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E557DB"/>
    <w:multiLevelType w:val="multilevel"/>
    <w:tmpl w:val="519E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7"/>
  </w:num>
  <w:num w:numId="4">
    <w:abstractNumId w:val="21"/>
  </w:num>
  <w:num w:numId="5">
    <w:abstractNumId w:val="14"/>
  </w:num>
  <w:num w:numId="6">
    <w:abstractNumId w:val="25"/>
  </w:num>
  <w:num w:numId="7">
    <w:abstractNumId w:val="8"/>
  </w:num>
  <w:num w:numId="8">
    <w:abstractNumId w:val="15"/>
  </w:num>
  <w:num w:numId="9">
    <w:abstractNumId w:val="9"/>
  </w:num>
  <w:num w:numId="10">
    <w:abstractNumId w:val="19"/>
  </w:num>
  <w:num w:numId="11">
    <w:abstractNumId w:val="2"/>
  </w:num>
  <w:num w:numId="12">
    <w:abstractNumId w:val="1"/>
  </w:num>
  <w:num w:numId="13">
    <w:abstractNumId w:val="11"/>
  </w:num>
  <w:num w:numId="14">
    <w:abstractNumId w:val="10"/>
  </w:num>
  <w:num w:numId="15">
    <w:abstractNumId w:val="0"/>
  </w:num>
  <w:num w:numId="16">
    <w:abstractNumId w:val="13"/>
  </w:num>
  <w:num w:numId="17">
    <w:abstractNumId w:val="22"/>
  </w:num>
  <w:num w:numId="18">
    <w:abstractNumId w:val="17"/>
  </w:num>
  <w:num w:numId="19">
    <w:abstractNumId w:val="23"/>
  </w:num>
  <w:num w:numId="20">
    <w:abstractNumId w:val="24"/>
  </w:num>
  <w:num w:numId="21">
    <w:abstractNumId w:val="3"/>
  </w:num>
  <w:num w:numId="22">
    <w:abstractNumId w:val="5"/>
  </w:num>
  <w:num w:numId="23">
    <w:abstractNumId w:val="6"/>
  </w:num>
  <w:num w:numId="24">
    <w:abstractNumId w:val="20"/>
  </w:num>
  <w:num w:numId="25">
    <w:abstractNumId w:val="12"/>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1AE"/>
    <w:rsid w:val="000143DC"/>
    <w:rsid w:val="00083DE4"/>
    <w:rsid w:val="000C6036"/>
    <w:rsid w:val="0043721F"/>
    <w:rsid w:val="00660F54"/>
    <w:rsid w:val="00677FC2"/>
    <w:rsid w:val="009E2C7C"/>
    <w:rsid w:val="00AE7268"/>
    <w:rsid w:val="00C90DC1"/>
    <w:rsid w:val="00C935A9"/>
    <w:rsid w:val="00F56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7F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E72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E726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E726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726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E726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E7268"/>
    <w:rPr>
      <w:rFonts w:ascii="Times New Roman" w:eastAsia="Times New Roman" w:hAnsi="Times New Roman" w:cs="Times New Roman"/>
      <w:b/>
      <w:bCs/>
      <w:sz w:val="20"/>
      <w:szCs w:val="20"/>
    </w:rPr>
  </w:style>
  <w:style w:type="character" w:styleId="Strong">
    <w:name w:val="Strong"/>
    <w:basedOn w:val="DefaultParagraphFont"/>
    <w:uiPriority w:val="22"/>
    <w:qFormat/>
    <w:rsid w:val="00AE7268"/>
    <w:rPr>
      <w:b/>
      <w:bCs/>
    </w:rPr>
  </w:style>
  <w:style w:type="paragraph" w:styleId="NormalWeb">
    <w:name w:val="Normal (Web)"/>
    <w:basedOn w:val="Normal"/>
    <w:uiPriority w:val="99"/>
    <w:unhideWhenUsed/>
    <w:rsid w:val="00AE72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77FC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83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DE4"/>
    <w:rPr>
      <w:rFonts w:ascii="Tahoma" w:hAnsi="Tahoma" w:cs="Tahoma"/>
      <w:sz w:val="16"/>
      <w:szCs w:val="16"/>
    </w:rPr>
  </w:style>
  <w:style w:type="paragraph" w:styleId="NoSpacing">
    <w:name w:val="No Spacing"/>
    <w:uiPriority w:val="1"/>
    <w:qFormat/>
    <w:rsid w:val="000143D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7F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E72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E726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E726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E726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E726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E7268"/>
    <w:rPr>
      <w:rFonts w:ascii="Times New Roman" w:eastAsia="Times New Roman" w:hAnsi="Times New Roman" w:cs="Times New Roman"/>
      <w:b/>
      <w:bCs/>
      <w:sz w:val="20"/>
      <w:szCs w:val="20"/>
    </w:rPr>
  </w:style>
  <w:style w:type="character" w:styleId="Strong">
    <w:name w:val="Strong"/>
    <w:basedOn w:val="DefaultParagraphFont"/>
    <w:uiPriority w:val="22"/>
    <w:qFormat/>
    <w:rsid w:val="00AE7268"/>
    <w:rPr>
      <w:b/>
      <w:bCs/>
    </w:rPr>
  </w:style>
  <w:style w:type="paragraph" w:styleId="NormalWeb">
    <w:name w:val="Normal (Web)"/>
    <w:basedOn w:val="Normal"/>
    <w:uiPriority w:val="99"/>
    <w:unhideWhenUsed/>
    <w:rsid w:val="00AE72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77FC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83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3DE4"/>
    <w:rPr>
      <w:rFonts w:ascii="Tahoma" w:hAnsi="Tahoma" w:cs="Tahoma"/>
      <w:sz w:val="16"/>
      <w:szCs w:val="16"/>
    </w:rPr>
  </w:style>
  <w:style w:type="paragraph" w:styleId="NoSpacing">
    <w:name w:val="No Spacing"/>
    <w:uiPriority w:val="1"/>
    <w:qFormat/>
    <w:rsid w:val="000143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49027">
      <w:bodyDiv w:val="1"/>
      <w:marLeft w:val="0"/>
      <w:marRight w:val="0"/>
      <w:marTop w:val="0"/>
      <w:marBottom w:val="0"/>
      <w:divBdr>
        <w:top w:val="none" w:sz="0" w:space="0" w:color="auto"/>
        <w:left w:val="none" w:sz="0" w:space="0" w:color="auto"/>
        <w:bottom w:val="none" w:sz="0" w:space="0" w:color="auto"/>
        <w:right w:val="none" w:sz="0" w:space="0" w:color="auto"/>
      </w:divBdr>
    </w:div>
    <w:div w:id="698429986">
      <w:bodyDiv w:val="1"/>
      <w:marLeft w:val="0"/>
      <w:marRight w:val="0"/>
      <w:marTop w:val="0"/>
      <w:marBottom w:val="0"/>
      <w:divBdr>
        <w:top w:val="none" w:sz="0" w:space="0" w:color="auto"/>
        <w:left w:val="none" w:sz="0" w:space="0" w:color="auto"/>
        <w:bottom w:val="none" w:sz="0" w:space="0" w:color="auto"/>
        <w:right w:val="none" w:sz="0" w:space="0" w:color="auto"/>
      </w:divBdr>
    </w:div>
    <w:div w:id="957637179">
      <w:bodyDiv w:val="1"/>
      <w:marLeft w:val="0"/>
      <w:marRight w:val="0"/>
      <w:marTop w:val="0"/>
      <w:marBottom w:val="0"/>
      <w:divBdr>
        <w:top w:val="none" w:sz="0" w:space="0" w:color="auto"/>
        <w:left w:val="none" w:sz="0" w:space="0" w:color="auto"/>
        <w:bottom w:val="none" w:sz="0" w:space="0" w:color="auto"/>
        <w:right w:val="none" w:sz="0" w:space="0" w:color="auto"/>
      </w:divBdr>
    </w:div>
    <w:div w:id="1382484613">
      <w:bodyDiv w:val="1"/>
      <w:marLeft w:val="0"/>
      <w:marRight w:val="0"/>
      <w:marTop w:val="0"/>
      <w:marBottom w:val="0"/>
      <w:divBdr>
        <w:top w:val="none" w:sz="0" w:space="0" w:color="auto"/>
        <w:left w:val="none" w:sz="0" w:space="0" w:color="auto"/>
        <w:bottom w:val="none" w:sz="0" w:space="0" w:color="auto"/>
        <w:right w:val="none" w:sz="0" w:space="0" w:color="auto"/>
      </w:divBdr>
    </w:div>
    <w:div w:id="184466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microsoft.com/office/2007/relationships/stylesWithEffects" Target="stylesWithEffects.xml"/><Relationship Id="rId7" Type="http://schemas.openxmlformats.org/officeDocument/2006/relationships/image" Target="media/image2.sv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6</Pages>
  <Words>737</Words>
  <Characters>4204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STANDS MEDIA</dc:creator>
  <cp:lastModifiedBy>STANDS MEDIA</cp:lastModifiedBy>
  <cp:revision>5</cp:revision>
  <dcterms:created xsi:type="dcterms:W3CDTF">2025-01-08T08:56:00Z</dcterms:created>
  <dcterms:modified xsi:type="dcterms:W3CDTF">2025-01-08T15:02:00Z</dcterms:modified>
</cp:coreProperties>
</file>