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5CA46" w14:textId="50393830" w:rsidR="00FA52A9" w:rsidRDefault="00E279E2">
      <w:r>
        <w:t xml:space="preserve">Good morning team, here is the daily Budget Expense Report for </w:t>
      </w:r>
      <w:r w:rsidR="004617CD">
        <w:t>08/</w:t>
      </w:r>
      <w:r w:rsidR="005D3E4F">
        <w:t>0</w:t>
      </w:r>
      <w:r w:rsidR="004617CD">
        <w:t>7/20</w:t>
      </w:r>
      <w:r>
        <w:t>.</w:t>
      </w:r>
    </w:p>
    <w:p w14:paraId="0F096910" w14:textId="2867E8F8" w:rsidR="00E279E2" w:rsidRDefault="00E279E2">
      <w:r>
        <w:t xml:space="preserve">Below is the WTD summary/end of week forecast for </w:t>
      </w:r>
    </w:p>
    <w:p w14:paraId="5DDDE493" w14:textId="2496D337" w:rsidR="00E279E2" w:rsidRDefault="00E279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1877"/>
        <w:gridCol w:w="1907"/>
        <w:gridCol w:w="1920"/>
        <w:gridCol w:w="2000"/>
      </w:tblGrid>
      <w:tr w:rsidR="00E279E2" w14:paraId="7D05C302" w14:textId="77777777" w:rsidTr="00E279E2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6223CF" w14:textId="77777777" w:rsidR="00E279E2" w:rsidRPr="00E279E2" w:rsidRDefault="00E279E2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3960D" w14:textId="32C72EFB" w:rsidR="00E279E2" w:rsidRPr="00E279E2" w:rsidRDefault="00E279E2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E279E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Budget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03FB3" w14:textId="5713FD81" w:rsidR="00E279E2" w:rsidRPr="00E279E2" w:rsidRDefault="00E279E2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E279E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Planned Growth %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B87ABD" w14:textId="20CD01BD" w:rsidR="00E279E2" w:rsidRPr="00E279E2" w:rsidRDefault="00E279E2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E279E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Forecasted Cost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496DCA" w14:textId="4C31D76C" w:rsidR="00E279E2" w:rsidRPr="00E279E2" w:rsidRDefault="00E279E2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Incurred Cost</w:t>
            </w:r>
          </w:p>
        </w:tc>
      </w:tr>
      <w:tr w:rsidR="00E279E2" w14:paraId="3ECDA0B5" w14:textId="77777777" w:rsidTr="00E279E2">
        <w:tc>
          <w:tcPr>
            <w:tcW w:w="1656" w:type="dxa"/>
            <w:tcBorders>
              <w:top w:val="single" w:sz="4" w:space="0" w:color="auto"/>
            </w:tcBorders>
          </w:tcPr>
          <w:p w14:paraId="65CC7408" w14:textId="124FAEFD" w:rsidR="00E279E2" w:rsidRDefault="00E279E2">
            <w:r>
              <w:t>Total</w:t>
            </w:r>
          </w:p>
        </w:tc>
        <w:tc>
          <w:tcPr>
            <w:tcW w:w="1877" w:type="dxa"/>
            <w:tcBorders>
              <w:top w:val="single" w:sz="4" w:space="0" w:color="auto"/>
            </w:tcBorders>
          </w:tcPr>
          <w:p w14:paraId="611721C1" w14:textId="604E168C" w:rsidR="00E279E2" w:rsidRDefault="007849B2">
            <w:r>
              <w:rPr>
                <w:rFonts w:ascii="Calibri" w:hAnsi="Calibri"/>
                <w:color w:val="000000"/>
              </w:rPr>
              <w:t>$179.15K</w:t>
            </w:r>
          </w:p>
        </w:tc>
        <w:tc>
          <w:tcPr>
            <w:tcW w:w="1907" w:type="dxa"/>
            <w:tcBorders>
              <w:top w:val="single" w:sz="4" w:space="0" w:color="auto"/>
            </w:tcBorders>
          </w:tcPr>
          <w:p w14:paraId="4F76D708" w14:textId="1F2D1B24" w:rsidR="00E279E2" w:rsidRDefault="007849B2">
            <w:r>
              <w:rPr>
                <w:rFonts w:ascii="Calibri" w:hAnsi="Calibri"/>
                <w:color w:val="000000"/>
              </w:rPr>
              <w:t>+10.5%</w:t>
            </w:r>
          </w:p>
        </w:tc>
        <w:tc>
          <w:tcPr>
            <w:tcW w:w="1920" w:type="dxa"/>
            <w:tcBorders>
              <w:top w:val="single" w:sz="4" w:space="0" w:color="auto"/>
            </w:tcBorders>
          </w:tcPr>
          <w:p w14:paraId="1D2439A8" w14:textId="25894CB9" w:rsidR="00E279E2" w:rsidRDefault="007849B2">
            <w:r>
              <w:rPr>
                <w:rFonts w:ascii="Calibri" w:hAnsi="Calibri"/>
                <w:color w:val="000000"/>
              </w:rPr>
              <w:t>$25K</w:t>
            </w:r>
          </w:p>
        </w:tc>
        <w:tc>
          <w:tcPr>
            <w:tcW w:w="2000" w:type="dxa"/>
            <w:tcBorders>
              <w:top w:val="single" w:sz="4" w:space="0" w:color="auto"/>
            </w:tcBorders>
          </w:tcPr>
          <w:p w14:paraId="11C49D27" w14:textId="555A4B2F" w:rsidR="00E279E2" w:rsidRDefault="007849B2">
            <w:r>
              <w:rPr>
                <w:rFonts w:ascii="Calibri" w:hAnsi="Calibri"/>
                <w:color w:val="FF0000"/>
              </w:rPr>
              <w:t>$33K</w:t>
            </w:r>
          </w:p>
        </w:tc>
      </w:tr>
      <w:tr w:rsidR="00E279E2" w14:paraId="4CDAA5A0" w14:textId="77777777" w:rsidTr="00E279E2">
        <w:tc>
          <w:tcPr>
            <w:tcW w:w="1656" w:type="dxa"/>
          </w:tcPr>
          <w:p w14:paraId="73110035" w14:textId="509DA1AF" w:rsidR="00E279E2" w:rsidRDefault="00E279E2">
            <w:r>
              <w:t>Project X</w:t>
            </w:r>
          </w:p>
        </w:tc>
        <w:tc>
          <w:tcPr>
            <w:tcW w:w="1877" w:type="dxa"/>
          </w:tcPr>
          <w:p w14:paraId="719B1ACA" w14:textId="457848D2" w:rsidR="00E279E2" w:rsidRDefault="007849B2">
            <w:r>
              <w:rPr>
                <w:rFonts w:ascii="Calibri" w:hAnsi="Calibri"/>
                <w:color w:val="000000"/>
              </w:rPr>
              <w:t>$13.46K</w:t>
            </w:r>
          </w:p>
        </w:tc>
        <w:tc>
          <w:tcPr>
            <w:tcW w:w="1907" w:type="dxa"/>
          </w:tcPr>
          <w:p w14:paraId="665FABD2" w14:textId="51B34030" w:rsidR="00E279E2" w:rsidRDefault="007849B2">
            <w:r>
              <w:rPr>
                <w:rFonts w:ascii="Calibri" w:hAnsi="Calibri"/>
                <w:color w:val="000000"/>
              </w:rPr>
              <w:t>+8.3%</w:t>
            </w:r>
          </w:p>
        </w:tc>
        <w:tc>
          <w:tcPr>
            <w:tcW w:w="1920" w:type="dxa"/>
          </w:tcPr>
          <w:p w14:paraId="7F4F7B9D" w14:textId="2AB89AFC" w:rsidR="00E279E2" w:rsidRDefault="007849B2">
            <w:r>
              <w:rPr>
                <w:rFonts w:ascii="Calibri" w:hAnsi="Calibri"/>
                <w:color w:val="000000"/>
              </w:rPr>
              <w:t>$13K</w:t>
            </w:r>
          </w:p>
        </w:tc>
        <w:tc>
          <w:tcPr>
            <w:tcW w:w="2000" w:type="dxa"/>
          </w:tcPr>
          <w:p w14:paraId="27463E8E" w14:textId="417A149C" w:rsidR="00E279E2" w:rsidRDefault="007849B2">
            <w:r>
              <w:rPr>
                <w:rFonts w:ascii="Calibri" w:hAnsi="Calibri"/>
                <w:color w:val="008000"/>
              </w:rPr>
              <w:t>$13K</w:t>
            </w:r>
          </w:p>
        </w:tc>
      </w:tr>
      <w:tr w:rsidR="00E279E2" w14:paraId="4B56524A" w14:textId="77777777" w:rsidTr="00E279E2">
        <w:tc>
          <w:tcPr>
            <w:tcW w:w="1656" w:type="dxa"/>
          </w:tcPr>
          <w:p w14:paraId="7666C48E" w14:textId="3C636988" w:rsidR="00E279E2" w:rsidRDefault="00E279E2">
            <w:r>
              <w:t>Project Y</w:t>
            </w:r>
          </w:p>
        </w:tc>
        <w:tc>
          <w:tcPr>
            <w:tcW w:w="1877" w:type="dxa"/>
          </w:tcPr>
          <w:p w14:paraId="5F8F7C16" w14:textId="483B530B" w:rsidR="00E279E2" w:rsidRDefault="007849B2">
            <w:r>
              <w:rPr>
                <w:rFonts w:ascii="Calibri" w:hAnsi="Calibri"/>
                <w:color w:val="000000"/>
              </w:rPr>
              <w:t>$90.95K</w:t>
            </w:r>
          </w:p>
        </w:tc>
        <w:tc>
          <w:tcPr>
            <w:tcW w:w="1907" w:type="dxa"/>
          </w:tcPr>
          <w:p w14:paraId="1E98459D" w14:textId="1349A6F3" w:rsidR="00E279E2" w:rsidRDefault="007849B2">
            <w:r>
              <w:rPr>
                <w:rFonts w:ascii="Calibri" w:hAnsi="Calibri"/>
                <w:color w:val="000000"/>
              </w:rPr>
              <w:t>+2.1%</w:t>
            </w:r>
          </w:p>
        </w:tc>
        <w:tc>
          <w:tcPr>
            <w:tcW w:w="1920" w:type="dxa"/>
          </w:tcPr>
          <w:p w14:paraId="52B367E8" w14:textId="6DE9F649" w:rsidR="00E279E2" w:rsidRDefault="007849B2">
            <w:r>
              <w:rPr>
                <w:rFonts w:ascii="Calibri" w:hAnsi="Calibri"/>
                <w:color w:val="000000"/>
              </w:rPr>
              <w:t>$13K</w:t>
            </w:r>
          </w:p>
        </w:tc>
        <w:tc>
          <w:tcPr>
            <w:tcW w:w="2000" w:type="dxa"/>
          </w:tcPr>
          <w:p w14:paraId="47A6213F" w14:textId="6030CEDE" w:rsidR="00E279E2" w:rsidRDefault="007849B2">
            <w:r>
              <w:rPr>
                <w:rFonts w:ascii="Calibri" w:hAnsi="Calibri"/>
                <w:color w:val="008000"/>
              </w:rPr>
              <w:t>$11K</w:t>
            </w:r>
          </w:p>
        </w:tc>
      </w:tr>
    </w:tbl>
    <w:p w14:paraId="479B6A71" w14:textId="77777777" w:rsidR="00E707DF" w:rsidRDefault="00E707DF" w:rsidP="00EB76EF">
      <w:pPr>
        <w:rPr>
          <w:b/>
          <w:bCs/>
        </w:rPr>
      </w:pPr>
    </w:p>
    <w:p w14:paraId="2BBBFAE8" w14:textId="7ECADD5E" w:rsidR="00EB76EF" w:rsidRDefault="00EB76EF" w:rsidP="00EB76EF">
      <w:pPr>
        <w:rPr>
          <w:b/>
          <w:bCs/>
        </w:rPr>
      </w:pPr>
      <w:r>
        <w:rPr>
          <w:b/>
          <w:bCs/>
        </w:rPr>
        <w:t>Itemized Breakdown:</w:t>
      </w:r>
    </w:p>
    <w:p w14:paraId="42CB3382" w14:textId="6D450AA2" w:rsidR="00EB76EF" w:rsidRDefault="00EB76EF" w:rsidP="00EB76E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Administration: </w:t>
      </w:r>
    </w:p>
    <w:p w14:paraId="0CB5EB15" w14:textId="50C73024" w:rsidR="00EB76EF" w:rsidRPr="00EB76EF" w:rsidRDefault="00EB76EF" w:rsidP="00EB76EF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Planned: </w:t>
      </w:r>
      <w:r w:rsidR="00AD653D">
        <w:rPr>
          <w:rFonts w:ascii="Calibri" w:hAnsi="Calibri"/>
          <w:color w:val="000000"/>
        </w:rPr>
        <w:t>10.4%</w:t>
      </w:r>
    </w:p>
    <w:p w14:paraId="3127DF6A" w14:textId="78D96C60" w:rsidR="00EB76EF" w:rsidRPr="00EB76EF" w:rsidRDefault="00EB76EF" w:rsidP="00EB76EF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Actual: </w:t>
      </w:r>
      <w:r w:rsidR="00AD653D">
        <w:rPr>
          <w:rFonts w:ascii="Calibri" w:hAnsi="Calibri"/>
          <w:color w:val="000000"/>
        </w:rPr>
        <w:t xml:space="preserve">Positive total growth at </w:t>
      </w:r>
      <w:r>
        <w:rPr>
          <w:rFonts w:ascii="Calibri" w:hAnsi="Calibri"/>
          <w:color w:val="008000"/>
        </w:rPr>
        <w:t>+10.5%</w:t>
      </w:r>
    </w:p>
    <w:p w14:paraId="11FB2B33" w14:textId="6D4DFBDA" w:rsidR="00EB76EF" w:rsidRDefault="00EB76EF" w:rsidP="00EB76EF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Trend: </w:t>
      </w:r>
      <w:r w:rsidR="00AD653D">
        <w:rPr>
          <w:rFonts w:ascii="Wingdings 3" w:hAnsi="Wingdings 3"/>
          <w:color w:val="008000"/>
          <w:sz w:val="32"/>
        </w:rPr>
        <w:t>p</w:t>
      </w:r>
    </w:p>
    <w:p w14:paraId="237FAD01" w14:textId="4E2E96C7" w:rsidR="00AD653D" w:rsidRDefault="00AD653D" w:rsidP="00AD653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Research: </w:t>
      </w:r>
    </w:p>
    <w:p w14:paraId="741CB203" w14:textId="4543C8CA" w:rsidR="00AD653D" w:rsidRPr="00EB76EF" w:rsidRDefault="00AD653D" w:rsidP="00AD653D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Planned: </w:t>
      </w:r>
      <w:r>
        <w:rPr>
          <w:rFonts w:ascii="Calibri" w:hAnsi="Calibri"/>
          <w:color w:val="000000"/>
        </w:rPr>
        <w:t>8.1%</w:t>
      </w:r>
    </w:p>
    <w:p w14:paraId="0BE61534" w14:textId="4C34460E" w:rsidR="00AD653D" w:rsidRPr="00EB76EF" w:rsidRDefault="00AD653D" w:rsidP="00AD653D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Actual: </w:t>
      </w:r>
      <w:r w:rsidR="0059631B">
        <w:rPr>
          <w:rFonts w:ascii="Calibri" w:hAnsi="Calibri"/>
          <w:color w:val="000000"/>
        </w:rPr>
        <w:t xml:space="preserve">Positive total growth at </w:t>
      </w:r>
      <w:r>
        <w:rPr>
          <w:rFonts w:ascii="Calibri" w:hAnsi="Calibri"/>
          <w:color w:val="008000"/>
        </w:rPr>
        <w:t>+11.5%</w:t>
      </w:r>
    </w:p>
    <w:p w14:paraId="14C825F7" w14:textId="34BC704E" w:rsidR="00AD653D" w:rsidRDefault="00AD653D" w:rsidP="00AD653D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Trend: </w:t>
      </w:r>
      <w:r w:rsidR="00AC2BF0">
        <w:rPr>
          <w:rFonts w:ascii="Wingdings 3" w:hAnsi="Wingdings 3"/>
          <w:color w:val="008000"/>
          <w:sz w:val="32"/>
        </w:rPr>
        <w:t>p</w:t>
      </w:r>
    </w:p>
    <w:p w14:paraId="26EF460F" w14:textId="01F0EDFE" w:rsidR="00AD653D" w:rsidRDefault="00AD653D" w:rsidP="00AD653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Design: </w:t>
      </w:r>
    </w:p>
    <w:p w14:paraId="445F63B3" w14:textId="532C2489" w:rsidR="00AD653D" w:rsidRPr="00EB76EF" w:rsidRDefault="00AD653D" w:rsidP="00AD653D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Planned: </w:t>
      </w:r>
      <w:r>
        <w:rPr>
          <w:rFonts w:ascii="Calibri" w:hAnsi="Calibri"/>
          <w:color w:val="000000"/>
        </w:rPr>
        <w:t>9.5%</w:t>
      </w:r>
    </w:p>
    <w:p w14:paraId="1A8090FD" w14:textId="58DC29C3" w:rsidR="00AD653D" w:rsidRPr="00EB76EF" w:rsidRDefault="00AD653D" w:rsidP="00AD653D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Actual: </w:t>
      </w:r>
      <w:r>
        <w:rPr>
          <w:rFonts w:ascii="Calibri" w:hAnsi="Calibri"/>
          <w:color w:val="000000"/>
        </w:rPr>
        <w:t xml:space="preserve">Positive total growth at </w:t>
      </w:r>
      <w:r>
        <w:rPr>
          <w:rFonts w:ascii="Calibri" w:hAnsi="Calibri"/>
          <w:color w:val="008000"/>
        </w:rPr>
        <w:t>+11.4%</w:t>
      </w:r>
    </w:p>
    <w:p w14:paraId="5146EDE9" w14:textId="642B30EB" w:rsidR="00AD653D" w:rsidRDefault="00AD653D" w:rsidP="00AD653D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Trend: </w:t>
      </w:r>
      <w:r w:rsidR="00321227">
        <w:rPr>
          <w:rFonts w:ascii="Wingdings 3" w:hAnsi="Wingdings 3"/>
          <w:color w:val="008000"/>
          <w:sz w:val="32"/>
        </w:rPr>
        <w:t>p</w:t>
      </w:r>
    </w:p>
    <w:p w14:paraId="6FB161A5" w14:textId="7FAD419F" w:rsidR="00EB76EF" w:rsidRDefault="00EB76EF" w:rsidP="00EB76E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Project-Related: </w:t>
      </w:r>
    </w:p>
    <w:p w14:paraId="242C5B7E" w14:textId="29981FA7" w:rsidR="00AD653D" w:rsidRPr="00EB76EF" w:rsidRDefault="00AD653D" w:rsidP="00AD653D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Planned: </w:t>
      </w:r>
      <w:r w:rsidR="0059631B">
        <w:rPr>
          <w:rFonts w:ascii="Calibri" w:hAnsi="Calibri"/>
          <w:color w:val="000000"/>
        </w:rPr>
        <w:t>395.2%</w:t>
      </w:r>
    </w:p>
    <w:p w14:paraId="54BEA9CB" w14:textId="3C2D31C9" w:rsidR="00AD653D" w:rsidRPr="00EB76EF" w:rsidRDefault="00AD653D" w:rsidP="00AD653D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Actual: </w:t>
      </w:r>
      <w:r>
        <w:rPr>
          <w:rFonts w:ascii="Calibri" w:hAnsi="Calibri"/>
          <w:color w:val="000000"/>
        </w:rPr>
        <w:t>Negative total growth at</w:t>
      </w:r>
      <w:r>
        <w:rPr>
          <w:rFonts w:ascii="Calibri" w:hAnsi="Calibri"/>
          <w:color w:val="FF0000"/>
        </w:rPr>
        <w:t xml:space="preserve"> -4.1%</w:t>
      </w:r>
    </w:p>
    <w:p w14:paraId="3184B35A" w14:textId="2CDBB081" w:rsidR="00AD653D" w:rsidRDefault="00AD653D" w:rsidP="00AD653D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Trend: </w:t>
      </w:r>
      <w:r w:rsidR="0059631B">
        <w:rPr>
          <w:rFonts w:ascii="Wingdings 3" w:hAnsi="Wingdings 3"/>
          <w:color w:val="FF0000"/>
          <w:sz w:val="32"/>
        </w:rPr>
        <w:t>q</w:t>
      </w:r>
    </w:p>
    <w:p w14:paraId="485977B0" w14:textId="6E8E493B" w:rsidR="00EB76EF" w:rsidRPr="00EB76EF" w:rsidRDefault="00EB76EF" w:rsidP="00EB76EF">
      <w:r>
        <w:t xml:space="preserve">This concludes the daily Budget Expense Report for </w:t>
      </w:r>
      <w:r w:rsidR="004617CD">
        <w:t>08/</w:t>
      </w:r>
      <w:r w:rsidR="005D3E4F">
        <w:t>0</w:t>
      </w:r>
      <w:r w:rsidR="004617CD">
        <w:t>7/20</w:t>
      </w:r>
      <w:r>
        <w:t>.</w:t>
      </w:r>
    </w:p>
    <w:sectPr w:rsidR="00EB76EF" w:rsidRPr="00EB7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343FC"/>
    <w:multiLevelType w:val="hybridMultilevel"/>
    <w:tmpl w:val="DD42A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41A07"/>
    <w:multiLevelType w:val="hybridMultilevel"/>
    <w:tmpl w:val="4BE60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E2"/>
    <w:rsid w:val="001540BF"/>
    <w:rsid w:val="00321227"/>
    <w:rsid w:val="004617CD"/>
    <w:rsid w:val="00572093"/>
    <w:rsid w:val="0059631B"/>
    <w:rsid w:val="005C49F3"/>
    <w:rsid w:val="005D3E4F"/>
    <w:rsid w:val="006C39BA"/>
    <w:rsid w:val="007849B2"/>
    <w:rsid w:val="008C2388"/>
    <w:rsid w:val="00AC2BF0"/>
    <w:rsid w:val="00AD2EE9"/>
    <w:rsid w:val="00AD653D"/>
    <w:rsid w:val="00C014DA"/>
    <w:rsid w:val="00D30E23"/>
    <w:rsid w:val="00E060F2"/>
    <w:rsid w:val="00E279E2"/>
    <w:rsid w:val="00E5546F"/>
    <w:rsid w:val="00E707DF"/>
    <w:rsid w:val="00E85A5C"/>
    <w:rsid w:val="00EB76EF"/>
    <w:rsid w:val="00EC0A32"/>
    <w:rsid w:val="00FA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09C3"/>
  <w15:chartTrackingRefBased/>
  <w15:docId w15:val="{E8F9FDF1-1534-4DD2-93C4-984CBE0A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7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0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Pope, Trevor C</dc:creator>
  <cp:keywords/>
  <dc:description/>
  <cp:lastModifiedBy>Pope, Trevor C</cp:lastModifiedBy>
  <cp:revision>2</cp:revision>
  <dcterms:created xsi:type="dcterms:W3CDTF">2020-08-27T07:04:00Z</dcterms:created>
  <dcterms:modified xsi:type="dcterms:W3CDTF">2020-08-27T07:04:00Z</dcterms:modified>
</cp:coreProperties>
</file>