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250" w:type="dxa"/>
        <w:tblInd w:w="-10" w:type="dxa"/>
        <w:tblCellMar>
          <w:left w:w="10" w:type="dxa"/>
          <w:right w:w="10" w:type="dxa"/>
        </w:tblCellMar>
        <w:tblLook w:val="0000" w:firstRow="0" w:lastRow="0" w:firstColumn="0" w:lastColumn="0" w:noHBand="0" w:noVBand="0"/>
      </w:tblPr>
      <w:tblGrid>
        <w:gridCol w:w="6516"/>
        <w:gridCol w:w="2734"/>
      </w:tblGrid>
      <w:tr w:rsidR="00BC095F" w:rsidRPr="00FE65F3" w:rsidTr="00FE65F3">
        <w:trPr>
          <w:trHeight w:val="213"/>
        </w:trPr>
        <w:tc>
          <w:tcPr>
            <w:tcW w:w="6516" w:type="dxa"/>
            <w:tcMar>
              <w:top w:w="100" w:type="dxa"/>
              <w:left w:w="0" w:type="dxa"/>
              <w:bottom w:w="100" w:type="dxa"/>
              <w:right w:w="0" w:type="dxa"/>
            </w:tcMar>
          </w:tcPr>
          <w:p w:rsidR="00A85725" w:rsidRPr="00FE65F3" w:rsidRDefault="00F6594D" w:rsidP="00BC095F">
            <w:pPr>
              <w:rPr>
                <w:sz w:val="16"/>
                <w:szCs w:val="16"/>
              </w:rPr>
            </w:pPr>
            <w:r w:rsidRPr="00FE65F3">
              <w:rPr>
                <w:sz w:val="16"/>
                <w:szCs w:val="16"/>
              </w:rPr>
              <w:t>3201 Post Oak Ct</w:t>
            </w:r>
          </w:p>
          <w:p w:rsidR="00A85725" w:rsidRPr="00FE65F3" w:rsidRDefault="00F6594D" w:rsidP="00BC095F">
            <w:pPr>
              <w:rPr>
                <w:sz w:val="16"/>
                <w:szCs w:val="16"/>
              </w:rPr>
            </w:pPr>
            <w:r w:rsidRPr="00FE65F3">
              <w:rPr>
                <w:sz w:val="16"/>
                <w:szCs w:val="16"/>
              </w:rPr>
              <w:t>Lexington KY, 40517</w:t>
            </w:r>
          </w:p>
        </w:tc>
        <w:tc>
          <w:tcPr>
            <w:tcW w:w="2734" w:type="dxa"/>
            <w:tcMar>
              <w:top w:w="100" w:type="dxa"/>
              <w:left w:w="0" w:type="dxa"/>
              <w:bottom w:w="100" w:type="dxa"/>
              <w:right w:w="0" w:type="dxa"/>
            </w:tcMar>
          </w:tcPr>
          <w:p w:rsidR="00A85725" w:rsidRPr="00FE65F3" w:rsidRDefault="00F6594D" w:rsidP="004E5608">
            <w:pPr>
              <w:ind w:right="-4585"/>
              <w:rPr>
                <w:sz w:val="16"/>
                <w:szCs w:val="16"/>
              </w:rPr>
            </w:pPr>
            <w:r w:rsidRPr="00FE65F3">
              <w:rPr>
                <w:sz w:val="16"/>
                <w:szCs w:val="16"/>
              </w:rPr>
              <w:t>Phone</w:t>
            </w:r>
            <w:r w:rsidR="00EB3BE3" w:rsidRPr="00FE65F3">
              <w:rPr>
                <w:sz w:val="16"/>
                <w:szCs w:val="16"/>
              </w:rPr>
              <w:t xml:space="preserve">: </w:t>
            </w:r>
            <w:r w:rsidRPr="00FE65F3">
              <w:rPr>
                <w:sz w:val="16"/>
                <w:szCs w:val="16"/>
              </w:rPr>
              <w:t xml:space="preserve"> 859-</w:t>
            </w:r>
            <w:r w:rsidR="006402FB" w:rsidRPr="00FE65F3">
              <w:rPr>
                <w:sz w:val="16"/>
                <w:szCs w:val="16"/>
              </w:rPr>
              <w:t>428</w:t>
            </w:r>
            <w:r w:rsidR="00D25023" w:rsidRPr="00FE65F3">
              <w:rPr>
                <w:sz w:val="16"/>
                <w:szCs w:val="16"/>
              </w:rPr>
              <w:t>-</w:t>
            </w:r>
            <w:r w:rsidR="006402FB" w:rsidRPr="00FE65F3">
              <w:rPr>
                <w:sz w:val="16"/>
                <w:szCs w:val="16"/>
              </w:rPr>
              <w:t>8760</w:t>
            </w:r>
          </w:p>
          <w:p w:rsidR="00A85725" w:rsidRPr="00FE65F3" w:rsidRDefault="00F6594D" w:rsidP="00BC095F">
            <w:pPr>
              <w:rPr>
                <w:sz w:val="16"/>
                <w:szCs w:val="16"/>
              </w:rPr>
            </w:pPr>
            <w:r w:rsidRPr="00FE65F3">
              <w:rPr>
                <w:sz w:val="16"/>
                <w:szCs w:val="16"/>
              </w:rPr>
              <w:t xml:space="preserve">E-mail </w:t>
            </w:r>
            <w:hyperlink r:id="rId7">
              <w:r w:rsidRPr="00FE65F3">
                <w:rPr>
                  <w:rStyle w:val="Hyperlink"/>
                  <w:sz w:val="16"/>
                  <w:szCs w:val="16"/>
                </w:rPr>
                <w:t>trevor.w.ratliff@gmail.com</w:t>
              </w:r>
            </w:hyperlink>
          </w:p>
        </w:tc>
      </w:tr>
    </w:tbl>
    <w:p w:rsidR="005D2229" w:rsidRPr="005D2229" w:rsidRDefault="005D2229">
      <w:pPr>
        <w:spacing w:before="360" w:after="440" w:line="240" w:lineRule="auto"/>
        <w:ind w:left="2160"/>
        <w:rPr>
          <w:rFonts w:ascii="Lucida Console" w:eastAsia="Times New Roman" w:hAnsi="Lucida Console" w:cs="Times New Roman"/>
          <w:sz w:val="16"/>
          <w:szCs w:val="16"/>
        </w:rPr>
      </w:pPr>
    </w:p>
    <w:p w:rsidR="005D2229" w:rsidRDefault="00F6594D">
      <w:pPr>
        <w:spacing w:before="360" w:after="440" w:line="240" w:lineRule="auto"/>
        <w:ind w:left="2160"/>
        <w:rPr>
          <w:rFonts w:ascii="Lucida Console" w:eastAsia="Times New Roman" w:hAnsi="Lucida Console" w:cs="Times New Roman"/>
          <w:sz w:val="24"/>
          <w:szCs w:val="24"/>
        </w:rPr>
      </w:pPr>
      <w:r w:rsidRPr="00FE65F3">
        <w:rPr>
          <w:rFonts w:ascii="Lucida Console" w:eastAsia="Times New Roman" w:hAnsi="Lucida Console" w:cs="Times New Roman"/>
          <w:sz w:val="48"/>
        </w:rPr>
        <w:t>Trevor Ratliff</w:t>
      </w:r>
    </w:p>
    <w:tbl>
      <w:tblPr>
        <w:tblW w:w="9720" w:type="dxa"/>
        <w:tblInd w:w="-450" w:type="dxa"/>
        <w:tblCellMar>
          <w:left w:w="10" w:type="dxa"/>
          <w:right w:w="10" w:type="dxa"/>
        </w:tblCellMar>
        <w:tblLook w:val="0000" w:firstRow="0" w:lastRow="0" w:firstColumn="0" w:lastColumn="0" w:noHBand="0" w:noVBand="0"/>
      </w:tblPr>
      <w:tblGrid>
        <w:gridCol w:w="1354"/>
        <w:gridCol w:w="252"/>
        <w:gridCol w:w="8114"/>
      </w:tblGrid>
      <w:tr w:rsidR="00EB3BE3" w:rsidTr="009B2082">
        <w:tc>
          <w:tcPr>
            <w:tcW w:w="1354" w:type="dxa"/>
            <w:tcMar>
              <w:top w:w="100" w:type="dxa"/>
              <w:left w:w="0" w:type="dxa"/>
              <w:bottom w:w="100" w:type="dxa"/>
              <w:right w:w="0" w:type="dxa"/>
            </w:tcMar>
          </w:tcPr>
          <w:p w:rsidR="00EB3BE3" w:rsidRDefault="006402FB" w:rsidP="00817893">
            <w:pPr>
              <w:pBdr>
                <w:bottom w:val="single" w:sz="4" w:space="1" w:color="auto"/>
              </w:pBdr>
              <w:spacing w:line="280" w:lineRule="auto"/>
            </w:pPr>
            <w:bookmarkStart w:id="0" w:name="_GoBack"/>
            <w:bookmarkEnd w:id="0"/>
            <w:r>
              <w:rPr>
                <w:b/>
                <w:sz w:val="20"/>
              </w:rPr>
              <w:t>Summary</w:t>
            </w:r>
          </w:p>
          <w:p w:rsidR="002D60EC" w:rsidRDefault="002D60EC" w:rsidP="00817893">
            <w:pPr>
              <w:spacing w:after="200"/>
            </w:pPr>
          </w:p>
        </w:tc>
        <w:tc>
          <w:tcPr>
            <w:tcW w:w="252" w:type="dxa"/>
          </w:tcPr>
          <w:p w:rsidR="00EB3BE3" w:rsidRDefault="00EB3BE3" w:rsidP="00817893">
            <w:pPr>
              <w:spacing w:after="220" w:line="220" w:lineRule="auto"/>
              <w:rPr>
                <w:rFonts w:ascii="Times New Roman" w:eastAsia="Times New Roman" w:hAnsi="Times New Roman" w:cs="Times New Roman"/>
                <w:sz w:val="20"/>
              </w:rPr>
            </w:pPr>
          </w:p>
        </w:tc>
        <w:tc>
          <w:tcPr>
            <w:tcW w:w="8114" w:type="dxa"/>
            <w:tcMar>
              <w:top w:w="100" w:type="dxa"/>
              <w:left w:w="0" w:type="dxa"/>
              <w:bottom w:w="100" w:type="dxa"/>
              <w:right w:w="0" w:type="dxa"/>
            </w:tcMar>
          </w:tcPr>
          <w:p w:rsidR="00EB3BE3"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15 years programming for web applications, desktop systems and mobile devices</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13 years of SQL database design</w:t>
            </w:r>
          </w:p>
          <w:p w:rsidR="00986828" w:rsidRDefault="00986828" w:rsidP="00986828">
            <w:pPr>
              <w:numPr>
                <w:ilvl w:val="0"/>
                <w:numId w:val="1"/>
              </w:numPr>
              <w:spacing w:line="240" w:lineRule="auto"/>
              <w:ind w:left="270" w:hanging="270"/>
              <w:rPr>
                <w:rFonts w:ascii="Verdana" w:hAnsi="Verdana"/>
                <w:sz w:val="18"/>
                <w:szCs w:val="18"/>
              </w:rPr>
            </w:pPr>
            <w:r>
              <w:rPr>
                <w:rFonts w:ascii="Verdana" w:hAnsi="Verdana"/>
                <w:sz w:val="18"/>
                <w:szCs w:val="18"/>
              </w:rPr>
              <w:t>12 years of system analysis and design</w:t>
            </w:r>
          </w:p>
          <w:p w:rsidR="00986828" w:rsidRPr="00986828" w:rsidRDefault="00986828" w:rsidP="00696411">
            <w:pPr>
              <w:numPr>
                <w:ilvl w:val="0"/>
                <w:numId w:val="1"/>
              </w:numPr>
              <w:spacing w:line="240" w:lineRule="auto"/>
              <w:ind w:left="270" w:hanging="270"/>
              <w:rPr>
                <w:rFonts w:ascii="Verdana" w:hAnsi="Verdana"/>
                <w:sz w:val="18"/>
                <w:szCs w:val="18"/>
              </w:rPr>
            </w:pPr>
            <w:r>
              <w:rPr>
                <w:rFonts w:ascii="Verdana" w:hAnsi="Verdana"/>
                <w:sz w:val="18"/>
                <w:szCs w:val="18"/>
              </w:rPr>
              <w:t>Multimedia specialist</w:t>
            </w:r>
            <w:r w:rsidR="00696411">
              <w:rPr>
                <w:rFonts w:ascii="Verdana" w:hAnsi="Verdana"/>
                <w:sz w:val="18"/>
                <w:szCs w:val="18"/>
              </w:rPr>
              <w:t>:</w:t>
            </w:r>
            <w:r>
              <w:rPr>
                <w:rFonts w:ascii="Verdana" w:hAnsi="Verdana"/>
                <w:sz w:val="18"/>
                <w:szCs w:val="18"/>
              </w:rPr>
              <w:t xml:space="preserve"> photography, digital image manipulation, 3D modeling and animation, videographer, tutorial and presentation work</w:t>
            </w: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t>Professional experience</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after="40" w:line="220" w:lineRule="auto"/>
              <w:ind w:right="-359"/>
              <w:rPr>
                <w:rFonts w:ascii="Times New Roman" w:eastAsia="Times New Roman" w:hAnsi="Times New Roman" w:cs="Times New Roman"/>
                <w:sz w:val="20"/>
              </w:rPr>
            </w:pPr>
          </w:p>
        </w:tc>
        <w:tc>
          <w:tcPr>
            <w:tcW w:w="8114" w:type="dxa"/>
            <w:tcMar>
              <w:top w:w="100" w:type="dxa"/>
              <w:left w:w="0" w:type="dxa"/>
              <w:bottom w:w="100" w:type="dxa"/>
              <w:right w:w="0" w:type="dxa"/>
            </w:tcMar>
          </w:tcPr>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March 2011 - Present</w:t>
            </w:r>
            <w:r w:rsidRPr="00FE65F3">
              <w:rPr>
                <w:rFonts w:ascii="Verdana" w:eastAsia="Times New Roman" w:hAnsi="Verdana" w:cs="Times New Roman"/>
                <w:sz w:val="18"/>
                <w:szCs w:val="18"/>
              </w:rPr>
              <w:tab/>
              <w:t>University Of Kentucky</w:t>
            </w:r>
            <w:r w:rsidRPr="00FE65F3">
              <w:rPr>
                <w:rFonts w:ascii="Verdana" w:eastAsia="Times New Roman" w:hAnsi="Verdana" w:cs="Times New Roman"/>
                <w:sz w:val="18"/>
                <w:szCs w:val="18"/>
              </w:rPr>
              <w:tab/>
            </w:r>
            <w:r w:rsidR="00254AEB" w:rsidRPr="00FE65F3">
              <w:rPr>
                <w:rFonts w:ascii="Verdana" w:eastAsia="Times New Roman" w:hAnsi="Verdana" w:cs="Times New Roman"/>
                <w:sz w:val="18"/>
                <w:szCs w:val="18"/>
              </w:rPr>
              <w:tab/>
            </w:r>
            <w:r w:rsidRPr="00FE65F3">
              <w:rPr>
                <w:rFonts w:ascii="Verdana" w:eastAsia="Times New Roman" w:hAnsi="Verdana" w:cs="Times New Roman"/>
                <w:sz w:val="18"/>
                <w:szCs w:val="18"/>
              </w:rPr>
              <w:t>Lexington, KY</w:t>
            </w:r>
          </w:p>
          <w:p w:rsidR="00EB3BE3" w:rsidRPr="00FE65F3" w:rsidRDefault="006402FB" w:rsidP="006402FB">
            <w:pPr>
              <w:spacing w:before="20" w:after="40" w:line="24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Programmer Systems</w:t>
            </w:r>
          </w:p>
          <w:p w:rsidR="00EB3BE3" w:rsidRPr="00FE65F3" w:rsidRDefault="00EB3BE3" w:rsidP="00817893">
            <w:pPr>
              <w:numPr>
                <w:ilvl w:val="0"/>
                <w:numId w:val="1"/>
              </w:numPr>
              <w:spacing w:line="240" w:lineRule="auto"/>
              <w:ind w:left="270" w:hanging="270"/>
              <w:rPr>
                <w:rFonts w:ascii="Verdana" w:hAnsi="Verdana"/>
                <w:sz w:val="18"/>
                <w:szCs w:val="18"/>
              </w:rPr>
            </w:pPr>
            <w:r w:rsidRPr="00FE65F3">
              <w:rPr>
                <w:rFonts w:ascii="Verdana" w:eastAsia="Times New Roman" w:hAnsi="Verdana" w:cs="Times New Roman"/>
                <w:sz w:val="18"/>
                <w:szCs w:val="18"/>
              </w:rPr>
              <w:t>My duties include system design, database design and maintenance, and maintenance for our customer's custom software products.  My work was in the .Net languages</w:t>
            </w:r>
            <w:r w:rsidR="00696411">
              <w:rPr>
                <w:rFonts w:ascii="Verdana" w:eastAsia="Times New Roman" w:hAnsi="Verdana" w:cs="Times New Roman"/>
                <w:sz w:val="18"/>
                <w:szCs w:val="18"/>
              </w:rPr>
              <w:t xml:space="preserve"> – mostly C#</w:t>
            </w:r>
            <w:r w:rsidR="0077743F" w:rsidRPr="00FE65F3">
              <w:rPr>
                <w:rFonts w:ascii="Verdana" w:eastAsia="Times New Roman" w:hAnsi="Verdana" w:cs="Times New Roman"/>
                <w:sz w:val="18"/>
                <w:szCs w:val="18"/>
              </w:rPr>
              <w:t>, MS SQL</w:t>
            </w:r>
            <w:r w:rsidRPr="00FE65F3">
              <w:rPr>
                <w:rFonts w:ascii="Verdana" w:eastAsia="Times New Roman" w:hAnsi="Verdana" w:cs="Times New Roman"/>
                <w:sz w:val="18"/>
                <w:szCs w:val="18"/>
              </w:rPr>
              <w:t xml:space="preserve">, and a variety of web application languages.   I was also tasked with analyzing and suggesting better internal processes using my </w:t>
            </w:r>
            <w:r w:rsidR="00665106" w:rsidRPr="00FE65F3">
              <w:rPr>
                <w:rFonts w:ascii="Verdana" w:eastAsia="Times New Roman" w:hAnsi="Verdana" w:cs="Times New Roman"/>
                <w:sz w:val="18"/>
                <w:szCs w:val="18"/>
              </w:rPr>
              <w:t>Capability Maturity Model Integration (</w:t>
            </w:r>
            <w:proofErr w:type="spellStart"/>
            <w:r w:rsidRPr="00FE65F3">
              <w:rPr>
                <w:rFonts w:ascii="Verdana" w:eastAsia="Times New Roman" w:hAnsi="Verdana" w:cs="Times New Roman"/>
                <w:sz w:val="18"/>
                <w:szCs w:val="18"/>
              </w:rPr>
              <w:t>CMM</w:t>
            </w:r>
            <w:r w:rsidR="00665106" w:rsidRPr="00FE65F3">
              <w:rPr>
                <w:rFonts w:ascii="Verdana" w:eastAsia="Times New Roman" w:hAnsi="Verdana" w:cs="Times New Roman"/>
                <w:sz w:val="18"/>
                <w:szCs w:val="18"/>
              </w:rPr>
              <w:t>i</w:t>
            </w:r>
            <w:proofErr w:type="spellEnd"/>
            <w:r w:rsidR="00665106" w:rsidRPr="00FE65F3">
              <w:rPr>
                <w:rFonts w:ascii="Verdana" w:eastAsia="Times New Roman" w:hAnsi="Verdana" w:cs="Times New Roman"/>
                <w:sz w:val="18"/>
                <w:szCs w:val="18"/>
              </w:rPr>
              <w:t>)</w:t>
            </w:r>
            <w:r w:rsidRPr="00FE65F3">
              <w:rPr>
                <w:rFonts w:ascii="Verdana" w:eastAsia="Times New Roman" w:hAnsi="Verdana" w:cs="Times New Roman"/>
                <w:sz w:val="18"/>
                <w:szCs w:val="18"/>
              </w:rPr>
              <w:t xml:space="preserve"> background.  I set up a system for tracking and managing our software projects as well as processes for better using their code repository.  </w:t>
            </w:r>
            <w:r w:rsidR="00515FC7">
              <w:rPr>
                <w:rFonts w:ascii="Verdana" w:eastAsia="Times New Roman" w:hAnsi="Verdana" w:cs="Times New Roman"/>
                <w:sz w:val="18"/>
                <w:szCs w:val="18"/>
              </w:rPr>
              <w:t xml:space="preserve">While </w:t>
            </w:r>
            <w:r w:rsidRPr="00FE65F3">
              <w:rPr>
                <w:rFonts w:ascii="Verdana" w:eastAsia="Times New Roman" w:hAnsi="Verdana" w:cs="Times New Roman"/>
                <w:sz w:val="18"/>
                <w:szCs w:val="18"/>
              </w:rPr>
              <w:t>I</w:t>
            </w:r>
            <w:r w:rsidR="00515FC7">
              <w:rPr>
                <w:rFonts w:ascii="Verdana" w:eastAsia="Times New Roman" w:hAnsi="Verdana" w:cs="Times New Roman"/>
                <w:sz w:val="18"/>
                <w:szCs w:val="18"/>
              </w:rPr>
              <w:t xml:space="preserve"> was in this position I</w:t>
            </w:r>
            <w:r w:rsidR="002D7E72">
              <w:rPr>
                <w:rFonts w:ascii="Verdana" w:eastAsia="Times New Roman" w:hAnsi="Verdana" w:cs="Times New Roman"/>
                <w:sz w:val="18"/>
                <w:szCs w:val="18"/>
              </w:rPr>
              <w:t xml:space="preserve"> analyzed a need for a system that would consolidate how shift workers ran and logged their DVR checklist work.  I</w:t>
            </w:r>
            <w:r w:rsidRPr="00FE65F3">
              <w:rPr>
                <w:rFonts w:ascii="Verdana" w:eastAsia="Times New Roman" w:hAnsi="Verdana" w:cs="Times New Roman"/>
                <w:sz w:val="18"/>
                <w:szCs w:val="18"/>
              </w:rPr>
              <w:t xml:space="preserve"> designed and coded </w:t>
            </w:r>
            <w:r w:rsidR="00267D59">
              <w:rPr>
                <w:rFonts w:ascii="Verdana" w:eastAsia="Times New Roman" w:hAnsi="Verdana" w:cs="Times New Roman"/>
                <w:sz w:val="18"/>
                <w:szCs w:val="18"/>
              </w:rPr>
              <w:t>the system so it would present the user with an interface quickly while it finished loading the data via AJAX calls to an ASP.Net MVC backend that would often return or accept JSON data</w:t>
            </w:r>
            <w:r w:rsidR="007813BA">
              <w:rPr>
                <w:rFonts w:ascii="Verdana" w:eastAsia="Times New Roman" w:hAnsi="Verdana" w:cs="Times New Roman"/>
                <w:sz w:val="18"/>
                <w:szCs w:val="18"/>
              </w:rPr>
              <w:t>.  A log of their actions and the results of their checklists were stored in a database I designed and implemented</w:t>
            </w:r>
            <w:r w:rsidR="00267D59">
              <w:rPr>
                <w:rFonts w:ascii="Verdana" w:eastAsia="Times New Roman" w:hAnsi="Verdana" w:cs="Times New Roman"/>
                <w:sz w:val="18"/>
                <w:szCs w:val="18"/>
              </w:rPr>
              <w:t xml:space="preserve">.  I randomized the order of the DVRs the shift workers </w:t>
            </w:r>
            <w:r w:rsidR="00C65E69">
              <w:rPr>
                <w:rFonts w:ascii="Verdana" w:eastAsia="Times New Roman" w:hAnsi="Verdana" w:cs="Times New Roman"/>
                <w:sz w:val="18"/>
                <w:szCs w:val="18"/>
              </w:rPr>
              <w:t>went through so they wouldn’t be able to memorize as easily the total number of cameras to help ensure they were performing their tasks properly.  I added some simple gamification principles to encourage the employees to complete their checklists</w:t>
            </w:r>
            <w:r w:rsidR="002D7E72">
              <w:rPr>
                <w:rFonts w:ascii="Verdana" w:eastAsia="Times New Roman" w:hAnsi="Verdana" w:cs="Times New Roman"/>
                <w:sz w:val="18"/>
                <w:szCs w:val="18"/>
              </w:rPr>
              <w:t xml:space="preserve">.  I also designed and coded </w:t>
            </w:r>
            <w:r w:rsidRPr="00FE65F3">
              <w:rPr>
                <w:rFonts w:ascii="Verdana" w:eastAsia="Times New Roman" w:hAnsi="Verdana" w:cs="Times New Roman"/>
                <w:sz w:val="18"/>
                <w:szCs w:val="18"/>
              </w:rPr>
              <w:t>a system for inventory and maintenance tracking on the bikes in the college’s bike library</w:t>
            </w:r>
            <w:r w:rsidR="00515FC7">
              <w:rPr>
                <w:rFonts w:ascii="Verdana" w:eastAsia="Times New Roman" w:hAnsi="Verdana" w:cs="Times New Roman"/>
                <w:sz w:val="18"/>
                <w:szCs w:val="18"/>
              </w:rPr>
              <w:t>.  This project started out as a request from the customer.  I took the information they gave us and developed the system requirements.  After analyzing the requirements I worked with the database developer on an API for the database back end.  I then coded the web front end in ASP.Net that incorporated a bar code scanner and a digital signature pad</w:t>
            </w:r>
            <w:r w:rsidR="009B2082">
              <w:rPr>
                <w:rFonts w:ascii="Verdana" w:eastAsia="Times New Roman" w:hAnsi="Verdana" w:cs="Times New Roman"/>
                <w:sz w:val="18"/>
                <w:szCs w:val="18"/>
              </w:rPr>
              <w:t>.  After maintaining this project for 2 years we handed the code off to another group.  I packaged up the code and the relevant code history to give to the other group</w:t>
            </w:r>
            <w:r w:rsidRPr="00FE65F3">
              <w:rPr>
                <w:rFonts w:ascii="Verdana" w:eastAsia="Times New Roman" w:hAnsi="Verdana" w:cs="Times New Roman"/>
                <w:sz w:val="18"/>
                <w:szCs w:val="18"/>
              </w:rPr>
              <w:t>.  I also programmed a handheld device</w:t>
            </w:r>
            <w:r w:rsidR="00515FC7">
              <w:rPr>
                <w:rFonts w:ascii="Verdana" w:eastAsia="Times New Roman" w:hAnsi="Verdana" w:cs="Times New Roman"/>
                <w:sz w:val="18"/>
                <w:szCs w:val="18"/>
              </w:rPr>
              <w:t xml:space="preserve"> (Windows CE)</w:t>
            </w:r>
            <w:r w:rsidRPr="00FE65F3">
              <w:rPr>
                <w:rFonts w:ascii="Verdana" w:eastAsia="Times New Roman" w:hAnsi="Verdana" w:cs="Times New Roman"/>
                <w:sz w:val="18"/>
                <w:szCs w:val="18"/>
              </w:rPr>
              <w:t xml:space="preserve"> for a package tracking system so their supply store could track their deliveries</w:t>
            </w:r>
            <w:r w:rsidR="00515FC7">
              <w:rPr>
                <w:rFonts w:ascii="Verdana" w:eastAsia="Times New Roman" w:hAnsi="Verdana" w:cs="Times New Roman"/>
                <w:sz w:val="18"/>
                <w:szCs w:val="18"/>
              </w:rPr>
              <w:t xml:space="preserve">.  I </w:t>
            </w:r>
            <w:r w:rsidR="002D7E72">
              <w:rPr>
                <w:rFonts w:ascii="Verdana" w:eastAsia="Times New Roman" w:hAnsi="Verdana" w:cs="Times New Roman"/>
                <w:sz w:val="18"/>
                <w:szCs w:val="18"/>
              </w:rPr>
              <w:t>had to learn how to set up from scratch the handheld devices and how to set them up to restore themselves if they crashed or went through a reset.  I also had to figure out how to automatically sync the handheld with the database backend when the device was placed on a charging cradle</w:t>
            </w:r>
            <w:r w:rsidRPr="00FE65F3">
              <w:rPr>
                <w:rFonts w:ascii="Verdana" w:eastAsia="Times New Roman" w:hAnsi="Verdana" w:cs="Times New Roman"/>
                <w:sz w:val="18"/>
                <w:szCs w:val="18"/>
              </w:rPr>
              <w:t>.</w:t>
            </w:r>
            <w:r w:rsidR="002D7E72">
              <w:rPr>
                <w:rFonts w:ascii="Verdana" w:eastAsia="Times New Roman" w:hAnsi="Verdana" w:cs="Times New Roman"/>
                <w:sz w:val="18"/>
                <w:szCs w:val="18"/>
              </w:rPr>
              <w:t xml:space="preserve">  </w:t>
            </w:r>
          </w:p>
          <w:p w:rsidR="00275CF2" w:rsidRPr="00FE65F3" w:rsidRDefault="00275CF2" w:rsidP="00275CF2">
            <w:pPr>
              <w:spacing w:line="24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April 2000 - Feb 2011</w:t>
            </w:r>
            <w:r w:rsidRPr="00FE65F3">
              <w:rPr>
                <w:rFonts w:ascii="Verdana" w:eastAsia="Times New Roman" w:hAnsi="Verdana" w:cs="Times New Roman"/>
                <w:sz w:val="18"/>
                <w:szCs w:val="18"/>
              </w:rPr>
              <w:tab/>
              <w:t>New Directions Technologies Inc.</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Computer System Analyst</w:t>
            </w:r>
          </w:p>
          <w:p w:rsidR="00EB3BE3" w:rsidRPr="00FE65F3" w:rsidRDefault="00EB3BE3" w:rsidP="00817893">
            <w:pPr>
              <w:numPr>
                <w:ilvl w:val="0"/>
                <w:numId w:val="1"/>
              </w:numPr>
              <w:spacing w:line="240" w:lineRule="auto"/>
              <w:ind w:left="270" w:hanging="269"/>
              <w:rPr>
                <w:rFonts w:ascii="Verdana" w:hAnsi="Verdana"/>
                <w:sz w:val="18"/>
                <w:szCs w:val="18"/>
              </w:rPr>
            </w:pPr>
            <w:r w:rsidRPr="00FE65F3">
              <w:rPr>
                <w:rFonts w:ascii="Verdana" w:eastAsia="Times New Roman" w:hAnsi="Verdana" w:cs="Times New Roman"/>
                <w:sz w:val="18"/>
                <w:szCs w:val="18"/>
              </w:rPr>
              <w:t>My duties included system design, database design and maintenance, and maintenance for our customer's custom software products.  I commonly needed to work in C++, C#, .Net languages</w:t>
            </w:r>
            <w:r w:rsidR="0077743F" w:rsidRPr="00FE65F3">
              <w:rPr>
                <w:rFonts w:ascii="Verdana" w:eastAsia="Times New Roman" w:hAnsi="Verdana" w:cs="Times New Roman"/>
                <w:sz w:val="18"/>
                <w:szCs w:val="18"/>
              </w:rPr>
              <w:t>, various database servers</w:t>
            </w:r>
            <w:r w:rsidRPr="00FE65F3">
              <w:rPr>
                <w:rFonts w:ascii="Verdana" w:eastAsia="Times New Roman" w:hAnsi="Verdana" w:cs="Times New Roman"/>
                <w:sz w:val="18"/>
                <w:szCs w:val="18"/>
              </w:rPr>
              <w:t>, and a variety of web application languages.  Multimedia production and support (such as demo CDs, training media and documentation, web site design and maintenance) were also among my responsibilities</w:t>
            </w:r>
            <w:r w:rsidR="00254AEB">
              <w:rPr>
                <w:rFonts w:ascii="Verdana" w:eastAsia="Times New Roman" w:hAnsi="Verdana" w:cs="Times New Roman"/>
                <w:sz w:val="18"/>
                <w:szCs w:val="18"/>
              </w:rPr>
              <w:t>.  The first 6 years I worked internal research and development, with the last years working on contracts</w:t>
            </w:r>
            <w:r w:rsidRPr="00FE65F3">
              <w:rPr>
                <w:rFonts w:ascii="Verdana" w:eastAsia="Times New Roman" w:hAnsi="Verdana" w:cs="Times New Roman"/>
                <w:sz w:val="18"/>
                <w:szCs w:val="18"/>
              </w:rPr>
              <w:t xml:space="preserve">.  While in this position I </w:t>
            </w:r>
            <w:r w:rsidRPr="00FE65F3">
              <w:rPr>
                <w:rFonts w:ascii="Verdana" w:eastAsia="Times New Roman" w:hAnsi="Verdana" w:cs="Times New Roman"/>
                <w:sz w:val="18"/>
                <w:szCs w:val="18"/>
              </w:rPr>
              <w:lastRenderedPageBreak/>
              <w:t>designed and developed</w:t>
            </w:r>
            <w:r w:rsidR="00C65E69">
              <w:rPr>
                <w:rFonts w:ascii="Verdana" w:eastAsia="Times New Roman" w:hAnsi="Verdana" w:cs="Times New Roman"/>
                <w:sz w:val="18"/>
                <w:szCs w:val="18"/>
              </w:rPr>
              <w:t>, from scratch,</w:t>
            </w:r>
            <w:r w:rsidRPr="00FE65F3">
              <w:rPr>
                <w:rFonts w:ascii="Verdana" w:eastAsia="Times New Roman" w:hAnsi="Verdana" w:cs="Times New Roman"/>
                <w:sz w:val="18"/>
                <w:szCs w:val="18"/>
              </w:rPr>
              <w:t xml:space="preserve"> an electronic business suite which included time</w:t>
            </w:r>
            <w:r w:rsidR="00C65E69">
              <w:rPr>
                <w:rFonts w:ascii="Verdana" w:eastAsia="Times New Roman" w:hAnsi="Verdana" w:cs="Times New Roman"/>
                <w:sz w:val="18"/>
                <w:szCs w:val="18"/>
              </w:rPr>
              <w:t xml:space="preserve"> </w:t>
            </w:r>
            <w:r w:rsidRPr="00FE65F3">
              <w:rPr>
                <w:rFonts w:ascii="Verdana" w:eastAsia="Times New Roman" w:hAnsi="Verdana" w:cs="Times New Roman"/>
                <w:sz w:val="18"/>
                <w:szCs w:val="18"/>
              </w:rPr>
              <w:t xml:space="preserve">cards, management of projects, travel, leave, purchases, employees and reimbursements, and a forum.  This system </w:t>
            </w:r>
            <w:r w:rsidR="00E920E4" w:rsidRPr="00FE65F3">
              <w:rPr>
                <w:rFonts w:ascii="Verdana" w:eastAsia="Times New Roman" w:hAnsi="Verdana" w:cs="Times New Roman"/>
                <w:sz w:val="18"/>
                <w:szCs w:val="18"/>
              </w:rPr>
              <w:t>then exported data for import into a 3</w:t>
            </w:r>
            <w:r w:rsidR="00E920E4" w:rsidRPr="00FE65F3">
              <w:rPr>
                <w:rFonts w:ascii="Verdana" w:eastAsia="Times New Roman" w:hAnsi="Verdana" w:cs="Times New Roman"/>
                <w:sz w:val="18"/>
                <w:szCs w:val="18"/>
                <w:vertAlign w:val="superscript"/>
              </w:rPr>
              <w:t>rd</w:t>
            </w:r>
            <w:r w:rsidR="00E920E4" w:rsidRPr="00FE65F3">
              <w:rPr>
                <w:rFonts w:ascii="Verdana" w:eastAsia="Times New Roman" w:hAnsi="Verdana" w:cs="Times New Roman"/>
                <w:sz w:val="18"/>
                <w:szCs w:val="18"/>
              </w:rPr>
              <w:t xml:space="preserve"> party payroll processor</w:t>
            </w:r>
            <w:r w:rsidR="00254AEB">
              <w:rPr>
                <w:rFonts w:ascii="Verdana" w:eastAsia="Times New Roman" w:hAnsi="Verdana" w:cs="Times New Roman"/>
                <w:sz w:val="18"/>
                <w:szCs w:val="18"/>
              </w:rPr>
              <w:t>.  Watching processes that took 2 days and seeing that time be reduced to 2 hours after I put a new system in place gave me great satisfaction</w:t>
            </w:r>
            <w:r w:rsidR="00E920E4" w:rsidRPr="00FE65F3">
              <w:rPr>
                <w:rFonts w:ascii="Verdana" w:eastAsia="Times New Roman" w:hAnsi="Verdana" w:cs="Times New Roman"/>
                <w:sz w:val="18"/>
                <w:szCs w:val="18"/>
              </w:rPr>
              <w:t>.  I also worked on an automated data entry system that pulled time card data from the business suite and pushed it into a legacy green screen system</w:t>
            </w:r>
            <w:r w:rsidR="00254AEB">
              <w:rPr>
                <w:rFonts w:ascii="Verdana" w:eastAsia="Times New Roman" w:hAnsi="Verdana" w:cs="Times New Roman"/>
                <w:sz w:val="18"/>
                <w:szCs w:val="18"/>
              </w:rPr>
              <w:t>.  This task had been done by hand and took a whole afternoon, and after I put in place the export/data entry system it took 2 – 3 minutes</w:t>
            </w:r>
            <w:r w:rsidRPr="00FE65F3">
              <w:rPr>
                <w:rFonts w:ascii="Verdana" w:eastAsia="Times New Roman" w:hAnsi="Verdana" w:cs="Times New Roman"/>
                <w:sz w:val="18"/>
                <w:szCs w:val="18"/>
              </w:rPr>
              <w:t>.  More recently I have written a web system to disperse username and passwords</w:t>
            </w:r>
            <w:r w:rsidR="000D3A0A">
              <w:rPr>
                <w:rFonts w:ascii="Verdana" w:eastAsia="Times New Roman" w:hAnsi="Verdana" w:cs="Times New Roman"/>
                <w:sz w:val="18"/>
                <w:szCs w:val="18"/>
              </w:rPr>
              <w:t xml:space="preserve"> in a secure manner that also allowed the network admins to see who had retrieved their new password and who still needed to access that data</w:t>
            </w:r>
            <w:r w:rsidRPr="00FE65F3">
              <w:rPr>
                <w:rFonts w:ascii="Verdana" w:eastAsia="Times New Roman" w:hAnsi="Verdana" w:cs="Times New Roman"/>
                <w:sz w:val="18"/>
                <w:szCs w:val="18"/>
              </w:rPr>
              <w:t xml:space="preserve">.  This system used a PKI (Public-Key Infrastructure) to validate and authenticate users prior to divulging a temporary password.  PKI is one of the most secure methods of user verification today.  I have also worked on an emulation system for a GPS assisted inertial measurement unit (IMU).  </w:t>
            </w:r>
          </w:p>
          <w:p w:rsidR="00EB3BE3" w:rsidRPr="00FE65F3" w:rsidRDefault="00EB3BE3" w:rsidP="00817893">
            <w:pPr>
              <w:spacing w:after="40" w:line="220" w:lineRule="auto"/>
              <w:ind w:right="-359"/>
              <w:rPr>
                <w:rFonts w:ascii="Verdana" w:eastAsia="Times New Roman" w:hAnsi="Verdana" w:cs="Times New Roman"/>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1999 - Dec 1999</w:t>
            </w:r>
            <w:r w:rsidRPr="00FE65F3">
              <w:rPr>
                <w:rFonts w:ascii="Verdana" w:eastAsia="Times New Roman" w:hAnsi="Verdana" w:cs="Times New Roman"/>
                <w:sz w:val="18"/>
                <w:szCs w:val="18"/>
              </w:rPr>
              <w:tab/>
            </w:r>
            <w:proofErr w:type="spellStart"/>
            <w:r w:rsidRPr="00FE65F3">
              <w:rPr>
                <w:rFonts w:ascii="Verdana" w:eastAsia="Times New Roman" w:hAnsi="Verdana" w:cs="Times New Roman"/>
                <w:sz w:val="18"/>
                <w:szCs w:val="18"/>
              </w:rPr>
              <w:t>Fedcom</w:t>
            </w:r>
            <w:proofErr w:type="spellEnd"/>
            <w:r w:rsidR="00254AEB">
              <w:rPr>
                <w:rFonts w:ascii="Verdana" w:eastAsia="Times New Roman" w:hAnsi="Verdana" w:cs="Times New Roman"/>
                <w:sz w:val="18"/>
                <w:szCs w:val="18"/>
              </w:rPr>
              <w:t xml:space="preserve"> </w:t>
            </w:r>
            <w:r w:rsidRPr="00FE65F3">
              <w:rPr>
                <w:rFonts w:ascii="Verdana" w:eastAsia="Times New Roman" w:hAnsi="Verdana" w:cs="Times New Roman"/>
                <w:sz w:val="18"/>
                <w:szCs w:val="18"/>
              </w:rPr>
              <w:tab/>
              <w:t>Ridgecrest, CA</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Shipping and Receiving</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My duties included receiving new stock and placing it on the shelves, shipping RMAs to the manufacturers or vendors, taking care of customers (i.e. Checking them out or helping them with questions) and general clean-up of the store</w:t>
            </w:r>
            <w:r w:rsidR="005D2229">
              <w:rPr>
                <w:rFonts w:ascii="Verdana" w:eastAsia="Times New Roman" w:hAnsi="Verdana" w:cs="Times New Roman"/>
                <w:sz w:val="18"/>
                <w:szCs w:val="18"/>
              </w:rPr>
              <w:t>.  I also learned how to build computers from parts while working there.</w:t>
            </w:r>
          </w:p>
          <w:p w:rsidR="00275CF2" w:rsidRPr="00FE65F3" w:rsidRDefault="00275CF2" w:rsidP="00275CF2">
            <w:pPr>
              <w:spacing w:after="60" w:line="220" w:lineRule="auto"/>
              <w:rPr>
                <w:rFonts w:ascii="Verdana" w:hAnsi="Verdana"/>
                <w:sz w:val="18"/>
                <w:szCs w:val="18"/>
              </w:rPr>
            </w:pPr>
          </w:p>
          <w:p w:rsidR="00EB3BE3" w:rsidRPr="00FE65F3" w:rsidRDefault="00EB3BE3" w:rsidP="00817893">
            <w:pPr>
              <w:spacing w:after="40" w:line="220" w:lineRule="auto"/>
              <w:ind w:right="-359"/>
              <w:rPr>
                <w:rFonts w:ascii="Verdana" w:hAnsi="Verdana"/>
                <w:sz w:val="18"/>
                <w:szCs w:val="18"/>
              </w:rPr>
            </w:pPr>
            <w:r w:rsidRPr="00FE65F3">
              <w:rPr>
                <w:rFonts w:ascii="Verdana" w:eastAsia="Times New Roman" w:hAnsi="Verdana" w:cs="Times New Roman"/>
                <w:sz w:val="18"/>
                <w:szCs w:val="18"/>
              </w:rPr>
              <w:t>July 1997 – July 1999</w:t>
            </w:r>
            <w:r w:rsidRPr="00FE65F3">
              <w:rPr>
                <w:rFonts w:ascii="Verdana" w:eastAsia="Times New Roman" w:hAnsi="Verdana" w:cs="Times New Roman"/>
                <w:sz w:val="18"/>
                <w:szCs w:val="18"/>
              </w:rPr>
              <w:tab/>
              <w:t>Church of Jesus Christ of Latter-Day Saints</w:t>
            </w:r>
            <w:r w:rsidR="006402FB" w:rsidRPr="00FE65F3">
              <w:rPr>
                <w:rFonts w:ascii="Verdana" w:eastAsia="Times New Roman" w:hAnsi="Verdana" w:cs="Times New Roman"/>
                <w:sz w:val="18"/>
                <w:szCs w:val="18"/>
              </w:rPr>
              <w:t xml:space="preserve"> (Volunteer)</w:t>
            </w:r>
          </w:p>
          <w:p w:rsidR="00EB3BE3" w:rsidRPr="00FE65F3" w:rsidRDefault="006402FB" w:rsidP="00817893">
            <w:pPr>
              <w:spacing w:after="40" w:line="220" w:lineRule="auto"/>
              <w:rPr>
                <w:rFonts w:ascii="Verdana" w:hAnsi="Verdana"/>
                <w:sz w:val="18"/>
                <w:szCs w:val="18"/>
              </w:rPr>
            </w:pPr>
            <w:r w:rsidRPr="00FE65F3">
              <w:rPr>
                <w:rFonts w:ascii="Verdana" w:eastAsia="Times New Roman" w:hAnsi="Verdana" w:cs="Times New Roman"/>
                <w:b/>
                <w:sz w:val="18"/>
                <w:szCs w:val="18"/>
              </w:rPr>
              <w:t xml:space="preserve">Title: </w:t>
            </w:r>
            <w:r w:rsidR="00EB3BE3" w:rsidRPr="00FE65F3">
              <w:rPr>
                <w:rFonts w:ascii="Verdana" w:eastAsia="Times New Roman" w:hAnsi="Verdana" w:cs="Times New Roman"/>
                <w:b/>
                <w:sz w:val="18"/>
                <w:szCs w:val="18"/>
              </w:rPr>
              <w:t>Missionary</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 served in the Philippines, taught in Tagalog (one of the native languages).  I learned many important skills while there, such as communication and management of people and time.</w:t>
            </w:r>
            <w:r w:rsidR="00C65E69">
              <w:rPr>
                <w:rFonts w:ascii="Verdana" w:eastAsia="Times New Roman" w:hAnsi="Verdana" w:cs="Times New Roman"/>
                <w:sz w:val="18"/>
                <w:szCs w:val="18"/>
              </w:rPr>
              <w:t xml:space="preserve">  I learned the importance of listening to others.  I came to understand how to work with what others knew to build up their understanding and knowledge.</w:t>
            </w:r>
            <w:r w:rsidR="00254AEB">
              <w:rPr>
                <w:rFonts w:ascii="Verdana" w:eastAsia="Times New Roman" w:hAnsi="Verdana" w:cs="Times New Roman"/>
                <w:sz w:val="18"/>
                <w:szCs w:val="18"/>
              </w:rPr>
              <w:t xml:space="preserve">  After an initial 2 month training in the language we were left on our own for the two years of service with weekly and monthly reporting.</w:t>
            </w:r>
          </w:p>
          <w:p w:rsidR="00817893" w:rsidRPr="00FE65F3" w:rsidRDefault="00817893" w:rsidP="00817893">
            <w:pPr>
              <w:spacing w:after="60" w:line="220" w:lineRule="auto"/>
              <w:rPr>
                <w:rFonts w:ascii="Verdana" w:hAnsi="Verdana"/>
                <w:sz w:val="18"/>
                <w:szCs w:val="18"/>
              </w:rPr>
            </w:pP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lastRenderedPageBreak/>
              <w:t>Summary of qualifications</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after="40" w:line="220" w:lineRule="auto"/>
            </w:pPr>
          </w:p>
        </w:tc>
        <w:tc>
          <w:tcPr>
            <w:tcW w:w="8114" w:type="dxa"/>
            <w:tcMar>
              <w:top w:w="100" w:type="dxa"/>
              <w:left w:w="0" w:type="dxa"/>
              <w:bottom w:w="100" w:type="dxa"/>
              <w:right w:w="0" w:type="dxa"/>
            </w:tcMar>
          </w:tcPr>
          <w:p w:rsidR="00EB3BE3" w:rsidRPr="00FE65F3" w:rsidRDefault="00EB3BE3" w:rsidP="00817893">
            <w:pPr>
              <w:spacing w:after="40" w:line="220" w:lineRule="auto"/>
              <w:rPr>
                <w:rFonts w:ascii="Verdana" w:hAnsi="Verdana"/>
                <w:sz w:val="18"/>
                <w:szCs w:val="18"/>
              </w:rPr>
            </w:pPr>
            <w:r w:rsidRPr="00FE65F3">
              <w:rPr>
                <w:rFonts w:ascii="Verdana" w:eastAsia="Times New Roman" w:hAnsi="Verdana" w:cs="Times New Roman"/>
                <w:b/>
                <w:sz w:val="18"/>
                <w:szCs w:val="18"/>
              </w:rPr>
              <w:t>HARDWARE/SOFTWARE SKILLS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IBM PC compatibles, Unix/Linux (built from parts).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AJAX, ASP, ASP.Net</w:t>
            </w:r>
            <w:r w:rsidR="00267D59">
              <w:rPr>
                <w:rFonts w:ascii="Verdana" w:eastAsia="Times New Roman" w:hAnsi="Verdana" w:cs="Times New Roman"/>
                <w:sz w:val="18"/>
                <w:szCs w:val="18"/>
              </w:rPr>
              <w:t xml:space="preserve">, ASP.Net MVC and </w:t>
            </w:r>
            <w:proofErr w:type="spellStart"/>
            <w:r w:rsidR="00267D59">
              <w:rPr>
                <w:rFonts w:ascii="Verdana" w:eastAsia="Times New Roman" w:hAnsi="Verdana" w:cs="Times New Roman"/>
                <w:sz w:val="18"/>
                <w:szCs w:val="18"/>
              </w:rPr>
              <w:t>WebAPI</w:t>
            </w:r>
            <w:proofErr w:type="spellEnd"/>
            <w:r w:rsidR="00267D59">
              <w:rPr>
                <w:rFonts w:ascii="Verdana" w:eastAsia="Times New Roman" w:hAnsi="Verdana" w:cs="Times New Roman"/>
                <w:sz w:val="18"/>
                <w:szCs w:val="18"/>
              </w:rPr>
              <w:t>, BASIC, C++, C#, CSS</w:t>
            </w:r>
            <w:r w:rsidRPr="00FE65F3">
              <w:rPr>
                <w:rFonts w:ascii="Verdana" w:eastAsia="Times New Roman" w:hAnsi="Verdana" w:cs="Times New Roman"/>
                <w:sz w:val="18"/>
                <w:szCs w:val="18"/>
              </w:rPr>
              <w:t>, FORTAN 77, HTML</w:t>
            </w:r>
            <w:r w:rsidR="00267D59">
              <w:rPr>
                <w:rFonts w:ascii="Verdana" w:eastAsia="Times New Roman" w:hAnsi="Verdana" w:cs="Times New Roman"/>
                <w:sz w:val="18"/>
                <w:szCs w:val="18"/>
              </w:rPr>
              <w:t xml:space="preserve"> (versions 4, 5, DHTML, XHTML)</w:t>
            </w:r>
            <w:r w:rsidRPr="00FE65F3">
              <w:rPr>
                <w:rFonts w:ascii="Verdana" w:eastAsia="Times New Roman" w:hAnsi="Verdana" w:cs="Times New Roman"/>
                <w:sz w:val="18"/>
                <w:szCs w:val="18"/>
              </w:rPr>
              <w:t>, JavaScript</w:t>
            </w:r>
            <w:r w:rsidR="00267D59">
              <w:rPr>
                <w:rFonts w:ascii="Verdana" w:eastAsia="Times New Roman" w:hAnsi="Verdana" w:cs="Times New Roman"/>
                <w:sz w:val="18"/>
                <w:szCs w:val="18"/>
              </w:rPr>
              <w:t>, JSON</w:t>
            </w:r>
            <w:r w:rsidRPr="00FE65F3">
              <w:rPr>
                <w:rFonts w:ascii="Verdana" w:eastAsia="Times New Roman" w:hAnsi="Verdana" w:cs="Times New Roman"/>
                <w:sz w:val="18"/>
                <w:szCs w:val="18"/>
              </w:rPr>
              <w:t>, Perl, PHP, Python, Ruby</w:t>
            </w:r>
            <w:r w:rsidR="0077743F" w:rsidRPr="00FE65F3">
              <w:rPr>
                <w:rFonts w:ascii="Verdana" w:eastAsia="Times New Roman" w:hAnsi="Verdana" w:cs="Times New Roman"/>
                <w:sz w:val="18"/>
                <w:szCs w:val="18"/>
              </w:rPr>
              <w:t>, SQL (standard, Microsoft</w:t>
            </w:r>
            <w:r w:rsidR="00267D59">
              <w:rPr>
                <w:rFonts w:ascii="Verdana" w:eastAsia="Times New Roman" w:hAnsi="Verdana" w:cs="Times New Roman"/>
                <w:sz w:val="18"/>
                <w:szCs w:val="18"/>
              </w:rPr>
              <w:t>, MySQL</w:t>
            </w:r>
            <w:r w:rsidR="0077743F" w:rsidRPr="00FE65F3">
              <w:rPr>
                <w:rFonts w:ascii="Verdana" w:eastAsia="Times New Roman" w:hAnsi="Verdana" w:cs="Times New Roman"/>
                <w:sz w:val="18"/>
                <w:szCs w:val="18"/>
              </w:rPr>
              <w:t>, Oracle)</w:t>
            </w:r>
            <w:r w:rsidRPr="00FE65F3">
              <w:rPr>
                <w:rFonts w:ascii="Verdana" w:eastAsia="Times New Roman" w:hAnsi="Verdana" w:cs="Times New Roman"/>
                <w:sz w:val="18"/>
                <w:szCs w:val="18"/>
              </w:rPr>
              <w:t>, VBScript, Visual Basic, Visual Basic .Net, XML.</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Edit Plus, Microsoft Visual Studio </w:t>
            </w:r>
            <w:r w:rsidR="00267D59">
              <w:rPr>
                <w:rFonts w:ascii="Verdana" w:eastAsia="Times New Roman" w:hAnsi="Verdana" w:cs="Times New Roman"/>
                <w:sz w:val="18"/>
                <w:szCs w:val="18"/>
              </w:rPr>
              <w:t xml:space="preserve">(versions </w:t>
            </w:r>
            <w:r w:rsidRPr="00FE65F3">
              <w:rPr>
                <w:rFonts w:ascii="Verdana" w:eastAsia="Times New Roman" w:hAnsi="Verdana" w:cs="Times New Roman"/>
                <w:sz w:val="18"/>
                <w:szCs w:val="18"/>
              </w:rPr>
              <w:t>6</w:t>
            </w:r>
            <w:r w:rsidR="00267D59">
              <w:rPr>
                <w:rFonts w:ascii="Verdana" w:eastAsia="Times New Roman" w:hAnsi="Verdana" w:cs="Times New Roman"/>
                <w:sz w:val="18"/>
                <w:szCs w:val="18"/>
              </w:rPr>
              <w:t>, 2000, 2003, 2005, 2008, 2010, 2012)</w:t>
            </w:r>
            <w:r w:rsidRPr="00FE65F3">
              <w:rPr>
                <w:rFonts w:ascii="Verdana" w:eastAsia="Times New Roman" w:hAnsi="Verdana" w:cs="Times New Roman"/>
                <w:sz w:val="18"/>
                <w:szCs w:val="18"/>
              </w:rPr>
              <w:t xml:space="preserve">, </w:t>
            </w:r>
            <w:proofErr w:type="spellStart"/>
            <w:r w:rsidRPr="00FE65F3">
              <w:rPr>
                <w:rFonts w:ascii="Verdana" w:eastAsia="Times New Roman" w:hAnsi="Verdana" w:cs="Times New Roman"/>
                <w:sz w:val="18"/>
                <w:szCs w:val="18"/>
              </w:rPr>
              <w:t>SciTE</w:t>
            </w:r>
            <w:proofErr w:type="spellEnd"/>
            <w:r w:rsidR="00267D59">
              <w:rPr>
                <w:rFonts w:ascii="Verdana" w:eastAsia="Times New Roman" w:hAnsi="Verdana" w:cs="Times New Roman"/>
                <w:sz w:val="18"/>
                <w:szCs w:val="18"/>
              </w:rPr>
              <w:t xml:space="preserve">, </w:t>
            </w:r>
            <w:proofErr w:type="spellStart"/>
            <w:r w:rsidR="00267D59">
              <w:rPr>
                <w:rFonts w:ascii="Verdana" w:eastAsia="Times New Roman" w:hAnsi="Verdana" w:cs="Times New Roman"/>
                <w:sz w:val="18"/>
                <w:szCs w:val="18"/>
              </w:rPr>
              <w:t>gVim</w:t>
            </w:r>
            <w:proofErr w:type="spellEnd"/>
            <w:r w:rsidRPr="00FE65F3">
              <w:rPr>
                <w:rFonts w:ascii="Verdana" w:eastAsia="Times New Roman" w:hAnsi="Verdana" w:cs="Times New Roman"/>
                <w:sz w:val="18"/>
                <w:szCs w:val="18"/>
              </w:rPr>
              <w:t xml:space="preserve"> (software development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Blender, </w:t>
            </w:r>
            <w:proofErr w:type="spellStart"/>
            <w:r w:rsidRPr="00FE65F3">
              <w:rPr>
                <w:rFonts w:ascii="Verdana" w:eastAsia="Times New Roman" w:hAnsi="Verdana" w:cs="Times New Roman"/>
                <w:sz w:val="18"/>
                <w:szCs w:val="18"/>
              </w:rPr>
              <w:t>LightWave</w:t>
            </w:r>
            <w:proofErr w:type="spellEnd"/>
            <w:r w:rsidRPr="00FE65F3">
              <w:rPr>
                <w:rFonts w:ascii="Verdana" w:eastAsia="Times New Roman" w:hAnsi="Verdana" w:cs="Times New Roman"/>
                <w:sz w:val="18"/>
                <w:szCs w:val="18"/>
              </w:rPr>
              <w:t xml:space="preserve">, </w:t>
            </w:r>
            <w:proofErr w:type="spellStart"/>
            <w:r w:rsidRPr="00FE65F3">
              <w:rPr>
                <w:rFonts w:ascii="Verdana" w:eastAsia="Times New Roman" w:hAnsi="Verdana" w:cs="Times New Roman"/>
                <w:sz w:val="18"/>
                <w:szCs w:val="18"/>
              </w:rPr>
              <w:t>Marai</w:t>
            </w:r>
            <w:proofErr w:type="spellEnd"/>
            <w:r w:rsidRPr="00FE65F3">
              <w:rPr>
                <w:rFonts w:ascii="Verdana" w:eastAsia="Times New Roman" w:hAnsi="Verdana" w:cs="Times New Roman"/>
                <w:sz w:val="18"/>
                <w:szCs w:val="18"/>
              </w:rPr>
              <w:t xml:space="preserve">, Softimage, XSI (3-D modeling and animation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Adobe Photoshop, Corel Photo Paint, Gimp, Painter Classic (graphics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After Effects, Flash, Premier, QuickTime, Real Media, </w:t>
            </w:r>
            <w:proofErr w:type="spellStart"/>
            <w:r w:rsidRPr="00FE65F3">
              <w:rPr>
                <w:rFonts w:ascii="Verdana" w:eastAsia="Times New Roman" w:hAnsi="Verdana" w:cs="Times New Roman"/>
                <w:sz w:val="18"/>
                <w:szCs w:val="18"/>
              </w:rPr>
              <w:t>Viewlet</w:t>
            </w:r>
            <w:proofErr w:type="spellEnd"/>
            <w:r w:rsidRPr="00FE65F3">
              <w:rPr>
                <w:rFonts w:ascii="Verdana" w:eastAsia="Times New Roman" w:hAnsi="Verdana" w:cs="Times New Roman"/>
                <w:sz w:val="18"/>
                <w:szCs w:val="18"/>
              </w:rPr>
              <w:t xml:space="preserve"> Builder (multimedia production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Microsoft Access, Microsoft Visio, Microsoft Project, Microsoft Word, WordPerfect, Microsoft Excel, and Microsoft PowerPoint, OpenOffice Suite (office productivity programs). </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DOS, Linux/Unix, Mac, Windows 3.1, Windows 95, Windows 98, Windows CE, Windows 2000, Windows XP, Windows 7 operating systems.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XML, DTD/Schema Design, XML DOM, XSLT, New Horizons Computer Learning Centers, - 40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Asp.Net 2.0 training from Microsoft - 28 hours</w:t>
            </w:r>
          </w:p>
          <w:p w:rsidR="00EB3BE3" w:rsidRPr="00FE65F3" w:rsidRDefault="00EB3BE3" w:rsidP="00817893">
            <w:pPr>
              <w:numPr>
                <w:ilvl w:val="0"/>
                <w:numId w:val="2"/>
              </w:numPr>
              <w:spacing w:after="60" w:line="220" w:lineRule="auto"/>
              <w:ind w:hanging="244"/>
              <w:rPr>
                <w:rFonts w:ascii="Verdana" w:hAnsi="Verdana"/>
                <w:sz w:val="18"/>
                <w:szCs w:val="18"/>
              </w:rPr>
            </w:pPr>
            <w:r w:rsidRPr="00FE65F3">
              <w:rPr>
                <w:rFonts w:ascii="Verdana" w:eastAsia="Times New Roman" w:hAnsi="Verdana" w:cs="Times New Roman"/>
                <w:sz w:val="18"/>
                <w:szCs w:val="18"/>
              </w:rPr>
              <w:t xml:space="preserve">Introduction to </w:t>
            </w:r>
            <w:proofErr w:type="spellStart"/>
            <w:r w:rsidRPr="00FE65F3">
              <w:rPr>
                <w:rFonts w:ascii="Verdana" w:eastAsia="Times New Roman" w:hAnsi="Verdana" w:cs="Times New Roman"/>
                <w:sz w:val="18"/>
                <w:szCs w:val="18"/>
              </w:rPr>
              <w:t>CMMi</w:t>
            </w:r>
            <w:proofErr w:type="spellEnd"/>
            <w:r w:rsidRPr="00FE65F3">
              <w:rPr>
                <w:rFonts w:ascii="Verdana" w:eastAsia="Times New Roman" w:hAnsi="Verdana" w:cs="Times New Roman"/>
                <w:sz w:val="18"/>
                <w:szCs w:val="18"/>
              </w:rPr>
              <w:t xml:space="preserve"> v1.2 - 24 hours</w:t>
            </w:r>
          </w:p>
          <w:p w:rsidR="006402FB" w:rsidRPr="00FE65F3" w:rsidRDefault="006402FB" w:rsidP="00817893">
            <w:pPr>
              <w:spacing w:after="60" w:line="220" w:lineRule="auto"/>
              <w:rPr>
                <w:rFonts w:ascii="Verdana" w:hAnsi="Verdana"/>
                <w:sz w:val="18"/>
                <w:szCs w:val="18"/>
              </w:rPr>
            </w:pPr>
          </w:p>
        </w:tc>
      </w:tr>
      <w:tr w:rsidR="00EB3BE3" w:rsidTr="009B2082">
        <w:tc>
          <w:tcPr>
            <w:tcW w:w="1354" w:type="dxa"/>
            <w:tcMar>
              <w:top w:w="100" w:type="dxa"/>
              <w:left w:w="0" w:type="dxa"/>
              <w:bottom w:w="100" w:type="dxa"/>
              <w:right w:w="0" w:type="dxa"/>
            </w:tcMar>
          </w:tcPr>
          <w:p w:rsidR="00EB3BE3" w:rsidRDefault="00EB3BE3" w:rsidP="00817893">
            <w:pPr>
              <w:spacing w:line="280" w:lineRule="auto"/>
            </w:pPr>
            <w:r>
              <w:rPr>
                <w:b/>
                <w:sz w:val="20"/>
              </w:rPr>
              <w:lastRenderedPageBreak/>
              <w:t>Education</w:t>
            </w:r>
          </w:p>
          <w:p w:rsidR="00EB3BE3" w:rsidRDefault="00EB3BE3" w:rsidP="00817893">
            <w:pPr>
              <w:pBdr>
                <w:top w:val="single" w:sz="4" w:space="1" w:color="auto"/>
              </w:pBdr>
            </w:pPr>
          </w:p>
          <w:p w:rsidR="00EB3BE3" w:rsidRDefault="00EB3BE3" w:rsidP="00817893">
            <w:pPr>
              <w:spacing w:after="200"/>
            </w:pPr>
          </w:p>
        </w:tc>
        <w:tc>
          <w:tcPr>
            <w:tcW w:w="252" w:type="dxa"/>
          </w:tcPr>
          <w:p w:rsidR="00EB3BE3" w:rsidRDefault="00EB3BE3" w:rsidP="00817893">
            <w:pPr>
              <w:spacing w:line="240" w:lineRule="auto"/>
            </w:pPr>
          </w:p>
        </w:tc>
        <w:tc>
          <w:tcPr>
            <w:tcW w:w="8114" w:type="dxa"/>
            <w:tcMar>
              <w:top w:w="100" w:type="dxa"/>
              <w:left w:w="0" w:type="dxa"/>
              <w:bottom w:w="100" w:type="dxa"/>
              <w:right w:w="0" w:type="dxa"/>
            </w:tcMar>
          </w:tcPr>
          <w:tbl>
            <w:tblPr>
              <w:tblW w:w="8114" w:type="dxa"/>
              <w:tblCellMar>
                <w:left w:w="10" w:type="dxa"/>
                <w:right w:w="10" w:type="dxa"/>
              </w:tblCellMar>
              <w:tblLook w:val="0000" w:firstRow="0" w:lastRow="0" w:firstColumn="0" w:lastColumn="0" w:noHBand="0" w:noVBand="0"/>
            </w:tblPr>
            <w:tblGrid>
              <w:gridCol w:w="2317"/>
              <w:gridCol w:w="40"/>
              <w:gridCol w:w="2517"/>
              <w:gridCol w:w="1804"/>
              <w:gridCol w:w="1436"/>
            </w:tblGrid>
            <w:tr w:rsidR="005D2229" w:rsidRPr="00FE65F3" w:rsidTr="005D2229">
              <w:trPr>
                <w:trHeight w:val="370"/>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Name of School</w:t>
                  </w:r>
                </w:p>
              </w:tc>
              <w:tc>
                <w:tcPr>
                  <w:tcW w:w="40" w:type="dxa"/>
                </w:tcPr>
                <w:p w:rsidR="005D2229" w:rsidRPr="00FE65F3" w:rsidRDefault="005D2229" w:rsidP="00817893">
                  <w:pPr>
                    <w:spacing w:after="60" w:line="220" w:lineRule="auto"/>
                    <w:ind w:left="245" w:hanging="244"/>
                    <w:jc w:val="center"/>
                    <w:rPr>
                      <w:rFonts w:ascii="Verdana" w:eastAsia="Times New Roman" w:hAnsi="Verdana" w:cs="Times New Roman"/>
                      <w:b/>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Degree</w:t>
                  </w: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eastAsia="Times New Roman" w:hAnsi="Verdana" w:cs="Times New Roman"/>
                      <w:b/>
                      <w:sz w:val="18"/>
                      <w:szCs w:val="18"/>
                    </w:rPr>
                  </w:pPr>
                  <w:r w:rsidRPr="00FE65F3">
                    <w:rPr>
                      <w:rFonts w:ascii="Verdana" w:eastAsia="Times New Roman" w:hAnsi="Verdana" w:cs="Times New Roman"/>
                      <w:b/>
                      <w:sz w:val="18"/>
                      <w:szCs w:val="18"/>
                    </w:rPr>
                    <w:t>Date</w:t>
                  </w:r>
                </w:p>
                <w:p w:rsidR="005D2229" w:rsidRPr="00FE65F3" w:rsidRDefault="005D2229" w:rsidP="005D2229">
                  <w:pPr>
                    <w:spacing w:after="60" w:line="220" w:lineRule="auto"/>
                    <w:ind w:left="245" w:hanging="244"/>
                    <w:jc w:val="center"/>
                    <w:rPr>
                      <w:rFonts w:ascii="Verdana" w:hAnsi="Verdana"/>
                      <w:b/>
                      <w:sz w:val="18"/>
                      <w:szCs w:val="18"/>
                    </w:rPr>
                  </w:pPr>
                  <w:r w:rsidRPr="00FE65F3">
                    <w:rPr>
                      <w:rFonts w:ascii="Verdana" w:eastAsia="Times New Roman" w:hAnsi="Verdana" w:cs="Times New Roman"/>
                      <w:b/>
                      <w:sz w:val="18"/>
                      <w:szCs w:val="18"/>
                    </w:rPr>
                    <w:t>Achieved</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jc w:val="center"/>
                    <w:rPr>
                      <w:rFonts w:ascii="Verdana" w:hAnsi="Verdana"/>
                      <w:sz w:val="18"/>
                      <w:szCs w:val="18"/>
                    </w:rPr>
                  </w:pPr>
                  <w:r w:rsidRPr="00FE65F3">
                    <w:rPr>
                      <w:rFonts w:ascii="Verdana" w:eastAsia="Times New Roman" w:hAnsi="Verdana" w:cs="Times New Roman"/>
                      <w:b/>
                      <w:sz w:val="18"/>
                      <w:szCs w:val="18"/>
                    </w:rPr>
                    <w:t>Major</w:t>
                  </w:r>
                </w:p>
              </w:tc>
            </w:tr>
            <w:tr w:rsidR="005D2229" w:rsidRPr="00FE65F3" w:rsidTr="005D2229">
              <w:trPr>
                <w:trHeight w:val="327"/>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American Intercontinental University On-line</w:t>
                  </w:r>
                </w:p>
              </w:tc>
              <w:tc>
                <w:tcPr>
                  <w:tcW w:w="40" w:type="dxa"/>
                </w:tcPr>
                <w:p w:rsidR="005D2229" w:rsidRPr="00FE65F3" w:rsidRDefault="005D2229" w:rsidP="00817893">
                  <w:pPr>
                    <w:spacing w:after="60" w:line="220" w:lineRule="auto"/>
                    <w:ind w:left="245" w:hanging="244"/>
                    <w:rPr>
                      <w:rFonts w:ascii="Verdana" w:eastAsia="Times New Roman" w:hAnsi="Verdana" w:cs="Times New Roman"/>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Bachelors of Information Technologies</w:t>
                  </w: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hAnsi="Verdana"/>
                      <w:sz w:val="18"/>
                      <w:szCs w:val="18"/>
                    </w:rPr>
                  </w:pPr>
                  <w:r w:rsidRPr="00FE65F3">
                    <w:rPr>
                      <w:rFonts w:ascii="Verdana" w:eastAsia="Times New Roman" w:hAnsi="Verdana" w:cs="Times New Roman"/>
                      <w:sz w:val="18"/>
                      <w:szCs w:val="18"/>
                    </w:rPr>
                    <w:t>5/06</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Programming focus</w:t>
                  </w:r>
                </w:p>
              </w:tc>
            </w:tr>
            <w:tr w:rsidR="005D2229" w:rsidRPr="00FE65F3" w:rsidTr="005D2229">
              <w:trPr>
                <w:trHeight w:val="501"/>
              </w:trPr>
              <w:tc>
                <w:tcPr>
                  <w:tcW w:w="23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 xml:space="preserve">Cerro </w:t>
                  </w:r>
                  <w:proofErr w:type="spellStart"/>
                  <w:r w:rsidRPr="00FE65F3">
                    <w:rPr>
                      <w:rFonts w:ascii="Verdana" w:eastAsia="Times New Roman" w:hAnsi="Verdana" w:cs="Times New Roman"/>
                      <w:sz w:val="18"/>
                      <w:szCs w:val="18"/>
                    </w:rPr>
                    <w:t>Coso</w:t>
                  </w:r>
                  <w:proofErr w:type="spellEnd"/>
                  <w:r w:rsidRPr="00FE65F3">
                    <w:rPr>
                      <w:rFonts w:ascii="Verdana" w:eastAsia="Times New Roman" w:hAnsi="Verdana" w:cs="Times New Roman"/>
                      <w:sz w:val="18"/>
                      <w:szCs w:val="18"/>
                    </w:rPr>
                    <w:t xml:space="preserve"> Community College</w:t>
                  </w:r>
                </w:p>
              </w:tc>
              <w:tc>
                <w:tcPr>
                  <w:tcW w:w="40" w:type="dxa"/>
                </w:tcPr>
                <w:p w:rsidR="005D2229" w:rsidRPr="00FE65F3" w:rsidRDefault="005D2229" w:rsidP="00817893">
                  <w:pPr>
                    <w:spacing w:after="60" w:line="220" w:lineRule="auto"/>
                    <w:ind w:left="245" w:hanging="244"/>
                    <w:rPr>
                      <w:rFonts w:ascii="Verdana" w:eastAsia="Times New Roman" w:hAnsi="Verdana" w:cs="Times New Roman"/>
                      <w:sz w:val="18"/>
                      <w:szCs w:val="18"/>
                    </w:rPr>
                  </w:pPr>
                </w:p>
              </w:tc>
              <w:tc>
                <w:tcPr>
                  <w:tcW w:w="2517" w:type="dxa"/>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Certificate (</w:t>
                  </w:r>
                  <w:r>
                    <w:rPr>
                      <w:rFonts w:ascii="Verdana" w:eastAsia="Times New Roman" w:hAnsi="Verdana" w:cs="Times New Roman"/>
                      <w:sz w:val="18"/>
                      <w:szCs w:val="18"/>
                    </w:rPr>
                    <w:t xml:space="preserve">the </w:t>
                  </w:r>
                  <w:r w:rsidRPr="00FE65F3">
                    <w:rPr>
                      <w:rFonts w:ascii="Verdana" w:eastAsia="Times New Roman" w:hAnsi="Verdana" w:cs="Times New Roman"/>
                      <w:sz w:val="18"/>
                      <w:szCs w:val="18"/>
                    </w:rPr>
                    <w:t>Associates</w:t>
                  </w:r>
                  <w:r>
                    <w:rPr>
                      <w:rFonts w:ascii="Verdana" w:eastAsia="Times New Roman" w:hAnsi="Verdana" w:cs="Times New Roman"/>
                      <w:sz w:val="18"/>
                      <w:szCs w:val="18"/>
                    </w:rPr>
                    <w:t xml:space="preserve"> degree was still in the works when I completed this program</w:t>
                  </w:r>
                  <w:r w:rsidRPr="00FE65F3">
                    <w:rPr>
                      <w:rFonts w:ascii="Verdana" w:eastAsia="Times New Roman" w:hAnsi="Verdana" w:cs="Times New Roman"/>
                      <w:sz w:val="18"/>
                      <w:szCs w:val="18"/>
                    </w:rPr>
                    <w:t>)</w:t>
                  </w:r>
                </w:p>
                <w:p w:rsidR="005D2229" w:rsidRPr="00FE65F3" w:rsidRDefault="005D2229" w:rsidP="00817893">
                  <w:pPr>
                    <w:spacing w:after="60" w:line="220" w:lineRule="auto"/>
                    <w:ind w:left="245" w:hanging="244"/>
                    <w:rPr>
                      <w:rFonts w:ascii="Verdana" w:hAnsi="Verdana"/>
                      <w:sz w:val="18"/>
                      <w:szCs w:val="18"/>
                    </w:rPr>
                  </w:pPr>
                </w:p>
              </w:tc>
              <w:tc>
                <w:tcPr>
                  <w:tcW w:w="1804" w:type="dxa"/>
                  <w:tcMar>
                    <w:top w:w="100" w:type="dxa"/>
                    <w:left w:w="0" w:type="dxa"/>
                    <w:bottom w:w="100" w:type="dxa"/>
                    <w:right w:w="0" w:type="dxa"/>
                  </w:tcMar>
                </w:tcPr>
                <w:p w:rsidR="005D2229" w:rsidRPr="00FE65F3" w:rsidRDefault="005D2229" w:rsidP="005D2229">
                  <w:pPr>
                    <w:spacing w:after="60" w:line="220" w:lineRule="auto"/>
                    <w:ind w:left="245" w:hanging="244"/>
                    <w:jc w:val="center"/>
                    <w:rPr>
                      <w:rFonts w:ascii="Verdana" w:hAnsi="Verdana"/>
                      <w:sz w:val="18"/>
                      <w:szCs w:val="18"/>
                    </w:rPr>
                  </w:pPr>
                  <w:r w:rsidRPr="00FE65F3">
                    <w:rPr>
                      <w:rFonts w:ascii="Verdana" w:eastAsia="Times New Roman" w:hAnsi="Verdana" w:cs="Times New Roman"/>
                      <w:sz w:val="18"/>
                      <w:szCs w:val="18"/>
                    </w:rPr>
                    <w:t>5/00</w:t>
                  </w:r>
                </w:p>
              </w:tc>
              <w:tc>
                <w:tcPr>
                  <w:tcW w:w="0" w:type="auto"/>
                  <w:tcMar>
                    <w:top w:w="100" w:type="dxa"/>
                    <w:left w:w="0" w:type="dxa"/>
                    <w:bottom w:w="100" w:type="dxa"/>
                    <w:right w:w="0" w:type="dxa"/>
                  </w:tcMar>
                </w:tcPr>
                <w:p w:rsidR="005D2229" w:rsidRPr="00FE65F3" w:rsidRDefault="005D2229" w:rsidP="00817893">
                  <w:pPr>
                    <w:spacing w:after="60" w:line="220" w:lineRule="auto"/>
                    <w:ind w:left="245" w:hanging="244"/>
                    <w:rPr>
                      <w:rFonts w:ascii="Verdana" w:hAnsi="Verdana"/>
                      <w:sz w:val="18"/>
                      <w:szCs w:val="18"/>
                    </w:rPr>
                  </w:pPr>
                  <w:r w:rsidRPr="00FE65F3">
                    <w:rPr>
                      <w:rFonts w:ascii="Verdana" w:eastAsia="Times New Roman" w:hAnsi="Verdana" w:cs="Times New Roman"/>
                      <w:sz w:val="18"/>
                      <w:szCs w:val="18"/>
                    </w:rPr>
                    <w:t>Computer Animation</w:t>
                  </w:r>
                </w:p>
              </w:tc>
            </w:tr>
          </w:tbl>
          <w:p w:rsidR="00EB3BE3" w:rsidRPr="00FE65F3" w:rsidRDefault="00EB3BE3" w:rsidP="00817893">
            <w:pPr>
              <w:spacing w:after="60" w:line="220" w:lineRule="auto"/>
              <w:ind w:left="245" w:hanging="244"/>
              <w:rPr>
                <w:rFonts w:ascii="Verdana" w:hAnsi="Verdana"/>
                <w:sz w:val="18"/>
                <w:szCs w:val="18"/>
              </w:rPr>
            </w:pPr>
          </w:p>
        </w:tc>
      </w:tr>
    </w:tbl>
    <w:p w:rsidR="00A85725" w:rsidRDefault="00A85725">
      <w:pPr>
        <w:spacing w:after="220" w:line="220" w:lineRule="auto"/>
        <w:ind w:left="720" w:right="-359"/>
      </w:pPr>
    </w:p>
    <w:sectPr w:rsidR="00A85725" w:rsidSect="00FE65F3">
      <w:headerReference w:type="default" r:id="rId8"/>
      <w:footerReference w:type="default" r:id="rId9"/>
      <w:pgSz w:w="12240" w:h="15840"/>
      <w:pgMar w:top="1008" w:right="1440" w:bottom="108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6AD" w:rsidRDefault="00AF76AD">
      <w:pPr>
        <w:spacing w:line="240" w:lineRule="auto"/>
      </w:pPr>
      <w:r>
        <w:separator/>
      </w:r>
    </w:p>
  </w:endnote>
  <w:endnote w:type="continuationSeparator" w:id="0">
    <w:p w:rsidR="00AF76AD" w:rsidRDefault="00AF7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52168"/>
      <w:docPartObj>
        <w:docPartGallery w:val="Page Numbers (Bottom of Page)"/>
        <w:docPartUnique/>
      </w:docPartObj>
    </w:sdtPr>
    <w:sdtEndPr>
      <w:rPr>
        <w:noProof/>
        <w:sz w:val="16"/>
        <w:szCs w:val="16"/>
      </w:rPr>
    </w:sdtEndPr>
    <w:sdtContent>
      <w:p w:rsidR="0077743F" w:rsidRPr="0077743F" w:rsidRDefault="0077743F">
        <w:pPr>
          <w:pStyle w:val="Footer"/>
          <w:jc w:val="center"/>
          <w:rPr>
            <w:sz w:val="16"/>
            <w:szCs w:val="16"/>
          </w:rPr>
        </w:pPr>
        <w:r w:rsidRPr="0077743F">
          <w:rPr>
            <w:sz w:val="16"/>
            <w:szCs w:val="16"/>
          </w:rPr>
          <w:fldChar w:fldCharType="begin"/>
        </w:r>
        <w:r w:rsidRPr="0077743F">
          <w:rPr>
            <w:sz w:val="16"/>
            <w:szCs w:val="16"/>
          </w:rPr>
          <w:instrText xml:space="preserve"> PAGE   \* MERGEFORMAT </w:instrText>
        </w:r>
        <w:r w:rsidRPr="0077743F">
          <w:rPr>
            <w:sz w:val="16"/>
            <w:szCs w:val="16"/>
          </w:rPr>
          <w:fldChar w:fldCharType="separate"/>
        </w:r>
        <w:r w:rsidR="009B2082">
          <w:rPr>
            <w:noProof/>
            <w:sz w:val="16"/>
            <w:szCs w:val="16"/>
          </w:rPr>
          <w:t>1</w:t>
        </w:r>
        <w:r w:rsidRPr="0077743F">
          <w:rPr>
            <w:noProof/>
            <w:sz w:val="16"/>
            <w:szCs w:val="16"/>
          </w:rPr>
          <w:fldChar w:fldCharType="end"/>
        </w:r>
      </w:p>
    </w:sdtContent>
  </w:sdt>
  <w:p w:rsidR="00A85725" w:rsidRDefault="00A85725">
    <w:pPr>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6AD" w:rsidRDefault="00AF76AD">
      <w:pPr>
        <w:spacing w:line="240" w:lineRule="auto"/>
      </w:pPr>
      <w:r>
        <w:separator/>
      </w:r>
    </w:p>
  </w:footnote>
  <w:footnote w:type="continuationSeparator" w:id="0">
    <w:p w:rsidR="00AF76AD" w:rsidRDefault="00AF76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25" w:rsidRDefault="00A85725">
    <w:pPr>
      <w:spacing w:line="220" w:lineRule="auto"/>
      <w:ind w:right="-359"/>
      <w:jc w:val="right"/>
    </w:pPr>
  </w:p>
  <w:p w:rsidR="00A85725" w:rsidRDefault="00A85725">
    <w:pPr>
      <w:spacing w:line="220" w:lineRule="auto"/>
      <w:ind w:right="-35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2E32"/>
    <w:multiLevelType w:val="multilevel"/>
    <w:tmpl w:val="C1685E6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abstractNum>
  <w:abstractNum w:abstractNumId="1" w15:restartNumberingAfterBreak="0">
    <w:nsid w:val="344920E0"/>
    <w:multiLevelType w:val="hybridMultilevel"/>
    <w:tmpl w:val="B94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4C97"/>
    <w:multiLevelType w:val="multilevel"/>
    <w:tmpl w:val="291EC840"/>
    <w:lvl w:ilvl="0">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245" w:firstLine="360"/>
      </w:pPr>
      <w:rPr>
        <w:rFonts w:ascii="Verdana" w:eastAsia="Verdana" w:hAnsi="Verdana" w:cs="Verdana"/>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5725"/>
    <w:rsid w:val="00011B16"/>
    <w:rsid w:val="00052898"/>
    <w:rsid w:val="000D3A0A"/>
    <w:rsid w:val="00150795"/>
    <w:rsid w:val="0017180E"/>
    <w:rsid w:val="00186F05"/>
    <w:rsid w:val="00254AEB"/>
    <w:rsid w:val="00267D59"/>
    <w:rsid w:val="00275CF2"/>
    <w:rsid w:val="002904FD"/>
    <w:rsid w:val="002D60EC"/>
    <w:rsid w:val="002D7E72"/>
    <w:rsid w:val="002F34CF"/>
    <w:rsid w:val="003314E6"/>
    <w:rsid w:val="003C07FB"/>
    <w:rsid w:val="003F53E2"/>
    <w:rsid w:val="00432C55"/>
    <w:rsid w:val="004E5608"/>
    <w:rsid w:val="00515FC7"/>
    <w:rsid w:val="005D2229"/>
    <w:rsid w:val="00611B8F"/>
    <w:rsid w:val="006402FB"/>
    <w:rsid w:val="00665106"/>
    <w:rsid w:val="00696411"/>
    <w:rsid w:val="0077743F"/>
    <w:rsid w:val="007813BA"/>
    <w:rsid w:val="00817893"/>
    <w:rsid w:val="008E2861"/>
    <w:rsid w:val="00986828"/>
    <w:rsid w:val="009B2082"/>
    <w:rsid w:val="00A85725"/>
    <w:rsid w:val="00AF76AD"/>
    <w:rsid w:val="00BC095F"/>
    <w:rsid w:val="00C435FD"/>
    <w:rsid w:val="00C65E69"/>
    <w:rsid w:val="00CB3B46"/>
    <w:rsid w:val="00CE73AF"/>
    <w:rsid w:val="00D25023"/>
    <w:rsid w:val="00E351F0"/>
    <w:rsid w:val="00E920E4"/>
    <w:rsid w:val="00EB3BE3"/>
    <w:rsid w:val="00F032E3"/>
    <w:rsid w:val="00F6594D"/>
    <w:rsid w:val="00FE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59069-3F38-4797-B2A3-F8B8DF04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C095F"/>
    <w:rPr>
      <w:color w:val="0000FF" w:themeColor="hyperlink"/>
      <w:u w:val="single"/>
    </w:rPr>
  </w:style>
  <w:style w:type="paragraph" w:styleId="Header">
    <w:name w:val="header"/>
    <w:basedOn w:val="Normal"/>
    <w:link w:val="HeaderChar"/>
    <w:uiPriority w:val="99"/>
    <w:unhideWhenUsed/>
    <w:rsid w:val="0077743F"/>
    <w:pPr>
      <w:tabs>
        <w:tab w:val="center" w:pos="4680"/>
        <w:tab w:val="right" w:pos="9360"/>
      </w:tabs>
      <w:spacing w:line="240" w:lineRule="auto"/>
    </w:pPr>
  </w:style>
  <w:style w:type="character" w:customStyle="1" w:styleId="HeaderChar">
    <w:name w:val="Header Char"/>
    <w:basedOn w:val="DefaultParagraphFont"/>
    <w:link w:val="Header"/>
    <w:uiPriority w:val="99"/>
    <w:rsid w:val="0077743F"/>
    <w:rPr>
      <w:rFonts w:ascii="Arial" w:eastAsia="Arial" w:hAnsi="Arial" w:cs="Arial"/>
      <w:color w:val="000000"/>
    </w:rPr>
  </w:style>
  <w:style w:type="paragraph" w:styleId="Footer">
    <w:name w:val="footer"/>
    <w:basedOn w:val="Normal"/>
    <w:link w:val="FooterChar"/>
    <w:uiPriority w:val="99"/>
    <w:unhideWhenUsed/>
    <w:rsid w:val="0077743F"/>
    <w:pPr>
      <w:tabs>
        <w:tab w:val="center" w:pos="4680"/>
        <w:tab w:val="right" w:pos="9360"/>
      </w:tabs>
      <w:spacing w:line="240" w:lineRule="auto"/>
    </w:pPr>
  </w:style>
  <w:style w:type="character" w:customStyle="1" w:styleId="FooterChar">
    <w:name w:val="Footer Char"/>
    <w:basedOn w:val="DefaultParagraphFont"/>
    <w:link w:val="Footer"/>
    <w:uiPriority w:val="99"/>
    <w:rsid w:val="0077743F"/>
    <w:rPr>
      <w:rFonts w:ascii="Arial" w:eastAsia="Arial" w:hAnsi="Arial" w:cs="Arial"/>
      <w:color w:val="000000"/>
    </w:rPr>
  </w:style>
  <w:style w:type="paragraph" w:styleId="ListParagraph">
    <w:name w:val="List Paragraph"/>
    <w:basedOn w:val="Normal"/>
    <w:uiPriority w:val="34"/>
    <w:qFormat/>
    <w:rsid w:val="0098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revor.w.ratlif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Ratliff_Resume_20130402.docx.docx</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Ratliff_Resume_20130402.docx.docx</dc:title>
  <dc:creator>Ratliff, Trevor W</dc:creator>
  <cp:lastModifiedBy>Ratliff, Trevor W</cp:lastModifiedBy>
  <cp:revision>10</cp:revision>
  <cp:lastPrinted>2015-02-05T16:14:00Z</cp:lastPrinted>
  <dcterms:created xsi:type="dcterms:W3CDTF">2015-02-05T15:56:00Z</dcterms:created>
  <dcterms:modified xsi:type="dcterms:W3CDTF">2015-06-09T14:16:00Z</dcterms:modified>
</cp:coreProperties>
</file>