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Project Luther Cheat Sheet</w:t>
      </w:r>
    </w:p>
    <w:p>
      <w:pPr>
        <w:pStyle w:val="Body"/>
        <w:bidi w:val="0"/>
      </w:pPr>
    </w:p>
    <w:p>
      <w:pPr>
        <w:pStyle w:val="Default"/>
        <w:bidi w:val="0"/>
        <w:ind w:left="0" w:right="0" w:firstLine="0"/>
        <w:jc w:val="left"/>
        <w:rPr>
          <w:rFonts w:ascii="Helvetica Neue" w:cs="Helvetica Neue" w:hAnsi="Helvetica Neue" w:eastAsia="Helvetica Neue"/>
          <w:b w:val="1"/>
          <w:bCs w:val="1"/>
          <w:sz w:val="44"/>
          <w:szCs w:val="44"/>
          <w:rtl w:val="0"/>
        </w:rPr>
      </w:pPr>
      <w:r>
        <w:rPr>
          <w:rFonts w:ascii="Helvetica Neue"/>
          <w:b w:val="1"/>
          <w:bCs w:val="1"/>
          <w:sz w:val="44"/>
          <w:szCs w:val="44"/>
          <w:rtl w:val="0"/>
        </w:rPr>
        <w:t>Client</w:t>
      </w:r>
      <w:r>
        <w:rPr>
          <w:rFonts w:ascii="Helvetica Neue"/>
          <w:b w:val="1"/>
          <w:bCs w:val="1"/>
          <w:sz w:val="44"/>
          <w:szCs w:val="44"/>
          <w:rtl w:val="0"/>
          <w:lang w:val="en-US"/>
        </w:rPr>
        <w:t>:</w:t>
      </w:r>
      <w:r>
        <w:rPr>
          <w:rFonts w:hAnsi="Helvetica Neue" w:hint="default"/>
          <w:b w:val="1"/>
          <w:bCs w:val="1"/>
          <w:color w:val="0087cb"/>
          <w:sz w:val="44"/>
          <w:szCs w:val="44"/>
          <w:rtl w:val="0"/>
        </w:rPr>
        <w:t>¶</w:t>
      </w:r>
    </w:p>
    <w:p>
      <w:pPr>
        <w:pStyle w:val="Default"/>
        <w:bidi w:val="0"/>
        <w:ind w:left="0" w:right="0" w:firstLine="0"/>
        <w:jc w:val="left"/>
        <w:rPr>
          <w:rFonts w:ascii="Courier" w:cs="Courier" w:hAnsi="Courier" w:eastAsia="Courier"/>
          <w:color w:val="001480"/>
          <w:sz w:val="28"/>
          <w:szCs w:val="28"/>
          <w:rtl w:val="0"/>
        </w:rPr>
      </w:pPr>
    </w:p>
    <w:p>
      <w:pPr>
        <w:pStyle w:val="Default"/>
        <w:bidi w:val="0"/>
        <w:ind w:left="0" w:right="0" w:firstLine="0"/>
        <w:jc w:val="both"/>
        <w:rPr>
          <w:rFonts w:ascii="Helvetica Neue" w:cs="Helvetica Neue" w:hAnsi="Helvetica Neue" w:eastAsia="Helvetica Neue"/>
          <w:sz w:val="28"/>
          <w:szCs w:val="28"/>
          <w:rtl w:val="0"/>
        </w:rPr>
      </w:pPr>
      <w:r>
        <w:rPr>
          <w:rFonts w:ascii="Helvetica Neue"/>
          <w:b w:val="1"/>
          <w:bCs w:val="1"/>
          <w:sz w:val="28"/>
          <w:szCs w:val="28"/>
          <w:rtl w:val="0"/>
          <w:lang w:val="en-US"/>
        </w:rPr>
        <w:t>Fill In The Gap Productions</w:t>
      </w:r>
      <w:r>
        <w:rPr>
          <w:rFonts w:ascii="Helvetica Neue"/>
          <w:sz w:val="28"/>
          <w:szCs w:val="28"/>
          <w:rtl w:val="0"/>
          <w:lang w:val="en-US"/>
        </w:rPr>
        <w:t>, an up and coming movie production company, is looking to identify the best potential projects to pursue to maximize revenue over the course of a calendar year. They have approached us to test whether their business model, and its assumptions, are valid.</w:t>
      </w:r>
    </w:p>
    <w:p>
      <w:pPr>
        <w:pStyle w:val="Default"/>
        <w:bidi w:val="0"/>
        <w:ind w:left="0" w:right="0" w:firstLine="0"/>
        <w:jc w:val="left"/>
        <w:rPr>
          <w:rFonts w:ascii="Courier" w:cs="Courier" w:hAnsi="Courier" w:eastAsia="Courier"/>
          <w:color w:val="001480"/>
          <w:sz w:val="28"/>
          <w:szCs w:val="28"/>
          <w:rtl w:val="0"/>
        </w:rPr>
      </w:pPr>
    </w:p>
    <w:p>
      <w:pPr>
        <w:pStyle w:val="Default"/>
        <w:bidi w:val="0"/>
        <w:ind w:left="0" w:right="0" w:firstLine="0"/>
        <w:jc w:val="left"/>
        <w:rPr>
          <w:rFonts w:ascii="Helvetica Neue" w:cs="Helvetica Neue" w:hAnsi="Helvetica Neue" w:eastAsia="Helvetica Neue"/>
          <w:b w:val="1"/>
          <w:bCs w:val="1"/>
          <w:sz w:val="44"/>
          <w:szCs w:val="44"/>
          <w:rtl w:val="0"/>
        </w:rPr>
      </w:pPr>
      <w:r>
        <w:rPr>
          <w:rFonts w:ascii="Helvetica Neue"/>
          <w:b w:val="1"/>
          <w:bCs w:val="1"/>
          <w:sz w:val="44"/>
          <w:szCs w:val="44"/>
          <w:rtl w:val="0"/>
          <w:lang w:val="en-US"/>
        </w:rPr>
        <w:t xml:space="preserve">Client's </w:t>
      </w:r>
      <w:r>
        <w:rPr>
          <w:rFonts w:ascii="Helvetica Neue"/>
          <w:b w:val="1"/>
          <w:bCs w:val="1"/>
          <w:sz w:val="44"/>
          <w:szCs w:val="44"/>
          <w:rtl w:val="0"/>
          <w:lang w:val="en-US"/>
        </w:rPr>
        <w:t>Q</w:t>
      </w:r>
      <w:r>
        <w:rPr>
          <w:rFonts w:ascii="Helvetica Neue"/>
          <w:b w:val="1"/>
          <w:bCs w:val="1"/>
          <w:sz w:val="44"/>
          <w:szCs w:val="44"/>
          <w:rtl w:val="0"/>
          <w:lang w:val="it-IT"/>
        </w:rPr>
        <w:t>uestion/</w:t>
      </w:r>
      <w:r>
        <w:rPr>
          <w:rFonts w:ascii="Helvetica Neue"/>
          <w:b w:val="1"/>
          <w:bCs w:val="1"/>
          <w:sz w:val="44"/>
          <w:szCs w:val="44"/>
          <w:rtl w:val="0"/>
          <w:lang w:val="en-US"/>
        </w:rPr>
        <w:t>N</w:t>
      </w:r>
      <w:r>
        <w:rPr>
          <w:rFonts w:ascii="Helvetica Neue"/>
          <w:b w:val="1"/>
          <w:bCs w:val="1"/>
          <w:sz w:val="44"/>
          <w:szCs w:val="44"/>
          <w:rtl w:val="0"/>
          <w:lang w:val="nl-NL"/>
        </w:rPr>
        <w:t>eed:</w:t>
      </w:r>
      <w:r>
        <w:rPr>
          <w:rFonts w:hAnsi="Helvetica Neue" w:hint="default"/>
          <w:b w:val="1"/>
          <w:bCs w:val="1"/>
          <w:color w:val="0087cb"/>
          <w:sz w:val="44"/>
          <w:szCs w:val="44"/>
          <w:rtl w:val="0"/>
        </w:rPr>
        <w:t>¶</w:t>
      </w:r>
    </w:p>
    <w:p>
      <w:pPr>
        <w:pStyle w:val="Default"/>
        <w:bidi w:val="0"/>
        <w:ind w:left="0" w:right="0" w:firstLine="0"/>
        <w:jc w:val="left"/>
        <w:rPr>
          <w:rFonts w:ascii="Courier" w:cs="Courier" w:hAnsi="Courier" w:eastAsia="Courier"/>
          <w:color w:val="001480"/>
          <w:sz w:val="28"/>
          <w:szCs w:val="28"/>
          <w:rtl w:val="0"/>
        </w:rPr>
      </w:pPr>
    </w:p>
    <w:p>
      <w:pPr>
        <w:pStyle w:val="Default"/>
        <w:bidi w:val="0"/>
        <w:ind w:left="0" w:right="0" w:firstLine="0"/>
        <w:jc w:val="left"/>
        <w:rPr>
          <w:rFonts w:ascii="Helvetica Neue" w:cs="Helvetica Neue" w:hAnsi="Helvetica Neue" w:eastAsia="Helvetica Neue"/>
          <w:sz w:val="28"/>
          <w:szCs w:val="28"/>
          <w:rtl w:val="0"/>
        </w:rPr>
      </w:pPr>
      <w:r>
        <w:rPr>
          <w:rFonts w:ascii="Helvetica Neue"/>
          <w:sz w:val="28"/>
          <w:szCs w:val="28"/>
          <w:rtl w:val="0"/>
          <w:lang w:val="en-US"/>
        </w:rPr>
        <w:t>The client's business model is to identify the best possible projects to pursue that will yield the highest possible total gross domestic and opening weekend ticket sales using historical movie release data. Their hypothesis is that the release month, genre, rating, and number of similar projects being released that month are the best predictors of how well a project will do and want us to test this.</w:t>
      </w:r>
    </w:p>
    <w:p>
      <w:pPr>
        <w:pStyle w:val="Default"/>
        <w:bidi w:val="0"/>
        <w:ind w:left="0" w:right="0" w:firstLine="0"/>
        <w:jc w:val="left"/>
        <w:rPr>
          <w:rFonts w:ascii="Courier" w:cs="Courier" w:hAnsi="Courier" w:eastAsia="Courier"/>
          <w:color w:val="001480"/>
          <w:sz w:val="28"/>
          <w:szCs w:val="28"/>
          <w:rtl w:val="0"/>
        </w:rPr>
      </w:pPr>
    </w:p>
    <w:p>
      <w:pPr>
        <w:pStyle w:val="Default"/>
        <w:bidi w:val="0"/>
        <w:ind w:left="0" w:right="0" w:firstLine="0"/>
        <w:jc w:val="left"/>
        <w:rPr>
          <w:rFonts w:ascii="Helvetica Neue" w:cs="Helvetica Neue" w:hAnsi="Helvetica Neue" w:eastAsia="Helvetica Neue"/>
          <w:b w:val="1"/>
          <w:bCs w:val="1"/>
          <w:sz w:val="44"/>
          <w:szCs w:val="44"/>
          <w:rtl w:val="0"/>
        </w:rPr>
      </w:pPr>
      <w:r>
        <w:rPr>
          <w:rFonts w:ascii="Helvetica Neue"/>
          <w:b w:val="1"/>
          <w:bCs w:val="1"/>
          <w:sz w:val="44"/>
          <w:szCs w:val="44"/>
          <w:rtl w:val="0"/>
          <w:lang w:val="en-US"/>
        </w:rPr>
        <w:t>The</w:t>
      </w:r>
      <w:r>
        <w:rPr>
          <w:rFonts w:ascii="Helvetica Neue"/>
          <w:b w:val="1"/>
          <w:bCs w:val="1"/>
          <w:sz w:val="44"/>
          <w:szCs w:val="44"/>
          <w:rtl w:val="0"/>
        </w:rPr>
        <w:t xml:space="preserve"> "</w:t>
      </w:r>
      <w:r>
        <w:rPr>
          <w:rFonts w:ascii="Helvetica Neue"/>
          <w:b w:val="1"/>
          <w:bCs w:val="1"/>
          <w:sz w:val="44"/>
          <w:szCs w:val="44"/>
          <w:rtl w:val="0"/>
          <w:lang w:val="en-US"/>
        </w:rPr>
        <w:t>P</w:t>
      </w:r>
      <w:r>
        <w:rPr>
          <w:rFonts w:ascii="Helvetica Neue"/>
          <w:b w:val="1"/>
          <w:bCs w:val="1"/>
          <w:sz w:val="44"/>
          <w:szCs w:val="44"/>
          <w:rtl w:val="0"/>
          <w:lang w:val="en-US"/>
        </w:rPr>
        <w:t xml:space="preserve">opulation" of </w:t>
      </w:r>
      <w:r>
        <w:rPr>
          <w:rFonts w:ascii="Helvetica Neue"/>
          <w:b w:val="1"/>
          <w:bCs w:val="1"/>
          <w:sz w:val="44"/>
          <w:szCs w:val="44"/>
          <w:rtl w:val="0"/>
          <w:lang w:val="en-US"/>
        </w:rPr>
        <w:t>M</w:t>
      </w:r>
      <w:r>
        <w:rPr>
          <w:rFonts w:ascii="Helvetica Neue"/>
          <w:b w:val="1"/>
          <w:bCs w:val="1"/>
          <w:sz w:val="44"/>
          <w:szCs w:val="44"/>
          <w:rtl w:val="0"/>
        </w:rPr>
        <w:t>ovies:</w:t>
      </w:r>
      <w:r>
        <w:rPr>
          <w:rFonts w:hAnsi="Helvetica Neue" w:hint="default"/>
          <w:b w:val="1"/>
          <w:bCs w:val="1"/>
          <w:color w:val="0087cb"/>
          <w:sz w:val="44"/>
          <w:szCs w:val="44"/>
          <w:rtl w:val="0"/>
        </w:rPr>
        <w:t>¶</w:t>
      </w:r>
    </w:p>
    <w:p>
      <w:pPr>
        <w:pStyle w:val="Default"/>
        <w:bidi w:val="0"/>
        <w:ind w:left="0" w:right="0" w:firstLine="0"/>
        <w:jc w:val="left"/>
        <w:rPr>
          <w:rFonts w:ascii="Courier" w:cs="Courier" w:hAnsi="Courier" w:eastAsia="Courier"/>
          <w:color w:val="001480"/>
          <w:sz w:val="28"/>
          <w:szCs w:val="28"/>
          <w:rtl w:val="0"/>
        </w:rPr>
      </w:pPr>
    </w:p>
    <w:p>
      <w:pPr>
        <w:pStyle w:val="Default"/>
        <w:bidi w:val="0"/>
        <w:ind w:left="0" w:right="0" w:firstLine="0"/>
        <w:jc w:val="left"/>
        <w:rPr>
          <w:rFonts w:ascii="Helvetica Neue" w:cs="Helvetica Neue" w:hAnsi="Helvetica Neue" w:eastAsia="Helvetica Neue"/>
          <w:b w:val="1"/>
          <w:bCs w:val="1"/>
          <w:sz w:val="28"/>
          <w:szCs w:val="28"/>
          <w:rtl w:val="0"/>
        </w:rPr>
      </w:pPr>
      <w:r>
        <w:rPr>
          <w:rFonts w:ascii="Helvetica Neue"/>
          <w:sz w:val="28"/>
          <w:szCs w:val="28"/>
          <w:rtl w:val="0"/>
          <w:lang w:val="en-US"/>
        </w:rPr>
        <w:t xml:space="preserve">The population of movies used for this project will be </w:t>
      </w:r>
      <w:r>
        <w:rPr>
          <w:rFonts w:ascii="Helvetica Neue"/>
          <w:b w:val="1"/>
          <w:bCs w:val="1"/>
          <w:sz w:val="28"/>
          <w:szCs w:val="28"/>
          <w:rtl w:val="0"/>
        </w:rPr>
        <w:t>all</w:t>
      </w:r>
      <w:r>
        <w:rPr>
          <w:rFonts w:ascii="Helvetica Neue"/>
          <w:sz w:val="28"/>
          <w:szCs w:val="28"/>
          <w:rtl w:val="0"/>
          <w:lang w:val="en-US"/>
        </w:rPr>
        <w:t xml:space="preserve"> movies currently listed on </w:t>
      </w:r>
      <w:hyperlink r:id="rId4" w:history="1">
        <w:r>
          <w:rPr>
            <w:rStyle w:val="Hyperlink.0"/>
            <w:rFonts w:ascii="Helvetica Neue"/>
            <w:color w:val="0087cb"/>
            <w:sz w:val="28"/>
            <w:szCs w:val="28"/>
            <w:u w:val="single" w:color="0087cb"/>
            <w:rtl w:val="0"/>
            <w:lang w:val="en-US"/>
          </w:rPr>
          <w:t>Box Office Mojo</w:t>
        </w:r>
      </w:hyperlink>
      <w:r>
        <w:rPr>
          <w:rFonts w:ascii="Helvetica Neue"/>
          <w:sz w:val="28"/>
          <w:szCs w:val="28"/>
          <w:rtl w:val="0"/>
          <w:lang w:val="en-US"/>
        </w:rPr>
        <w:t xml:space="preserve"> that have budget information. Currently this includes approximately 2,755 movie titles.</w:t>
      </w:r>
      <w:r>
        <w:rPr>
          <w:rFonts w:ascii="Helvetica Neue" w:cs="Helvetica Neue" w:hAnsi="Helvetica Neue" w:eastAsia="Helvetica Neue"/>
          <w:b w:val="1"/>
          <w:bCs w:val="1"/>
          <w:sz w:val="28"/>
          <w:szCs w:val="28"/>
          <w:rtl w:val="0"/>
        </w:rPr>
        <w:tab/>
      </w:r>
    </w:p>
    <w:p>
      <w:pPr>
        <w:pStyle w:val="Default"/>
        <w:bidi w:val="0"/>
        <w:ind w:left="0" w:right="0" w:firstLine="0"/>
        <w:jc w:val="left"/>
        <w:rPr>
          <w:rFonts w:ascii="Helvetica Neue" w:cs="Helvetica Neue" w:hAnsi="Helvetica Neue" w:eastAsia="Helvetica Neue"/>
          <w:b w:val="1"/>
          <w:bCs w:val="1"/>
          <w:sz w:val="28"/>
          <w:szCs w:val="28"/>
          <w:rtl w:val="0"/>
        </w:rPr>
      </w:pPr>
    </w:p>
    <w:p>
      <w:pPr>
        <w:pStyle w:val="Default"/>
        <w:bidi w:val="0"/>
        <w:ind w:left="0" w:right="0" w:firstLine="0"/>
        <w:jc w:val="left"/>
        <w:rPr>
          <w:rFonts w:ascii="Helvetica Neue" w:cs="Helvetica Neue" w:hAnsi="Helvetica Neue" w:eastAsia="Helvetica Neue"/>
          <w:b w:val="1"/>
          <w:bCs w:val="1"/>
          <w:color w:val="0087cb"/>
          <w:sz w:val="44"/>
          <w:szCs w:val="44"/>
          <w:rtl w:val="0"/>
        </w:rPr>
      </w:pPr>
      <w:r>
        <w:rPr>
          <w:rFonts w:ascii="Helvetica Neue"/>
          <w:b w:val="1"/>
          <w:bCs w:val="1"/>
          <w:sz w:val="44"/>
          <w:szCs w:val="44"/>
          <w:rtl w:val="0"/>
          <w:lang w:val="en-US"/>
        </w:rPr>
        <w:t>The</w:t>
      </w:r>
      <w:r>
        <w:rPr>
          <w:rFonts w:ascii="Helvetica Neue"/>
          <w:b w:val="1"/>
          <w:bCs w:val="1"/>
          <w:sz w:val="44"/>
          <w:szCs w:val="44"/>
          <w:rtl w:val="0"/>
        </w:rPr>
        <w:t xml:space="preserve"> </w:t>
      </w:r>
      <w:r>
        <w:rPr>
          <w:rFonts w:ascii="Helvetica Neue"/>
          <w:b w:val="1"/>
          <w:bCs w:val="1"/>
          <w:sz w:val="44"/>
          <w:szCs w:val="44"/>
          <w:rtl w:val="0"/>
          <w:lang w:val="en-US"/>
        </w:rPr>
        <w:t>Model:</w:t>
      </w:r>
      <w:r>
        <w:rPr>
          <w:rFonts w:hAnsi="Helvetica Neue" w:hint="default"/>
          <w:b w:val="1"/>
          <w:bCs w:val="1"/>
          <w:color w:val="0087cb"/>
          <w:sz w:val="44"/>
          <w:szCs w:val="44"/>
          <w:rtl w:val="0"/>
        </w:rPr>
        <w:t>¶</w:t>
      </w:r>
    </w:p>
    <w:p>
      <w:pPr>
        <w:pStyle w:val="Default"/>
        <w:bidi w:val="0"/>
        <w:ind w:left="0" w:right="0" w:firstLine="0"/>
        <w:jc w:val="left"/>
        <w:rPr>
          <w:rFonts w:ascii="Helvetica Neue" w:cs="Helvetica Neue" w:hAnsi="Helvetica Neue" w:eastAsia="Helvetica Neue"/>
          <w:color w:val="0087cb"/>
          <w:sz w:val="28"/>
          <w:szCs w:val="28"/>
          <w:rtl w:val="0"/>
        </w:rPr>
      </w:pPr>
    </w:p>
    <w:p>
      <w:pPr>
        <w:pStyle w:val="Default"/>
        <w:bidi w:val="0"/>
        <w:ind w:left="0" w:right="0" w:firstLine="0"/>
        <w:jc w:val="left"/>
        <w:rPr>
          <w:rFonts w:ascii="Helvetica Neue" w:cs="Helvetica Neue" w:hAnsi="Helvetica Neue" w:eastAsia="Helvetica Neue"/>
          <w:color w:val="0087cb"/>
          <w:sz w:val="28"/>
          <w:szCs w:val="28"/>
          <w:rtl w:val="0"/>
        </w:rPr>
      </w:pPr>
      <w:r>
        <w:rPr>
          <w:rFonts w:ascii="Helvetica Neue"/>
          <w:sz w:val="28"/>
          <w:szCs w:val="28"/>
          <w:rtl w:val="0"/>
          <w:lang w:val="en-US"/>
        </w:rPr>
        <w:t xml:space="preserve">The </w:t>
      </w:r>
      <w:r>
        <w:rPr>
          <w:rFonts w:ascii="Helvetica Neue"/>
          <w:sz w:val="28"/>
          <w:szCs w:val="28"/>
          <w:rtl w:val="0"/>
          <w:lang w:val="en-US"/>
        </w:rPr>
        <w:t xml:space="preserve">model used for this project was a Ridge Regression that included </w:t>
      </w:r>
      <w:r>
        <w:rPr>
          <w:rFonts w:ascii="Helvetica Neue"/>
          <w:sz w:val="28"/>
          <w:szCs w:val="28"/>
          <w:rtl w:val="0"/>
        </w:rPr>
        <w:t>595</w:t>
      </w:r>
      <w:r>
        <w:rPr>
          <w:rFonts w:ascii="Helvetica Neue"/>
          <w:sz w:val="28"/>
          <w:szCs w:val="28"/>
          <w:rtl w:val="0"/>
          <w:lang w:val="en-US"/>
        </w:rPr>
        <w:t xml:space="preserve"> linear features.</w:t>
      </w:r>
    </w:p>
    <w:p>
      <w:pPr>
        <w:pStyle w:val="Default"/>
        <w:bidi w:val="0"/>
        <w:ind w:left="0" w:right="0" w:firstLine="0"/>
        <w:jc w:val="left"/>
        <w:rPr>
          <w:rFonts w:ascii="Helvetica Neue" w:cs="Helvetica Neue" w:hAnsi="Helvetica Neue" w:eastAsia="Helvetica Neue"/>
          <w:b w:val="1"/>
          <w:bCs w:val="1"/>
          <w:sz w:val="44"/>
          <w:szCs w:val="44"/>
          <w:rtl w:val="0"/>
        </w:rPr>
      </w:pPr>
    </w:p>
    <w:p>
      <w:pPr>
        <w:pStyle w:val="Default"/>
        <w:bidi w:val="0"/>
        <w:ind w:left="0" w:right="0" w:firstLine="0"/>
        <w:jc w:val="left"/>
        <w:rPr>
          <w:rFonts w:ascii="Helvetica Neue" w:cs="Helvetica Neue" w:hAnsi="Helvetica Neue" w:eastAsia="Helvetica Neue"/>
          <w:b w:val="1"/>
          <w:bCs w:val="1"/>
          <w:color w:val="0087cb"/>
          <w:sz w:val="44"/>
          <w:szCs w:val="44"/>
          <w:rtl w:val="0"/>
        </w:rPr>
      </w:pPr>
      <w:r>
        <w:rPr>
          <w:rFonts w:ascii="Helvetica Neue"/>
          <w:b w:val="1"/>
          <w:bCs w:val="1"/>
          <w:sz w:val="44"/>
          <w:szCs w:val="44"/>
          <w:rtl w:val="0"/>
          <w:lang w:val="en-US"/>
        </w:rPr>
        <w:t>The</w:t>
      </w:r>
      <w:r>
        <w:rPr>
          <w:rFonts w:ascii="Helvetica Neue"/>
          <w:b w:val="1"/>
          <w:bCs w:val="1"/>
          <w:sz w:val="44"/>
          <w:szCs w:val="44"/>
          <w:rtl w:val="0"/>
        </w:rPr>
        <w:t xml:space="preserve"> </w:t>
      </w:r>
      <w:r>
        <w:rPr>
          <w:rFonts w:ascii="Helvetica Neue"/>
          <w:b w:val="1"/>
          <w:bCs w:val="1"/>
          <w:sz w:val="44"/>
          <w:szCs w:val="44"/>
          <w:rtl w:val="0"/>
          <w:lang w:val="en-US"/>
        </w:rPr>
        <w:t>Features</w:t>
      </w:r>
      <w:r>
        <w:rPr>
          <w:rFonts w:ascii="Helvetica Neue"/>
          <w:b w:val="1"/>
          <w:bCs w:val="1"/>
          <w:sz w:val="44"/>
          <w:szCs w:val="44"/>
          <w:rtl w:val="0"/>
        </w:rPr>
        <w:t>:</w:t>
      </w:r>
      <w:r>
        <w:rPr>
          <w:rFonts w:hAnsi="Helvetica Neue" w:hint="default"/>
          <w:b w:val="1"/>
          <w:bCs w:val="1"/>
          <w:color w:val="0087cb"/>
          <w:sz w:val="44"/>
          <w:szCs w:val="44"/>
          <w:rtl w:val="0"/>
        </w:rPr>
        <w:t>¶</w:t>
      </w:r>
    </w:p>
    <w:p>
      <w:pPr>
        <w:pStyle w:val="Default"/>
        <w:bidi w:val="0"/>
        <w:ind w:left="0" w:right="0" w:firstLine="0"/>
        <w:jc w:val="left"/>
        <w:rPr>
          <w:rFonts w:ascii="Helvetica Neue" w:cs="Helvetica Neue" w:hAnsi="Helvetica Neue" w:eastAsia="Helvetica Neue"/>
          <w:b w:val="1"/>
          <w:bCs w:val="1"/>
          <w:color w:val="0087cb"/>
          <w:sz w:val="44"/>
          <w:szCs w:val="44"/>
          <w:rtl w:val="0"/>
        </w:rPr>
      </w:pPr>
    </w:p>
    <w:p>
      <w:pPr>
        <w:pStyle w:val="Default"/>
        <w:bidi w:val="0"/>
        <w:ind w:left="0" w:right="0" w:firstLine="0"/>
        <w:jc w:val="left"/>
        <w:rPr>
          <w:rFonts w:ascii="Helvetica Neue" w:cs="Helvetica Neue" w:hAnsi="Helvetica Neue" w:eastAsia="Helvetica Neue"/>
          <w:sz w:val="28"/>
          <w:szCs w:val="28"/>
          <w:rtl w:val="0"/>
        </w:rPr>
      </w:pPr>
      <w:r>
        <w:rPr>
          <w:rFonts w:ascii="Helvetica Neue"/>
          <w:sz w:val="28"/>
          <w:szCs w:val="28"/>
          <w:rtl w:val="0"/>
          <w:lang w:val="en-US"/>
        </w:rPr>
        <w:t>The model used Runtime, MPAA Rating, Genre and Release Month as features.  It also included interaction features between Genre and Rating, and Genre and Month.  In all there were 595 features in the model.</w:t>
      </w:r>
    </w:p>
    <w:p>
      <w:pPr>
        <w:pStyle w:val="Default"/>
        <w:bidi w:val="0"/>
        <w:ind w:left="0" w:right="0" w:firstLine="0"/>
        <w:jc w:val="left"/>
        <w:rPr>
          <w:rFonts w:ascii="Helvetica Neue" w:cs="Helvetica Neue" w:hAnsi="Helvetica Neue" w:eastAsia="Helvetica Neue"/>
          <w:color w:val="0087cb"/>
          <w:sz w:val="28"/>
          <w:szCs w:val="28"/>
          <w:rtl w:val="0"/>
        </w:rPr>
      </w:pPr>
      <w:r>
        <w:rPr>
          <w:rFonts w:ascii="Helvetica Neue"/>
          <w:sz w:val="28"/>
          <w:szCs w:val="28"/>
          <w:rtl w:val="0"/>
          <w:lang w:val="en-US"/>
        </w:rPr>
        <w:t>To arrive at the final feature list, I performed some tests to determine if higher order polynomials of Runtime and Budget were helpful to the model.  Neither were.  I also chose a Ridge Regression model in order to correct for features that were not contributing to the model</w:t>
      </w:r>
      <w:r>
        <w:rPr>
          <w:rFonts w:hAnsi="Helvetica Neue" w:hint="default"/>
          <w:sz w:val="28"/>
          <w:szCs w:val="28"/>
          <w:rtl w:val="0"/>
          <w:lang w:val="en-US"/>
        </w:rPr>
        <w:t>’</w:t>
      </w:r>
      <w:r>
        <w:rPr>
          <w:rFonts w:ascii="Helvetica Neue"/>
          <w:sz w:val="28"/>
          <w:szCs w:val="28"/>
          <w:rtl w:val="0"/>
          <w:lang w:val="en-US"/>
        </w:rPr>
        <w:t>s success.  This helped me to eliminate Budget as a feature.</w:t>
      </w:r>
    </w:p>
    <w:p>
      <w:pPr>
        <w:pStyle w:val="Default"/>
        <w:bidi w:val="0"/>
        <w:ind w:left="0" w:right="0" w:firstLine="0"/>
        <w:jc w:val="left"/>
        <w:rPr>
          <w:rFonts w:ascii="Helvetica Neue" w:cs="Helvetica Neue" w:hAnsi="Helvetica Neue" w:eastAsia="Helvetica Neue"/>
          <w:b w:val="1"/>
          <w:bCs w:val="1"/>
          <w:color w:val="0087cb"/>
          <w:sz w:val="44"/>
          <w:szCs w:val="44"/>
          <w:rtl w:val="0"/>
        </w:rPr>
      </w:pPr>
    </w:p>
    <w:p>
      <w:pPr>
        <w:pStyle w:val="Default"/>
        <w:bidi w:val="0"/>
        <w:ind w:left="0" w:right="0" w:firstLine="0"/>
        <w:jc w:val="left"/>
        <w:rPr>
          <w:rFonts w:ascii="Helvetica Neue" w:cs="Helvetica Neue" w:hAnsi="Helvetica Neue" w:eastAsia="Helvetica Neue"/>
          <w:b w:val="1"/>
          <w:bCs w:val="1"/>
          <w:color w:val="0087cb"/>
          <w:sz w:val="44"/>
          <w:szCs w:val="44"/>
          <w:rtl w:val="0"/>
        </w:rPr>
      </w:pPr>
      <w:r>
        <w:rPr>
          <w:rFonts w:ascii="Helvetica Neue"/>
          <w:b w:val="1"/>
          <w:bCs w:val="1"/>
          <w:sz w:val="44"/>
          <w:szCs w:val="44"/>
          <w:rtl w:val="0"/>
          <w:lang w:val="en-US"/>
        </w:rPr>
        <w:t>The</w:t>
      </w:r>
      <w:r>
        <w:rPr>
          <w:rFonts w:ascii="Helvetica Neue"/>
          <w:b w:val="1"/>
          <w:bCs w:val="1"/>
          <w:sz w:val="44"/>
          <w:szCs w:val="44"/>
          <w:rtl w:val="0"/>
        </w:rPr>
        <w:t xml:space="preserve"> </w:t>
      </w:r>
      <w:r>
        <w:rPr>
          <w:rFonts w:ascii="Helvetica Neue"/>
          <w:b w:val="1"/>
          <w:bCs w:val="1"/>
          <w:sz w:val="44"/>
          <w:szCs w:val="44"/>
          <w:rtl w:val="0"/>
          <w:lang w:val="en-US"/>
        </w:rPr>
        <w:t>Outcome</w:t>
      </w:r>
      <w:r>
        <w:rPr>
          <w:rFonts w:ascii="Helvetica Neue"/>
          <w:b w:val="1"/>
          <w:bCs w:val="1"/>
          <w:sz w:val="44"/>
          <w:szCs w:val="44"/>
          <w:rtl w:val="0"/>
        </w:rPr>
        <w:t>:</w:t>
      </w:r>
      <w:r>
        <w:rPr>
          <w:rFonts w:hAnsi="Helvetica Neue" w:hint="default"/>
          <w:b w:val="1"/>
          <w:bCs w:val="1"/>
          <w:color w:val="0087cb"/>
          <w:sz w:val="44"/>
          <w:szCs w:val="44"/>
          <w:rtl w:val="0"/>
        </w:rPr>
        <w:t>¶</w:t>
      </w:r>
    </w:p>
    <w:p>
      <w:pPr>
        <w:pStyle w:val="Default"/>
        <w:bidi w:val="0"/>
        <w:ind w:left="0" w:right="0" w:firstLine="0"/>
        <w:jc w:val="left"/>
        <w:rPr>
          <w:rFonts w:ascii="Helvetica Neue" w:cs="Helvetica Neue" w:hAnsi="Helvetica Neue" w:eastAsia="Helvetica Neue"/>
          <w:color w:val="0087cb"/>
          <w:sz w:val="28"/>
          <w:szCs w:val="28"/>
          <w:rtl w:val="0"/>
        </w:rPr>
      </w:pPr>
    </w:p>
    <w:p>
      <w:pPr>
        <w:pStyle w:val="Default"/>
        <w:bidi w:val="0"/>
        <w:ind w:left="0" w:right="0" w:firstLine="0"/>
        <w:jc w:val="left"/>
        <w:rPr>
          <w:rFonts w:ascii="Helvetica Neue" w:cs="Helvetica Neue" w:hAnsi="Helvetica Neue" w:eastAsia="Helvetica Neue"/>
          <w:color w:val="0087cb"/>
          <w:sz w:val="28"/>
          <w:szCs w:val="28"/>
          <w:rtl w:val="0"/>
        </w:rPr>
      </w:pPr>
      <w:r>
        <w:rPr>
          <w:rFonts w:ascii="Helvetica Neue"/>
          <w:sz w:val="28"/>
          <w:szCs w:val="28"/>
          <w:rtl w:val="0"/>
          <w:lang w:val="en-US"/>
        </w:rPr>
        <w:t xml:space="preserve">The end result of the project was to be able to predict the actual Domestic Total Gross +/- </w:t>
      </w:r>
      <w:r>
        <w:rPr>
          <w:rFonts w:ascii="Helvetica Neue"/>
          <w:sz w:val="28"/>
          <w:szCs w:val="28"/>
          <w:rtl w:val="0"/>
        </w:rPr>
        <w:t>$52,155,519.89</w:t>
      </w:r>
      <w:r>
        <w:rPr>
          <w:rFonts w:ascii="Helvetica Neue"/>
          <w:sz w:val="28"/>
          <w:szCs w:val="28"/>
          <w:rtl w:val="0"/>
          <w:lang w:val="en-US"/>
        </w:rPr>
        <w:t xml:space="preserve"> with 95% confidence</w:t>
      </w:r>
      <w:r>
        <w:rPr>
          <w:rFonts w:ascii="Helvetica Neue"/>
          <w:sz w:val="28"/>
          <w:szCs w:val="28"/>
          <w:rtl w:val="0"/>
        </w:rPr>
        <w:t>.</w:t>
      </w:r>
      <w:r>
        <w:rPr>
          <w:rFonts w:ascii="Helvetica Neue"/>
          <w:sz w:val="28"/>
          <w:szCs w:val="28"/>
          <w:rtl w:val="0"/>
          <w:lang w:val="en-US"/>
        </w:rPr>
        <w:t xml:space="preserve">  We were also able to identify the specific Genre/Rating/Release Month combinations that have the highest positive effect on Domestic Total Gross.</w:t>
      </w:r>
    </w:p>
    <w:p>
      <w:pPr>
        <w:pStyle w:val="Default"/>
        <w:bidi w:val="0"/>
        <w:ind w:left="0" w:right="0" w:firstLine="0"/>
        <w:jc w:val="left"/>
        <w:rPr>
          <w:rFonts w:ascii="Helvetica Neue" w:cs="Helvetica Neue" w:hAnsi="Helvetica Neue" w:eastAsia="Helvetica Neue"/>
          <w:b w:val="1"/>
          <w:bCs w:val="1"/>
          <w:color w:val="0087cb"/>
          <w:sz w:val="44"/>
          <w:szCs w:val="44"/>
          <w:rtl w:val="0"/>
        </w:rPr>
      </w:pPr>
    </w:p>
    <w:p>
      <w:pPr>
        <w:pStyle w:val="Default"/>
        <w:bidi w:val="0"/>
        <w:ind w:left="0" w:right="0" w:firstLine="0"/>
        <w:jc w:val="left"/>
        <w:rPr>
          <w:rFonts w:ascii="Helvetica Neue" w:cs="Helvetica Neue" w:hAnsi="Helvetica Neue" w:eastAsia="Helvetica Neue"/>
          <w:b w:val="1"/>
          <w:bCs w:val="1"/>
          <w:sz w:val="44"/>
          <w:szCs w:val="44"/>
          <w:rtl w:val="0"/>
        </w:rPr>
      </w:pPr>
      <w:r>
        <w:rPr>
          <w:rFonts w:ascii="Helvetica Neue"/>
          <w:b w:val="1"/>
          <w:bCs w:val="1"/>
          <w:sz w:val="44"/>
          <w:szCs w:val="44"/>
          <w:rtl w:val="0"/>
          <w:lang w:val="en-US"/>
        </w:rPr>
        <w:t>Takeaways:</w:t>
      </w:r>
    </w:p>
    <w:p>
      <w:pPr>
        <w:pStyle w:val="Default"/>
        <w:bidi w:val="0"/>
        <w:ind w:left="0" w:right="0" w:firstLine="0"/>
        <w:jc w:val="left"/>
        <w:rPr>
          <w:rFonts w:ascii="Helvetica Neue" w:cs="Helvetica Neue" w:hAnsi="Helvetica Neue" w:eastAsia="Helvetica Neue"/>
          <w:b w:val="1"/>
          <w:bCs w:val="1"/>
          <w:color w:val="0087cb"/>
          <w:sz w:val="44"/>
          <w:szCs w:val="44"/>
          <w:rtl w:val="0"/>
        </w:rPr>
      </w:pPr>
    </w:p>
    <w:p>
      <w:pPr>
        <w:pStyle w:val="Default"/>
        <w:bidi w:val="0"/>
        <w:ind w:left="0" w:right="0" w:firstLine="0"/>
        <w:jc w:val="left"/>
        <w:rPr>
          <w:rFonts w:ascii="Helvetica Neue" w:cs="Helvetica Neue" w:hAnsi="Helvetica Neue" w:eastAsia="Helvetica Neue"/>
          <w:sz w:val="28"/>
          <w:szCs w:val="28"/>
          <w:rtl w:val="0"/>
        </w:rPr>
      </w:pPr>
      <w:r>
        <w:rPr>
          <w:rFonts w:ascii="Helvetica Neue"/>
          <w:sz w:val="28"/>
          <w:szCs w:val="28"/>
          <w:rtl w:val="0"/>
          <w:lang w:val="en-US"/>
        </w:rPr>
        <w:t>This project has demonstrated for me the difficulty in trying to build models for predicting the behavior of complex systems.  Even using Ridge regression and a large feature set, the model only ever an R</w:t>
      </w:r>
      <w:r>
        <w:rPr>
          <w:rFonts w:ascii="Helvetica Neue"/>
          <w:sz w:val="28"/>
          <w:szCs w:val="28"/>
          <w:vertAlign w:val="superscript"/>
          <w:rtl w:val="0"/>
          <w:lang w:val="en-US"/>
        </w:rPr>
        <w:t>2</w:t>
      </w:r>
      <w:r>
        <w:rPr>
          <w:rFonts w:ascii="Helvetica Neue"/>
          <w:sz w:val="28"/>
          <w:szCs w:val="28"/>
          <w:rtl w:val="0"/>
          <w:lang w:val="en-US"/>
        </w:rPr>
        <w:t xml:space="preserve"> of 0.354.</w:t>
      </w:r>
    </w:p>
    <w:p>
      <w:pPr>
        <w:pStyle w:val="Default"/>
        <w:bidi w:val="0"/>
        <w:ind w:left="0" w:right="0" w:firstLine="0"/>
        <w:jc w:val="left"/>
        <w:rPr>
          <w:rFonts w:ascii="Helvetica Neue" w:cs="Helvetica Neue" w:hAnsi="Helvetica Neue" w:eastAsia="Helvetica Neue"/>
          <w:sz w:val="28"/>
          <w:szCs w:val="28"/>
          <w:rtl w:val="0"/>
        </w:rPr>
      </w:pPr>
    </w:p>
    <w:p>
      <w:pPr>
        <w:pStyle w:val="Default"/>
        <w:bidi w:val="0"/>
        <w:ind w:left="0" w:right="0" w:firstLine="0"/>
        <w:jc w:val="left"/>
        <w:rPr>
          <w:rFonts w:ascii="Helvetica Neue" w:cs="Helvetica Neue" w:hAnsi="Helvetica Neue" w:eastAsia="Helvetica Neue"/>
          <w:color w:val="0087cb"/>
          <w:sz w:val="28"/>
          <w:szCs w:val="28"/>
          <w:rtl w:val="0"/>
        </w:rPr>
      </w:pPr>
    </w:p>
    <w:p>
      <w:pPr>
        <w:pStyle w:val="Default"/>
        <w:bidi w:val="0"/>
        <w:ind w:left="0" w:right="0" w:firstLine="0"/>
        <w:jc w:val="left"/>
        <w:rPr>
          <w:rtl w:val="0"/>
        </w:rPr>
      </w:pPr>
      <w:r>
        <w:rPr>
          <w:rFonts w:ascii="Helvetica Neue" w:cs="Helvetica Neue" w:hAnsi="Helvetica Neue" w:eastAsia="Helvetica Neue"/>
          <w:b w:val="1"/>
          <w:bCs w:val="1"/>
          <w:color w:val="0087cb"/>
          <w:sz w:val="44"/>
          <w:szCs w:val="44"/>
          <w:rtl w:val="0"/>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0">
    <w:name w:val="Hyperlink.0"/>
    <w:basedOn w:val="None"/>
    <w:next w:val="Hyperlink.0"/>
    <w:rPr>
      <w:color w:val="0087cb"/>
      <w:u w:val="single" w:color="0087cb"/>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localhost:8889/notebooks/www.boxofficemojo.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