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1539" w14:textId="7EBB9FDF" w:rsidR="00502CF0" w:rsidRDefault="00502CF0" w:rsidP="00502CF0">
      <w:pPr>
        <w:rPr>
          <w:rFonts w:ascii="Times New Roman" w:eastAsia="Times New Roman" w:hAnsi="Times New Roman" w:cs="Times New Roman"/>
        </w:rPr>
      </w:pPr>
      <w:r w:rsidRPr="00502CF0">
        <w:rPr>
          <w:rFonts w:ascii="Times New Roman" w:eastAsia="Times New Roman" w:hAnsi="Times New Roman" w:cs="Times New Roman"/>
        </w:rPr>
        <w:fldChar w:fldCharType="begin"/>
      </w:r>
      <w:r w:rsidRPr="00502CF0">
        <w:rPr>
          <w:rFonts w:ascii="Times New Roman" w:eastAsia="Times New Roman" w:hAnsi="Times New Roman" w:cs="Times New Roman"/>
        </w:rPr>
        <w:instrText xml:space="preserve"> INCLUDEPICTURE "https://upload.wikimedia.org/wikipedia/commons/thumb/e/ed/Miorcani_flint.jpg/220px-Miorcani_flint.jpg" \* MERGEFORMATINET </w:instrText>
      </w:r>
      <w:r w:rsidRPr="00502CF0">
        <w:rPr>
          <w:rFonts w:ascii="Times New Roman" w:eastAsia="Times New Roman" w:hAnsi="Times New Roman" w:cs="Times New Roman"/>
        </w:rPr>
        <w:fldChar w:fldCharType="separate"/>
      </w:r>
      <w:r w:rsidRPr="00502CF0">
        <w:rPr>
          <w:rFonts w:ascii="Times New Roman" w:eastAsia="Times New Roman" w:hAnsi="Times New Roman" w:cs="Times New Roman"/>
          <w:noProof/>
        </w:rPr>
        <w:drawing>
          <wp:inline distT="0" distB="0" distL="0" distR="0" wp14:anchorId="78BDD8CD" wp14:editId="26333180">
            <wp:extent cx="2794000" cy="3213100"/>
            <wp:effectExtent l="0" t="0" r="0" b="0"/>
            <wp:docPr id="1" name="Picture 1" descr="A sample of Miorcani fl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ample of Miorcani fli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0" cy="3213100"/>
                    </a:xfrm>
                    <a:prstGeom prst="rect">
                      <a:avLst/>
                    </a:prstGeom>
                    <a:noFill/>
                    <a:ln>
                      <a:noFill/>
                    </a:ln>
                  </pic:spPr>
                </pic:pic>
              </a:graphicData>
            </a:graphic>
          </wp:inline>
        </w:drawing>
      </w:r>
      <w:r w:rsidRPr="00502CF0">
        <w:rPr>
          <w:rFonts w:ascii="Times New Roman" w:eastAsia="Times New Roman" w:hAnsi="Times New Roman" w:cs="Times New Roman"/>
        </w:rPr>
        <w:fldChar w:fldCharType="end"/>
      </w:r>
    </w:p>
    <w:p w14:paraId="3528957E" w14:textId="761E3ED3" w:rsidR="00C121D3" w:rsidRDefault="00C121D3" w:rsidP="00C121D3">
      <w:pPr>
        <w:rPr>
          <w:rFonts w:ascii="Times New Roman" w:eastAsia="Times New Roman" w:hAnsi="Times New Roman" w:cs="Times New Roman"/>
        </w:rPr>
      </w:pPr>
      <w:r w:rsidRPr="00C121D3">
        <w:rPr>
          <w:rFonts w:ascii="Times New Roman" w:eastAsia="Times New Roman" w:hAnsi="Times New Roman" w:cs="Times New Roman"/>
        </w:rPr>
        <w:t xml:space="preserve">Flint is a hard, sedimentary cryptocrystalline form of the mineral </w:t>
      </w:r>
      <w:proofErr w:type="gramStart"/>
      <w:r w:rsidRPr="00C121D3">
        <w:rPr>
          <w:rFonts w:ascii="Times New Roman" w:eastAsia="Times New Roman" w:hAnsi="Times New Roman" w:cs="Times New Roman"/>
        </w:rPr>
        <w:t>quartz,[</w:t>
      </w:r>
      <w:proofErr w:type="gramEnd"/>
      <w:r w:rsidRPr="00C121D3">
        <w:rPr>
          <w:rFonts w:ascii="Times New Roman" w:eastAsia="Times New Roman" w:hAnsi="Times New Roman" w:cs="Times New Roman"/>
        </w:rPr>
        <w:t xml:space="preserve">1][2] categorized as the variety of </w:t>
      </w:r>
      <w:proofErr w:type="spellStart"/>
      <w:r w:rsidRPr="00C121D3">
        <w:rPr>
          <w:rFonts w:ascii="Times New Roman" w:eastAsia="Times New Roman" w:hAnsi="Times New Roman" w:cs="Times New Roman"/>
        </w:rPr>
        <w:t>chert</w:t>
      </w:r>
      <w:proofErr w:type="spellEnd"/>
      <w:r w:rsidRPr="00C121D3">
        <w:rPr>
          <w:rFonts w:ascii="Times New Roman" w:eastAsia="Times New Roman" w:hAnsi="Times New Roman" w:cs="Times New Roman"/>
        </w:rPr>
        <w:t xml:space="preserve"> that occurs in chalk or </w:t>
      </w:r>
      <w:proofErr w:type="spellStart"/>
      <w:r w:rsidRPr="00C121D3">
        <w:rPr>
          <w:rFonts w:ascii="Times New Roman" w:eastAsia="Times New Roman" w:hAnsi="Times New Roman" w:cs="Times New Roman"/>
        </w:rPr>
        <w:t>marly</w:t>
      </w:r>
      <w:proofErr w:type="spellEnd"/>
      <w:r w:rsidRPr="00C121D3">
        <w:rPr>
          <w:rFonts w:ascii="Times New Roman" w:eastAsia="Times New Roman" w:hAnsi="Times New Roman" w:cs="Times New Roman"/>
        </w:rPr>
        <w:t xml:space="preserve"> limestone. Flint was widely used historically to make stone tools and start fires.</w:t>
      </w:r>
    </w:p>
    <w:p w14:paraId="015D1FD7" w14:textId="77777777" w:rsidR="00C121D3" w:rsidRPr="00C121D3" w:rsidRDefault="00C121D3" w:rsidP="00C121D3">
      <w:pPr>
        <w:rPr>
          <w:rFonts w:ascii="Times New Roman" w:eastAsia="Times New Roman" w:hAnsi="Times New Roman" w:cs="Times New Roman"/>
        </w:rPr>
      </w:pPr>
    </w:p>
    <w:p w14:paraId="70FBC130" w14:textId="630ED55D" w:rsidR="00C121D3" w:rsidRDefault="00C121D3" w:rsidP="00C121D3">
      <w:pPr>
        <w:rPr>
          <w:rFonts w:ascii="Times New Roman" w:eastAsia="Times New Roman" w:hAnsi="Times New Roman" w:cs="Times New Roman"/>
        </w:rPr>
      </w:pPr>
      <w:r w:rsidRPr="00C121D3">
        <w:rPr>
          <w:rFonts w:ascii="Times New Roman" w:eastAsia="Times New Roman" w:hAnsi="Times New Roman" w:cs="Times New Roman"/>
        </w:rPr>
        <w:t>It occurs chiefly as nodules and masses in sedimentary rocks, such as chalks and</w:t>
      </w:r>
      <w:r>
        <w:rPr>
          <w:rFonts w:ascii="Times New Roman" w:eastAsia="Times New Roman" w:hAnsi="Times New Roman" w:cs="Times New Roman"/>
        </w:rPr>
        <w:t xml:space="preserve"> </w:t>
      </w:r>
      <w:proofErr w:type="gramStart"/>
      <w:r w:rsidRPr="00C121D3">
        <w:rPr>
          <w:rFonts w:ascii="Times New Roman" w:eastAsia="Times New Roman" w:hAnsi="Times New Roman" w:cs="Times New Roman"/>
        </w:rPr>
        <w:t>limestones.[</w:t>
      </w:r>
      <w:proofErr w:type="gramEnd"/>
      <w:r w:rsidRPr="00C121D3">
        <w:rPr>
          <w:rFonts w:ascii="Times New Roman" w:eastAsia="Times New Roman" w:hAnsi="Times New Roman" w:cs="Times New Roman"/>
        </w:rPr>
        <w:t xml:space="preserve">3][4] Inside the nodule, flint is usually dark grey, black, green, white or brown in </w:t>
      </w:r>
      <w:proofErr w:type="spellStart"/>
      <w:r w:rsidRPr="00C121D3">
        <w:rPr>
          <w:rFonts w:ascii="Times New Roman" w:eastAsia="Times New Roman" w:hAnsi="Times New Roman" w:cs="Times New Roman"/>
        </w:rPr>
        <w:t>colour</w:t>
      </w:r>
      <w:proofErr w:type="spellEnd"/>
      <w:r w:rsidRPr="00C121D3">
        <w:rPr>
          <w:rFonts w:ascii="Times New Roman" w:eastAsia="Times New Roman" w:hAnsi="Times New Roman" w:cs="Times New Roman"/>
        </w:rPr>
        <w:t xml:space="preserve">, and often has a glassy or waxy appearance. A thin layer on the outside of the nodules is usually different in </w:t>
      </w:r>
      <w:proofErr w:type="spellStart"/>
      <w:r w:rsidRPr="00C121D3">
        <w:rPr>
          <w:rFonts w:ascii="Times New Roman" w:eastAsia="Times New Roman" w:hAnsi="Times New Roman" w:cs="Times New Roman"/>
        </w:rPr>
        <w:t>colour</w:t>
      </w:r>
      <w:proofErr w:type="spellEnd"/>
      <w:r w:rsidRPr="00C121D3">
        <w:rPr>
          <w:rFonts w:ascii="Times New Roman" w:eastAsia="Times New Roman" w:hAnsi="Times New Roman" w:cs="Times New Roman"/>
        </w:rPr>
        <w:t>, typically white and rough in texture. The nodules can often be found along streams and beaches.</w:t>
      </w:r>
    </w:p>
    <w:p w14:paraId="16237527" w14:textId="77777777" w:rsidR="00C121D3" w:rsidRPr="00C121D3" w:rsidRDefault="00C121D3" w:rsidP="00C121D3">
      <w:pPr>
        <w:rPr>
          <w:rFonts w:ascii="Times New Roman" w:eastAsia="Times New Roman" w:hAnsi="Times New Roman" w:cs="Times New Roman"/>
        </w:rPr>
      </w:pPr>
    </w:p>
    <w:p w14:paraId="052F340B" w14:textId="131A182F" w:rsidR="00C121D3" w:rsidRDefault="00C121D3" w:rsidP="00C121D3">
      <w:pPr>
        <w:rPr>
          <w:rFonts w:ascii="Times New Roman" w:eastAsia="Times New Roman" w:hAnsi="Times New Roman" w:cs="Times New Roman"/>
        </w:rPr>
      </w:pPr>
      <w:r w:rsidRPr="00C121D3">
        <w:rPr>
          <w:rFonts w:ascii="Times New Roman" w:eastAsia="Times New Roman" w:hAnsi="Times New Roman" w:cs="Times New Roman"/>
        </w:rPr>
        <w:t>Flint breaks and chips into sharp-edged pieces, making it useful for knife blades and other cutting tools. The use of flint to make stone tools dates back millions of years, and flint's extreme durability has made it possible to accurately date its use over this time. Flint is one of the primary materials used to define the Ston</w:t>
      </w:r>
      <w:bookmarkStart w:id="0" w:name="_GoBack"/>
      <w:bookmarkEnd w:id="0"/>
      <w:r w:rsidRPr="00C121D3">
        <w:rPr>
          <w:rFonts w:ascii="Times New Roman" w:eastAsia="Times New Roman" w:hAnsi="Times New Roman" w:cs="Times New Roman"/>
        </w:rPr>
        <w:t>e Age.</w:t>
      </w:r>
    </w:p>
    <w:p w14:paraId="6B1E8682" w14:textId="77777777" w:rsidR="00C121D3" w:rsidRPr="00C121D3" w:rsidRDefault="00C121D3" w:rsidP="00C121D3">
      <w:pPr>
        <w:rPr>
          <w:rFonts w:ascii="Times New Roman" w:eastAsia="Times New Roman" w:hAnsi="Times New Roman" w:cs="Times New Roman"/>
        </w:rPr>
      </w:pPr>
    </w:p>
    <w:p w14:paraId="7EEC4928" w14:textId="695219D4" w:rsidR="00C121D3" w:rsidRDefault="00C121D3" w:rsidP="00C121D3">
      <w:pPr>
        <w:rPr>
          <w:rFonts w:ascii="Times New Roman" w:eastAsia="Times New Roman" w:hAnsi="Times New Roman" w:cs="Times New Roman"/>
        </w:rPr>
      </w:pPr>
      <w:r w:rsidRPr="00C121D3">
        <w:rPr>
          <w:rFonts w:ascii="Times New Roman" w:eastAsia="Times New Roman" w:hAnsi="Times New Roman" w:cs="Times New Roman"/>
        </w:rPr>
        <w:t xml:space="preserve">During the Stone Age, access to flint was so important for survival that people would travel or trade to obtain flint. Flint Ridge in Ohio was an important source of flint and Native Americans extracted the flint from hundreds of quarries along the ridge. This "Ohio Flint" was traded across the eastern United States and has been found as far west as the Rocky Mountains and south around the Gulf of </w:t>
      </w:r>
      <w:proofErr w:type="gramStart"/>
      <w:r w:rsidRPr="00C121D3">
        <w:rPr>
          <w:rFonts w:ascii="Times New Roman" w:eastAsia="Times New Roman" w:hAnsi="Times New Roman" w:cs="Times New Roman"/>
        </w:rPr>
        <w:t>Mexico.[</w:t>
      </w:r>
      <w:proofErr w:type="gramEnd"/>
      <w:r w:rsidRPr="00C121D3">
        <w:rPr>
          <w:rFonts w:ascii="Times New Roman" w:eastAsia="Times New Roman" w:hAnsi="Times New Roman" w:cs="Times New Roman"/>
        </w:rPr>
        <w:t>5]</w:t>
      </w:r>
    </w:p>
    <w:p w14:paraId="0DB5D0DB" w14:textId="77777777" w:rsidR="00C121D3" w:rsidRPr="00C121D3" w:rsidRDefault="00C121D3" w:rsidP="00C121D3">
      <w:pPr>
        <w:rPr>
          <w:rFonts w:ascii="Times New Roman" w:eastAsia="Times New Roman" w:hAnsi="Times New Roman" w:cs="Times New Roman"/>
        </w:rPr>
      </w:pPr>
    </w:p>
    <w:p w14:paraId="7EF120A6" w14:textId="53E2ACF8" w:rsidR="009825BD" w:rsidRDefault="00C121D3" w:rsidP="00C121D3">
      <w:pPr>
        <w:rPr>
          <w:rFonts w:ascii="Times New Roman" w:eastAsia="Times New Roman" w:hAnsi="Times New Roman" w:cs="Times New Roman"/>
        </w:rPr>
      </w:pPr>
      <w:r w:rsidRPr="00C121D3">
        <w:rPr>
          <w:rFonts w:ascii="Times New Roman" w:eastAsia="Times New Roman" w:hAnsi="Times New Roman" w:cs="Times New Roman"/>
        </w:rPr>
        <w:t>When struck against steel, flint will produce enough sparks to ignite a fire with the correct tinder, or gunpowder used in weapons. Although it has been superseded in these uses by different processes (the percussion cap), or materials, (ferrocerium), "flint" has lent its name as generic term for a fire starter.</w:t>
      </w:r>
    </w:p>
    <w:p w14:paraId="3A129656" w14:textId="77777777" w:rsidR="00C121D3" w:rsidRDefault="00C121D3" w:rsidP="00C121D3">
      <w:pPr>
        <w:rPr>
          <w:rFonts w:ascii="Times New Roman" w:eastAsia="Times New Roman" w:hAnsi="Times New Roman" w:cs="Times New Roman"/>
        </w:rPr>
      </w:pPr>
    </w:p>
    <w:p w14:paraId="269652AA" w14:textId="3F55DD2B" w:rsidR="009825BD" w:rsidRPr="00502CF0" w:rsidRDefault="00C121D3" w:rsidP="00502CF0">
      <w:pPr>
        <w:rPr>
          <w:rFonts w:ascii="Times New Roman" w:eastAsia="Times New Roman" w:hAnsi="Times New Roman" w:cs="Times New Roman"/>
        </w:rPr>
      </w:pPr>
      <w:hyperlink r:id="rId5" w:history="1">
        <w:r w:rsidR="009825BD" w:rsidRPr="009825BD">
          <w:rPr>
            <w:rStyle w:val="Hyperlink"/>
            <w:rFonts w:ascii="Times New Roman" w:eastAsia="Times New Roman" w:hAnsi="Times New Roman" w:cs="Times New Roman"/>
          </w:rPr>
          <w:t>Image</w:t>
        </w:r>
      </w:hyperlink>
    </w:p>
    <w:p w14:paraId="1E3F2D69" w14:textId="77777777" w:rsidR="00C84EDD" w:rsidRDefault="00C84EDD"/>
    <w:sectPr w:rsidR="00C84EDD" w:rsidSect="00E9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F0"/>
    <w:rsid w:val="00502CF0"/>
    <w:rsid w:val="009825BD"/>
    <w:rsid w:val="00C121D3"/>
    <w:rsid w:val="00C84EDD"/>
    <w:rsid w:val="00E9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4CA3F"/>
  <w15:chartTrackingRefBased/>
  <w15:docId w15:val="{65E17B13-E20D-3E4B-94F0-6C32BB6E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C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2CF0"/>
    <w:rPr>
      <w:color w:val="0000FF"/>
      <w:u w:val="single"/>
    </w:rPr>
  </w:style>
  <w:style w:type="character" w:styleId="UnresolvedMention">
    <w:name w:val="Unresolved Mention"/>
    <w:basedOn w:val="DefaultParagraphFont"/>
    <w:uiPriority w:val="99"/>
    <w:semiHidden/>
    <w:unhideWhenUsed/>
    <w:rsid w:val="00982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3961">
      <w:bodyDiv w:val="1"/>
      <w:marLeft w:val="0"/>
      <w:marRight w:val="0"/>
      <w:marTop w:val="0"/>
      <w:marBottom w:val="0"/>
      <w:divBdr>
        <w:top w:val="none" w:sz="0" w:space="0" w:color="auto"/>
        <w:left w:val="none" w:sz="0" w:space="0" w:color="auto"/>
        <w:bottom w:val="none" w:sz="0" w:space="0" w:color="auto"/>
        <w:right w:val="none" w:sz="0" w:space="0" w:color="auto"/>
      </w:divBdr>
    </w:div>
    <w:div w:id="2510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img/Miorcani_flint.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2019-10-28T21:34:00Z</dcterms:created>
  <dcterms:modified xsi:type="dcterms:W3CDTF">2019-10-29T16:02:00Z</dcterms:modified>
</cp:coreProperties>
</file>