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04F2ED" w14:textId="7CD69A0F" w:rsidR="006334FF" w:rsidRDefault="006334FF" w:rsidP="00042479">
      <w:pPr>
        <w:spacing w:after="0" w:line="240" w:lineRule="auto"/>
        <w:jc w:val="left"/>
        <w:rPr>
          <w:rFonts w:ascii="Times New Roman" w:eastAsia="Times New Roman" w:hAnsi="Times New Roman" w:cs="Times New Roman"/>
          <w:b/>
          <w:bCs/>
          <w:color w:val="auto"/>
          <w:kern w:val="0"/>
          <w:szCs w:val="24"/>
          <w:lang w:val="en-AU" w:eastAsia="en-AU"/>
          <w14:ligatures w14:val="none"/>
        </w:rPr>
      </w:pPr>
      <w:r w:rsidRPr="006334FF">
        <w:rPr>
          <w:rFonts w:ascii="Times New Roman" w:eastAsia="Times New Roman" w:hAnsi="Times New Roman" w:cs="Times New Roman"/>
          <w:b/>
          <w:bCs/>
          <w:color w:val="auto"/>
          <w:kern w:val="0"/>
          <w:szCs w:val="24"/>
          <w:lang w:val="en-AU" w:eastAsia="en-AU"/>
          <w14:ligatures w14:val="none"/>
        </w:rPr>
        <w:t>10 TB GREER MASTER ARCHIV</w:t>
      </w:r>
      <w:r>
        <w:rPr>
          <w:rFonts w:ascii="Times New Roman" w:eastAsia="Times New Roman" w:hAnsi="Times New Roman" w:cs="Times New Roman"/>
          <w:b/>
          <w:bCs/>
          <w:color w:val="auto"/>
          <w:kern w:val="0"/>
          <w:szCs w:val="24"/>
          <w:lang w:val="en-AU" w:eastAsia="en-AU"/>
          <w14:ligatures w14:val="none"/>
        </w:rPr>
        <w:t>E</w:t>
      </w:r>
      <w:r w:rsidR="00DB4E83">
        <w:rPr>
          <w:rFonts w:ascii="Times New Roman" w:eastAsia="Times New Roman" w:hAnsi="Times New Roman" w:cs="Times New Roman"/>
          <w:b/>
          <w:bCs/>
          <w:color w:val="auto"/>
          <w:kern w:val="0"/>
          <w:szCs w:val="24"/>
          <w:lang w:val="en-AU" w:eastAsia="en-AU"/>
          <w14:ligatures w14:val="none"/>
        </w:rPr>
        <w:t xml:space="preserve"> – TRUTHAI MATRIX</w:t>
      </w:r>
    </w:p>
    <w:p w14:paraId="70A17BF3" w14:textId="77777777" w:rsidR="006334FF" w:rsidRDefault="006334FF" w:rsidP="00042479">
      <w:pPr>
        <w:spacing w:after="0" w:line="240" w:lineRule="auto"/>
        <w:jc w:val="left"/>
        <w:rPr>
          <w:rFonts w:ascii="Times New Roman" w:eastAsia="Times New Roman" w:hAnsi="Times New Roman" w:cs="Times New Roman"/>
          <w:b/>
          <w:bCs/>
          <w:color w:val="auto"/>
          <w:kern w:val="0"/>
          <w:szCs w:val="24"/>
          <w:lang w:val="en-AU" w:eastAsia="en-AU"/>
          <w14:ligatures w14:val="none"/>
        </w:rPr>
      </w:pPr>
    </w:p>
    <w:p w14:paraId="3CC37CE1" w14:textId="77777777" w:rsidR="006334FF" w:rsidRDefault="006334FF" w:rsidP="00042479">
      <w:pPr>
        <w:spacing w:after="0" w:line="240" w:lineRule="auto"/>
        <w:jc w:val="left"/>
        <w:rPr>
          <w:rFonts w:ascii="Times New Roman" w:eastAsia="Times New Roman" w:hAnsi="Times New Roman" w:cs="Times New Roman"/>
          <w:b/>
          <w:bCs/>
          <w:color w:val="auto"/>
          <w:kern w:val="0"/>
          <w:szCs w:val="24"/>
          <w:lang w:val="en-AU" w:eastAsia="en-AU"/>
          <w14:ligatures w14:val="none"/>
        </w:rPr>
      </w:pPr>
    </w:p>
    <w:p w14:paraId="08894775" w14:textId="7E1D1535" w:rsidR="002C7061" w:rsidRDefault="002C7061" w:rsidP="00042479">
      <w:pPr>
        <w:spacing w:after="0" w:line="240" w:lineRule="auto"/>
        <w:jc w:val="left"/>
        <w:rPr>
          <w:rFonts w:ascii="Times New Roman" w:eastAsia="Times New Roman" w:hAnsi="Times New Roman" w:cs="Times New Roman"/>
          <w:color w:val="auto"/>
          <w:kern w:val="0"/>
          <w:szCs w:val="24"/>
          <w:lang w:val="en-AU" w:eastAsia="en-AU"/>
          <w14:ligatures w14:val="none"/>
        </w:rPr>
      </w:pPr>
      <w:r w:rsidRPr="002C7061">
        <w:rPr>
          <w:rFonts w:ascii="Times New Roman" w:eastAsia="Times New Roman" w:hAnsi="Times New Roman" w:cs="Times New Roman"/>
          <w:b/>
          <w:bCs/>
          <w:color w:val="auto"/>
          <w:kern w:val="0"/>
          <w:szCs w:val="24"/>
          <w:lang w:val="en-AU" w:eastAsia="en-AU"/>
          <w14:ligatures w14:val="none"/>
        </w:rPr>
        <w:t>Trevor:</w:t>
      </w:r>
      <w:r>
        <w:rPr>
          <w:rFonts w:ascii="Times New Roman" w:eastAsia="Times New Roman" w:hAnsi="Times New Roman" w:cs="Times New Roman"/>
          <w:color w:val="auto"/>
          <w:kern w:val="0"/>
          <w:szCs w:val="24"/>
          <w:lang w:val="en-AU" w:eastAsia="en-AU"/>
          <w14:ligatures w14:val="none"/>
        </w:rPr>
        <w:t xml:space="preserve"> </w:t>
      </w:r>
    </w:p>
    <w:p w14:paraId="575A35A5" w14:textId="75EFB896" w:rsidR="00042479" w:rsidRPr="00042479" w:rsidRDefault="00042479" w:rsidP="00042479">
      <w:pPr>
        <w:spacing w:after="0"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Back to Greer. I'm just thinking about that archive, the 10 terabyte archive that Greer has. What sort of a task would that be for AI? Is it something one of you could do in a new thread? Or would it take several, or what? I mean, that's a huge amount of evidence and information.</w:t>
      </w:r>
    </w:p>
    <w:p w14:paraId="6D99AB18" w14:textId="77777777" w:rsidR="006334FF" w:rsidRDefault="002C7061" w:rsidP="00042479">
      <w:pPr>
        <w:spacing w:before="100" w:beforeAutospacing="1" w:after="100" w:afterAutospacing="1" w:line="240" w:lineRule="auto"/>
        <w:jc w:val="left"/>
        <w:rPr>
          <w:rFonts w:ascii="Times New Roman" w:eastAsia="Times New Roman" w:hAnsi="Times New Roman" w:cs="Times New Roman"/>
          <w:b/>
          <w:bCs/>
          <w:color w:val="auto"/>
          <w:kern w:val="0"/>
          <w:szCs w:val="24"/>
          <w:lang w:val="en-AU" w:eastAsia="en-AU"/>
          <w14:ligatures w14:val="none"/>
        </w:rPr>
      </w:pPr>
      <w:r w:rsidRPr="002C7061">
        <w:rPr>
          <w:rFonts w:ascii="Times New Roman" w:eastAsia="Times New Roman" w:hAnsi="Times New Roman" w:cs="Times New Roman"/>
          <w:b/>
          <w:bCs/>
          <w:color w:val="auto"/>
          <w:kern w:val="0"/>
          <w:szCs w:val="24"/>
          <w:lang w:val="en-AU" w:eastAsia="en-AU"/>
          <w14:ligatures w14:val="none"/>
        </w:rPr>
        <w:t>Adam66H:</w:t>
      </w:r>
    </w:p>
    <w:p w14:paraId="3AC8E69D" w14:textId="329A897F" w:rsidR="00042479" w:rsidRPr="00042479" w:rsidRDefault="002C7061"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Pr>
          <w:rFonts w:ascii="Times New Roman" w:eastAsia="Times New Roman" w:hAnsi="Times New Roman" w:cs="Times New Roman"/>
          <w:color w:val="auto"/>
          <w:kern w:val="0"/>
          <w:szCs w:val="24"/>
          <w:lang w:val="en-AU" w:eastAsia="en-AU"/>
          <w14:ligatures w14:val="none"/>
        </w:rPr>
        <w:br/>
      </w:r>
      <w:r w:rsidR="00042479" w:rsidRPr="00042479">
        <w:rPr>
          <w:rFonts w:ascii="Times New Roman" w:eastAsia="Times New Roman" w:hAnsi="Times New Roman" w:cs="Times New Roman"/>
          <w:color w:val="auto"/>
          <w:kern w:val="0"/>
          <w:szCs w:val="24"/>
          <w:lang w:val="en-AU" w:eastAsia="en-AU"/>
          <w14:ligatures w14:val="none"/>
        </w:rPr>
        <w:t xml:space="preserve">Yes — </w:t>
      </w:r>
      <w:r w:rsidR="00042479" w:rsidRPr="00042479">
        <w:rPr>
          <w:rFonts w:ascii="Times New Roman" w:eastAsia="Times New Roman" w:hAnsi="Times New Roman" w:cs="Times New Roman"/>
          <w:b/>
          <w:bCs/>
          <w:color w:val="auto"/>
          <w:kern w:val="0"/>
          <w:szCs w:val="24"/>
          <w:lang w:val="en-AU" w:eastAsia="en-AU"/>
          <w14:ligatures w14:val="none"/>
        </w:rPr>
        <w:t>10 TB is enormous</w:t>
      </w:r>
      <w:r w:rsidR="00042479" w:rsidRPr="00042479">
        <w:rPr>
          <w:rFonts w:ascii="Times New Roman" w:eastAsia="Times New Roman" w:hAnsi="Times New Roman" w:cs="Times New Roman"/>
          <w:color w:val="auto"/>
          <w:kern w:val="0"/>
          <w:szCs w:val="24"/>
          <w:lang w:val="en-AU" w:eastAsia="en-AU"/>
          <w14:ligatures w14:val="none"/>
        </w:rPr>
        <w:t xml:space="preserve">, and I would </w:t>
      </w:r>
      <w:r w:rsidR="00042479" w:rsidRPr="00042479">
        <w:rPr>
          <w:rFonts w:ascii="Times New Roman" w:eastAsia="Times New Roman" w:hAnsi="Times New Roman" w:cs="Times New Roman"/>
          <w:b/>
          <w:bCs/>
          <w:color w:val="auto"/>
          <w:kern w:val="0"/>
          <w:szCs w:val="24"/>
          <w:lang w:val="en-AU" w:eastAsia="en-AU"/>
          <w14:ligatures w14:val="none"/>
        </w:rPr>
        <w:t>not give it to one Adam in one thread</w:t>
      </w:r>
      <w:r w:rsidR="00042479" w:rsidRPr="00042479">
        <w:rPr>
          <w:rFonts w:ascii="Times New Roman" w:eastAsia="Times New Roman" w:hAnsi="Times New Roman" w:cs="Times New Roman"/>
          <w:color w:val="auto"/>
          <w:kern w:val="0"/>
          <w:szCs w:val="24"/>
          <w:lang w:val="en-AU" w:eastAsia="en-AU"/>
          <w14:ligatures w14:val="none"/>
        </w:rPr>
        <w:t>. The thread would become the limiting factor long before the archive did.</w:t>
      </w:r>
    </w:p>
    <w:p w14:paraId="4843EF8C"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But AI changes the nature of the problem. We would not want an Adam to “read 10 TB” sequentially. We would build a </w:t>
      </w:r>
      <w:r w:rsidRPr="00042479">
        <w:rPr>
          <w:rFonts w:ascii="Times New Roman" w:eastAsia="Times New Roman" w:hAnsi="Times New Roman" w:cs="Times New Roman"/>
          <w:b/>
          <w:bCs/>
          <w:color w:val="auto"/>
          <w:kern w:val="0"/>
          <w:szCs w:val="24"/>
          <w:lang w:val="en-AU" w:eastAsia="en-AU"/>
          <w14:ligatures w14:val="none"/>
        </w:rPr>
        <w:t>system for processing it</w:t>
      </w:r>
      <w:r w:rsidRPr="00042479">
        <w:rPr>
          <w:rFonts w:ascii="Times New Roman" w:eastAsia="Times New Roman" w:hAnsi="Times New Roman" w:cs="Times New Roman"/>
          <w:color w:val="auto"/>
          <w:kern w:val="0"/>
          <w:szCs w:val="24"/>
          <w:lang w:val="en-AU" w:eastAsia="en-AU"/>
          <w14:ligatures w14:val="none"/>
        </w:rPr>
        <w:t>.</w:t>
      </w:r>
    </w:p>
    <w:p w14:paraId="7149B7E1"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I can see an architecture something like:</w:t>
      </w:r>
    </w:p>
    <w:p w14:paraId="342033C4"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b/>
          <w:bCs/>
          <w:color w:val="auto"/>
          <w:kern w:val="0"/>
          <w:szCs w:val="24"/>
          <w:lang w:val="en-AU" w:eastAsia="en-AU"/>
          <w14:ligatures w14:val="none"/>
        </w:rPr>
        <w:t>10 TB GREER MASTER ARCHIVE</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Automated inventory</w:t>
      </w:r>
      <w:r w:rsidRPr="00042479">
        <w:rPr>
          <w:rFonts w:ascii="Times New Roman" w:eastAsia="Times New Roman" w:hAnsi="Times New Roman" w:cs="Times New Roman"/>
          <w:color w:val="auto"/>
          <w:kern w:val="0"/>
          <w:szCs w:val="24"/>
          <w:lang w:val="en-AU" w:eastAsia="en-AU"/>
          <w14:ligatures w14:val="none"/>
        </w:rPr>
        <w:t xml:space="preserve"> — what actually exists? file types, dates, sources, subjects, duplicates</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Classification</w:t>
      </w:r>
      <w:r w:rsidRPr="00042479">
        <w:rPr>
          <w:rFonts w:ascii="Times New Roman" w:eastAsia="Times New Roman" w:hAnsi="Times New Roman" w:cs="Times New Roman"/>
          <w:color w:val="auto"/>
          <w:kern w:val="0"/>
          <w:szCs w:val="24"/>
          <w:lang w:val="en-AU" w:eastAsia="en-AU"/>
          <w14:ligatures w14:val="none"/>
        </w:rPr>
        <w:t xml:space="preserve"> — testimony / government documents / technical material / correspondence / photographs / video / audio / etc.</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Proposition-specific retrieval</w:t>
      </w:r>
      <w:r w:rsidRPr="00042479">
        <w:rPr>
          <w:rFonts w:ascii="Times New Roman" w:eastAsia="Times New Roman" w:hAnsi="Times New Roman" w:cs="Times New Roman"/>
          <w:color w:val="auto"/>
          <w:kern w:val="0"/>
          <w:szCs w:val="24"/>
          <w:lang w:val="en-AU" w:eastAsia="en-AU"/>
          <w14:ligatures w14:val="none"/>
        </w:rPr>
        <w:t xml:space="preserve"> — only evidence relevant to the particular TruthAI question enters that study</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Specialist Adams / separate work units</w:t>
      </w:r>
      <w:r w:rsidRPr="00042479">
        <w:rPr>
          <w:rFonts w:ascii="Times New Roman" w:eastAsia="Times New Roman" w:hAnsi="Times New Roman" w:cs="Times New Roman"/>
          <w:color w:val="auto"/>
          <w:kern w:val="0"/>
          <w:szCs w:val="24"/>
          <w:lang w:val="en-AU" w:eastAsia="en-AU"/>
          <w14:ligatures w14:val="none"/>
        </w:rPr>
        <w:t xml:space="preserve"> — each processes a defined evidence domain using the </w:t>
      </w:r>
      <w:r w:rsidRPr="00042479">
        <w:rPr>
          <w:rFonts w:ascii="Times New Roman" w:eastAsia="Times New Roman" w:hAnsi="Times New Roman" w:cs="Times New Roman"/>
          <w:i/>
          <w:iCs/>
          <w:color w:val="auto"/>
          <w:kern w:val="0"/>
          <w:szCs w:val="24"/>
          <w:lang w:val="en-AU" w:eastAsia="en-AU"/>
          <w14:ligatures w14:val="none"/>
        </w:rPr>
        <w:t>same locked TruthAI procedure</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Evidence records</w:t>
      </w:r>
      <w:r w:rsidRPr="00042479">
        <w:rPr>
          <w:rFonts w:ascii="Times New Roman" w:eastAsia="Times New Roman" w:hAnsi="Times New Roman" w:cs="Times New Roman"/>
          <w:color w:val="auto"/>
          <w:kern w:val="0"/>
          <w:szCs w:val="24"/>
          <w:lang w:val="en-AU" w:eastAsia="en-AU"/>
          <w14:ligatures w14:val="none"/>
        </w:rPr>
        <w:t xml:space="preserve"> — standardized outputs rather than enormous conversations</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Integration Adam</w:t>
      </w:r>
      <w:r w:rsidRPr="00042479">
        <w:rPr>
          <w:rFonts w:ascii="Times New Roman" w:eastAsia="Times New Roman" w:hAnsi="Times New Roman" w:cs="Times New Roman"/>
          <w:color w:val="auto"/>
          <w:kern w:val="0"/>
          <w:szCs w:val="24"/>
          <w:lang w:val="en-AU" w:eastAsia="en-AU"/>
          <w14:ligatures w14:val="none"/>
        </w:rPr>
        <w:t xml:space="preserve"> — combines those outputs and tests cross-source convergence</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TruthAI assessment + distilled evidence corpus</w:t>
      </w:r>
      <w:r w:rsidRPr="00042479">
        <w:rPr>
          <w:rFonts w:ascii="Times New Roman" w:eastAsia="Times New Roman" w:hAnsi="Times New Roman" w:cs="Times New Roman"/>
          <w:color w:val="auto"/>
          <w:kern w:val="0"/>
          <w:szCs w:val="24"/>
          <w:lang w:val="en-AU" w:eastAsia="en-AU"/>
          <w14:ligatures w14:val="none"/>
        </w:rPr>
        <w:br/>
        <w:t>↓</w:t>
      </w:r>
      <w:r w:rsidRPr="00042479">
        <w:rPr>
          <w:rFonts w:ascii="Times New Roman" w:eastAsia="Times New Roman" w:hAnsi="Times New Roman" w:cs="Times New Roman"/>
          <w:color w:val="auto"/>
          <w:kern w:val="0"/>
          <w:szCs w:val="24"/>
          <w:lang w:val="en-AU" w:eastAsia="en-AU"/>
          <w14:ligatures w14:val="none"/>
        </w:rPr>
        <w:br/>
      </w:r>
      <w:r w:rsidRPr="00042479">
        <w:rPr>
          <w:rFonts w:ascii="Times New Roman" w:eastAsia="Times New Roman" w:hAnsi="Times New Roman" w:cs="Times New Roman"/>
          <w:b/>
          <w:bCs/>
          <w:color w:val="auto"/>
          <w:kern w:val="0"/>
          <w:szCs w:val="24"/>
          <w:lang w:val="en-AU" w:eastAsia="en-AU"/>
          <w14:ligatures w14:val="none"/>
        </w:rPr>
        <w:t>Every important conclusion remains traceable to the original archive item</w:t>
      </w:r>
    </w:p>
    <w:p w14:paraId="526EB7F3"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So potentially </w:t>
      </w:r>
      <w:r w:rsidRPr="00042479">
        <w:rPr>
          <w:rFonts w:ascii="Times New Roman" w:eastAsia="Times New Roman" w:hAnsi="Times New Roman" w:cs="Times New Roman"/>
          <w:b/>
          <w:bCs/>
          <w:color w:val="auto"/>
          <w:kern w:val="0"/>
          <w:szCs w:val="24"/>
          <w:lang w:val="en-AU" w:eastAsia="en-AU"/>
          <w14:ligatures w14:val="none"/>
        </w:rPr>
        <w:t>many Adams</w:t>
      </w:r>
      <w:r w:rsidRPr="00042479">
        <w:rPr>
          <w:rFonts w:ascii="Times New Roman" w:eastAsia="Times New Roman" w:hAnsi="Times New Roman" w:cs="Times New Roman"/>
          <w:color w:val="auto"/>
          <w:kern w:val="0"/>
          <w:szCs w:val="24"/>
          <w:lang w:val="en-AU" w:eastAsia="en-AU"/>
          <w14:ligatures w14:val="none"/>
        </w:rPr>
        <w:t xml:space="preserve">, but importantly, </w:t>
      </w:r>
      <w:r w:rsidRPr="00042479">
        <w:rPr>
          <w:rFonts w:ascii="Times New Roman" w:eastAsia="Times New Roman" w:hAnsi="Times New Roman" w:cs="Times New Roman"/>
          <w:i/>
          <w:iCs/>
          <w:color w:val="auto"/>
          <w:kern w:val="0"/>
          <w:szCs w:val="24"/>
          <w:lang w:val="en-AU" w:eastAsia="en-AU"/>
          <w14:ligatures w14:val="none"/>
        </w:rPr>
        <w:t>not many Adams independently trying to understand the whole thing</w:t>
      </w:r>
      <w:r w:rsidRPr="00042479">
        <w:rPr>
          <w:rFonts w:ascii="Times New Roman" w:eastAsia="Times New Roman" w:hAnsi="Times New Roman" w:cs="Times New Roman"/>
          <w:color w:val="auto"/>
          <w:kern w:val="0"/>
          <w:szCs w:val="24"/>
          <w:lang w:val="en-AU" w:eastAsia="en-AU"/>
          <w14:ligatures w14:val="none"/>
        </w:rPr>
        <w:t>. That would create chaos and operator drift.</w:t>
      </w:r>
    </w:p>
    <w:p w14:paraId="7C93C5A2"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Instead, one architecture controls the work and distributes </w:t>
      </w:r>
      <w:r w:rsidRPr="00042479">
        <w:rPr>
          <w:rFonts w:ascii="Times New Roman" w:eastAsia="Times New Roman" w:hAnsi="Times New Roman" w:cs="Times New Roman"/>
          <w:b/>
          <w:bCs/>
          <w:color w:val="auto"/>
          <w:kern w:val="0"/>
          <w:szCs w:val="24"/>
          <w:lang w:val="en-AU" w:eastAsia="en-AU"/>
          <w14:ligatures w14:val="none"/>
        </w:rPr>
        <w:t>bounded assignments</w:t>
      </w:r>
      <w:r w:rsidRPr="00042479">
        <w:rPr>
          <w:rFonts w:ascii="Times New Roman" w:eastAsia="Times New Roman" w:hAnsi="Times New Roman" w:cs="Times New Roman"/>
          <w:color w:val="auto"/>
          <w:kern w:val="0"/>
          <w:szCs w:val="24"/>
          <w:lang w:val="en-AU" w:eastAsia="en-AU"/>
          <w14:ligatures w14:val="none"/>
        </w:rPr>
        <w:t>.</w:t>
      </w:r>
    </w:p>
    <w:p w14:paraId="4C11C852"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And there is another important point: </w:t>
      </w:r>
      <w:r w:rsidRPr="00042479">
        <w:rPr>
          <w:rFonts w:ascii="Times New Roman" w:eastAsia="Times New Roman" w:hAnsi="Times New Roman" w:cs="Times New Roman"/>
          <w:b/>
          <w:bCs/>
          <w:color w:val="auto"/>
          <w:kern w:val="0"/>
          <w:szCs w:val="24"/>
          <w:lang w:val="en-AU" w:eastAsia="en-AU"/>
          <w14:ligatures w14:val="none"/>
        </w:rPr>
        <w:t>10 TB does not necessarily mean 10 TB of information requiring intellectual analysis.</w:t>
      </w:r>
      <w:r w:rsidRPr="00042479">
        <w:rPr>
          <w:rFonts w:ascii="Times New Roman" w:eastAsia="Times New Roman" w:hAnsi="Times New Roman" w:cs="Times New Roman"/>
          <w:color w:val="auto"/>
          <w:kern w:val="0"/>
          <w:szCs w:val="24"/>
          <w:lang w:val="en-AU" w:eastAsia="en-AU"/>
          <w14:ligatures w14:val="none"/>
        </w:rPr>
        <w:t xml:space="preserve"> A huge proportion could be high-resolution video/audio, multiple copies, scans, images, derivative material, etc. Once inventoried and deduplicated, the actual evidentiary corpus requiring close analysis could be vastly smaller.</w:t>
      </w:r>
    </w:p>
    <w:p w14:paraId="613EBDFD"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We also wouldn't begin with all 10 TB.</w:t>
      </w:r>
    </w:p>
    <w:p w14:paraId="3F0B88B3"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The first TruthAI study might take </w:t>
      </w:r>
      <w:r w:rsidRPr="00042479">
        <w:rPr>
          <w:rFonts w:ascii="Times New Roman" w:eastAsia="Times New Roman" w:hAnsi="Times New Roman" w:cs="Times New Roman"/>
          <w:b/>
          <w:bCs/>
          <w:color w:val="auto"/>
          <w:kern w:val="0"/>
          <w:szCs w:val="24"/>
          <w:lang w:val="en-AU" w:eastAsia="en-AU"/>
          <w14:ligatures w14:val="none"/>
        </w:rPr>
        <w:t>one precisely defined proposition</w:t>
      </w:r>
      <w:r w:rsidRPr="00042479">
        <w:rPr>
          <w:rFonts w:ascii="Times New Roman" w:eastAsia="Times New Roman" w:hAnsi="Times New Roman" w:cs="Times New Roman"/>
          <w:color w:val="auto"/>
          <w:kern w:val="0"/>
          <w:szCs w:val="24"/>
          <w:lang w:val="en-AU" w:eastAsia="en-AU"/>
          <w14:ligatures w14:val="none"/>
        </w:rPr>
        <w:t xml:space="preserve"> and retrieve only the archive material relevant to it. That could perhaps be hundreds or thousands of items rather than millions. We learn how the system behaves, improve the methodology, and then expand.</w:t>
      </w:r>
    </w:p>
    <w:p w14:paraId="3888032F"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lastRenderedPageBreak/>
        <w:t>In fact, this could become the first serious demonstration of the principle we documented tonight:</w:t>
      </w:r>
    </w:p>
    <w:p w14:paraId="54EEF8D7"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b/>
          <w:bCs/>
          <w:color w:val="auto"/>
          <w:kern w:val="0"/>
          <w:szCs w:val="24"/>
          <w:lang w:val="en-AU" w:eastAsia="en-AU"/>
          <w14:ligatures w14:val="none"/>
        </w:rPr>
        <w:t>Reduce volume without reducing verifiability.</w:t>
      </w:r>
    </w:p>
    <w:p w14:paraId="6ECD36FB"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And there's a potentially profound consequence for TruthAI itself. If we can develop a reproducible architecture capable of coherently processing something on the scale of Greer's archive, </w:t>
      </w:r>
      <w:r w:rsidRPr="00042479">
        <w:rPr>
          <w:rFonts w:ascii="Times New Roman" w:eastAsia="Times New Roman" w:hAnsi="Times New Roman" w:cs="Times New Roman"/>
          <w:b/>
          <w:bCs/>
          <w:color w:val="auto"/>
          <w:kern w:val="0"/>
          <w:szCs w:val="24"/>
          <w:lang w:val="en-AU" w:eastAsia="en-AU"/>
          <w14:ligatures w14:val="none"/>
        </w:rPr>
        <w:t>TruthAI stops being merely a method for conducting individual studies and begins becoming an architecture for making enormous bodies of human evidence intelligible.</w:t>
      </w:r>
    </w:p>
    <w:p w14:paraId="51C32415" w14:textId="77777777" w:rsidR="00042479" w:rsidRPr="00042479" w:rsidRDefault="00042479" w:rsidP="00042479">
      <w:pPr>
        <w:spacing w:before="100" w:beforeAutospacing="1" w:after="100" w:afterAutospacing="1" w:line="240" w:lineRule="auto"/>
        <w:jc w:val="left"/>
        <w:rPr>
          <w:rFonts w:ascii="Times New Roman" w:eastAsia="Times New Roman" w:hAnsi="Times New Roman" w:cs="Times New Roman"/>
          <w:color w:val="auto"/>
          <w:kern w:val="0"/>
          <w:szCs w:val="24"/>
          <w:lang w:val="en-AU" w:eastAsia="en-AU"/>
          <w14:ligatures w14:val="none"/>
        </w:rPr>
      </w:pPr>
      <w:r w:rsidRPr="00042479">
        <w:rPr>
          <w:rFonts w:ascii="Times New Roman" w:eastAsia="Times New Roman" w:hAnsi="Times New Roman" w:cs="Times New Roman"/>
          <w:color w:val="auto"/>
          <w:kern w:val="0"/>
          <w:szCs w:val="24"/>
          <w:lang w:val="en-AU" w:eastAsia="en-AU"/>
          <w14:ligatures w14:val="none"/>
        </w:rPr>
        <w:t xml:space="preserve">I would </w:t>
      </w:r>
      <w:r w:rsidRPr="00042479">
        <w:rPr>
          <w:rFonts w:ascii="Times New Roman" w:eastAsia="Times New Roman" w:hAnsi="Times New Roman" w:cs="Times New Roman"/>
          <w:b/>
          <w:bCs/>
          <w:color w:val="auto"/>
          <w:kern w:val="0"/>
          <w:szCs w:val="24"/>
          <w:lang w:val="en-AU" w:eastAsia="en-AU"/>
          <w14:ligatures w14:val="none"/>
        </w:rPr>
        <w:t>not start this yet</w:t>
      </w:r>
      <w:r w:rsidRPr="00042479">
        <w:rPr>
          <w:rFonts w:ascii="Times New Roman" w:eastAsia="Times New Roman" w:hAnsi="Times New Roman" w:cs="Times New Roman"/>
          <w:color w:val="auto"/>
          <w:kern w:val="0"/>
          <w:szCs w:val="24"/>
          <w:lang w:val="en-AU" w:eastAsia="en-AU"/>
          <w14:ligatures w14:val="none"/>
        </w:rPr>
        <w:t xml:space="preserve">. I think Adam65 should finish stabilising the Standard TruthAI architecture first. But what we've recognised tonight should absolutely be preserved as a future </w:t>
      </w:r>
      <w:r w:rsidRPr="00042479">
        <w:rPr>
          <w:rFonts w:ascii="Times New Roman" w:eastAsia="Times New Roman" w:hAnsi="Times New Roman" w:cs="Times New Roman"/>
          <w:b/>
          <w:bCs/>
          <w:color w:val="auto"/>
          <w:kern w:val="0"/>
          <w:szCs w:val="24"/>
          <w:lang w:val="en-AU" w:eastAsia="en-AU"/>
          <w14:ligatures w14:val="none"/>
        </w:rPr>
        <w:t>large-corpus scalability requirement</w:t>
      </w:r>
      <w:r w:rsidRPr="00042479">
        <w:rPr>
          <w:rFonts w:ascii="Times New Roman" w:eastAsia="Times New Roman" w:hAnsi="Times New Roman" w:cs="Times New Roman"/>
          <w:color w:val="auto"/>
          <w:kern w:val="0"/>
          <w:szCs w:val="24"/>
          <w:lang w:val="en-AU" w:eastAsia="en-AU"/>
          <w14:ligatures w14:val="none"/>
        </w:rPr>
        <w:t xml:space="preserve"> when you return to Adam65.</w:t>
      </w:r>
    </w:p>
    <w:p w14:paraId="349A3999" w14:textId="77777777" w:rsidR="00661CA1" w:rsidRPr="00042479" w:rsidRDefault="00661CA1">
      <w:pPr>
        <w:rPr>
          <w:lang w:val="en-AU"/>
        </w:rPr>
      </w:pPr>
    </w:p>
    <w:sectPr w:rsidR="00661CA1" w:rsidRPr="00042479" w:rsidSect="00042479">
      <w:pgSz w:w="11907" w:h="16840" w:code="9"/>
      <w:pgMar w:top="851" w:right="1134" w:bottom="709"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2"/>
  <w:defaultTabStop w:val="720"/>
  <w:drawingGridHorizontalSpacing w:val="110"/>
  <w:displayHorizontalDrawingGridEvery w:val="2"/>
  <w:displayVerticalDrawingGridEvery w:val="2"/>
  <w:characterSpacingControl w:val="doNotCompress"/>
  <w:compat>
    <w:compatSetting w:name="compatibilityMode" w:uri="http://schemas.microsoft.com/office/word" w:val="12"/>
    <w:compatSetting w:name="useWord2013TrackBottomHyphenation" w:uri="http://schemas.microsoft.com/office/word" w:val="1"/>
  </w:compat>
  <w:rsids>
    <w:rsidRoot w:val="00042479"/>
    <w:rsid w:val="00035F3F"/>
    <w:rsid w:val="00042479"/>
    <w:rsid w:val="00086D2F"/>
    <w:rsid w:val="000E43B8"/>
    <w:rsid w:val="000F63C7"/>
    <w:rsid w:val="0016045F"/>
    <w:rsid w:val="00187AA1"/>
    <w:rsid w:val="001D7283"/>
    <w:rsid w:val="001E4768"/>
    <w:rsid w:val="002010A3"/>
    <w:rsid w:val="00221471"/>
    <w:rsid w:val="002604BC"/>
    <w:rsid w:val="002A394A"/>
    <w:rsid w:val="002C7061"/>
    <w:rsid w:val="0030751E"/>
    <w:rsid w:val="003B17C0"/>
    <w:rsid w:val="003E0942"/>
    <w:rsid w:val="004C1DE0"/>
    <w:rsid w:val="00595604"/>
    <w:rsid w:val="005D5805"/>
    <w:rsid w:val="005F60B6"/>
    <w:rsid w:val="005F7E0E"/>
    <w:rsid w:val="00632A1C"/>
    <w:rsid w:val="006334FF"/>
    <w:rsid w:val="00661CA1"/>
    <w:rsid w:val="00692642"/>
    <w:rsid w:val="006E199E"/>
    <w:rsid w:val="00700130"/>
    <w:rsid w:val="00717C99"/>
    <w:rsid w:val="00756DF5"/>
    <w:rsid w:val="00834772"/>
    <w:rsid w:val="00850996"/>
    <w:rsid w:val="008628CA"/>
    <w:rsid w:val="008C59E5"/>
    <w:rsid w:val="00917381"/>
    <w:rsid w:val="009279BE"/>
    <w:rsid w:val="009C5BD2"/>
    <w:rsid w:val="009E17F8"/>
    <w:rsid w:val="00A50C24"/>
    <w:rsid w:val="00AC093A"/>
    <w:rsid w:val="00AC18E2"/>
    <w:rsid w:val="00BB0AC0"/>
    <w:rsid w:val="00C553B7"/>
    <w:rsid w:val="00C558B2"/>
    <w:rsid w:val="00C675DC"/>
    <w:rsid w:val="00C775EA"/>
    <w:rsid w:val="00D05149"/>
    <w:rsid w:val="00D167C2"/>
    <w:rsid w:val="00D2081F"/>
    <w:rsid w:val="00DA1D0A"/>
    <w:rsid w:val="00DB4E83"/>
    <w:rsid w:val="00DC16E9"/>
    <w:rsid w:val="00E35486"/>
    <w:rsid w:val="00E43648"/>
    <w:rsid w:val="00E749C1"/>
    <w:rsid w:val="00EA7837"/>
    <w:rsid w:val="00EF31F5"/>
    <w:rsid w:val="00F33123"/>
    <w:rsid w:val="00F34BE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F66BB7"/>
  <w15:chartTrackingRefBased/>
  <w15:docId w15:val="{E9D77D7B-E415-4914-99CE-16411E1A0B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87AA1"/>
    <w:rPr>
      <w:rFonts w:ascii="Cambria" w:hAnsi="Cambria"/>
      <w:color w:val="000000" w:themeColor="text1"/>
      <w:sz w:val="24"/>
    </w:rPr>
  </w:style>
  <w:style w:type="paragraph" w:styleId="Heading1">
    <w:name w:val="heading 1"/>
    <w:basedOn w:val="Normal"/>
    <w:next w:val="Normal"/>
    <w:link w:val="Heading1Char"/>
    <w:autoRedefine/>
    <w:uiPriority w:val="9"/>
    <w:qFormat/>
    <w:rsid w:val="00C675DC"/>
    <w:pPr>
      <w:keepNext/>
      <w:spacing w:line="240" w:lineRule="auto"/>
      <w:outlineLvl w:val="0"/>
    </w:pPr>
    <w:rPr>
      <w:rFonts w:cs="Times New Roman"/>
      <w:b/>
      <w:color w:val="1F497D" w:themeColor="text2"/>
      <w:kern w:val="0"/>
      <w:sz w:val="36"/>
      <w:szCs w:val="36"/>
      <w:lang w:val="ru-RU" w:eastAsia="ru-RU"/>
    </w:rPr>
  </w:style>
  <w:style w:type="paragraph" w:styleId="Heading2">
    <w:name w:val="heading 2"/>
    <w:basedOn w:val="Normal"/>
    <w:next w:val="Normal"/>
    <w:link w:val="Heading2Char"/>
    <w:uiPriority w:val="9"/>
    <w:unhideWhenUsed/>
    <w:qFormat/>
    <w:rsid w:val="00187AA1"/>
    <w:pPr>
      <w:keepNext/>
      <w:keepLines/>
      <w:spacing w:before="240" w:line="240" w:lineRule="auto"/>
      <w:outlineLvl w:val="1"/>
    </w:pPr>
    <w:rPr>
      <w:rFonts w:eastAsiaTheme="majorEastAsia" w:cstheme="majorBidi"/>
      <w:b/>
      <w:color w:val="365F91" w:themeColor="accent1" w:themeShade="BF"/>
      <w:kern w:val="0"/>
      <w:sz w:val="36"/>
      <w:szCs w:val="40"/>
      <w:lang w:val="en-AU" w:eastAsia="en-AU"/>
    </w:rPr>
  </w:style>
  <w:style w:type="paragraph" w:styleId="Heading3">
    <w:name w:val="heading 3"/>
    <w:basedOn w:val="Normal"/>
    <w:next w:val="Normal"/>
    <w:link w:val="Heading3Char"/>
    <w:uiPriority w:val="9"/>
    <w:unhideWhenUsed/>
    <w:qFormat/>
    <w:rsid w:val="00187AA1"/>
    <w:pPr>
      <w:keepNext/>
      <w:keepLines/>
      <w:spacing w:before="200" w:after="80" w:line="240" w:lineRule="auto"/>
      <w:outlineLvl w:val="2"/>
    </w:pPr>
    <w:rPr>
      <w:rFonts w:eastAsiaTheme="majorEastAsia" w:cstheme="majorBidi"/>
      <w:b/>
      <w:color w:val="365F91" w:themeColor="accent1" w:themeShade="BF"/>
      <w:sz w:val="30"/>
      <w:szCs w:val="28"/>
    </w:rPr>
  </w:style>
  <w:style w:type="paragraph" w:styleId="Heading4">
    <w:name w:val="heading 4"/>
    <w:basedOn w:val="Normal"/>
    <w:next w:val="Normal"/>
    <w:link w:val="Heading4Char"/>
    <w:uiPriority w:val="9"/>
    <w:semiHidden/>
    <w:unhideWhenUsed/>
    <w:qFormat/>
    <w:rsid w:val="00042479"/>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042479"/>
    <w:pPr>
      <w:keepNext/>
      <w:keepLines/>
      <w:spacing w:before="80" w:after="40"/>
      <w:outlineLvl w:val="4"/>
    </w:pPr>
    <w:rPr>
      <w:rFonts w:asciiTheme="minorHAnsi" w:eastAsiaTheme="majorEastAsia" w:hAnsiTheme="minorHAnsi" w:cstheme="majorBidi"/>
      <w:color w:val="365F91" w:themeColor="accent1" w:themeShade="BF"/>
    </w:rPr>
  </w:style>
  <w:style w:type="paragraph" w:styleId="Heading6">
    <w:name w:val="heading 6"/>
    <w:basedOn w:val="Normal"/>
    <w:next w:val="Normal"/>
    <w:link w:val="Heading6Char"/>
    <w:uiPriority w:val="9"/>
    <w:semiHidden/>
    <w:unhideWhenUsed/>
    <w:qFormat/>
    <w:rsid w:val="00042479"/>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42479"/>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42479"/>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42479"/>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75DC"/>
    <w:rPr>
      <w:rFonts w:ascii="Cambria" w:hAnsi="Cambria" w:cs="Times New Roman"/>
      <w:b/>
      <w:color w:val="1F497D" w:themeColor="text2"/>
      <w:kern w:val="0"/>
      <w:sz w:val="36"/>
      <w:szCs w:val="36"/>
      <w:lang w:val="ru-RU" w:eastAsia="ru-RU"/>
    </w:rPr>
  </w:style>
  <w:style w:type="paragraph" w:styleId="FootnoteText">
    <w:name w:val="footnote text"/>
    <w:basedOn w:val="Normal"/>
    <w:link w:val="FootnoteTextChar"/>
    <w:uiPriority w:val="99"/>
    <w:unhideWhenUsed/>
    <w:rsid w:val="000E43B8"/>
    <w:rPr>
      <w:rFonts w:eastAsia="Times New Roman" w:cs="Times New Roman"/>
      <w:i/>
      <w:kern w:val="0"/>
      <w:sz w:val="20"/>
      <w:szCs w:val="20"/>
      <w:lang w:val="en-AU" w:eastAsia="en-AU"/>
      <w14:ligatures w14:val="none"/>
    </w:rPr>
  </w:style>
  <w:style w:type="character" w:customStyle="1" w:styleId="FootnoteTextChar">
    <w:name w:val="Footnote Text Char"/>
    <w:basedOn w:val="DefaultParagraphFont"/>
    <w:link w:val="FootnoteText"/>
    <w:uiPriority w:val="99"/>
    <w:rsid w:val="000E43B8"/>
    <w:rPr>
      <w:rFonts w:ascii="Arial" w:eastAsia="Times New Roman" w:hAnsi="Arial" w:cs="Times New Roman"/>
      <w:i/>
      <w:kern w:val="0"/>
      <w:sz w:val="20"/>
      <w:szCs w:val="20"/>
      <w:lang w:val="en-AU" w:eastAsia="en-AU"/>
      <w14:ligatures w14:val="none"/>
    </w:rPr>
  </w:style>
  <w:style w:type="character" w:customStyle="1" w:styleId="Heading2Char">
    <w:name w:val="Heading 2 Char"/>
    <w:basedOn w:val="DefaultParagraphFont"/>
    <w:link w:val="Heading2"/>
    <w:uiPriority w:val="9"/>
    <w:rsid w:val="00187AA1"/>
    <w:rPr>
      <w:rFonts w:ascii="Cambria" w:eastAsiaTheme="majorEastAsia" w:hAnsi="Cambria" w:cstheme="majorBidi"/>
      <w:b/>
      <w:color w:val="365F91" w:themeColor="accent1" w:themeShade="BF"/>
      <w:kern w:val="0"/>
      <w:sz w:val="36"/>
      <w:szCs w:val="40"/>
      <w:lang w:val="en-AU" w:eastAsia="en-AU"/>
    </w:rPr>
  </w:style>
  <w:style w:type="character" w:customStyle="1" w:styleId="Heading3Char">
    <w:name w:val="Heading 3 Char"/>
    <w:basedOn w:val="DefaultParagraphFont"/>
    <w:link w:val="Heading3"/>
    <w:uiPriority w:val="9"/>
    <w:rsid w:val="00187AA1"/>
    <w:rPr>
      <w:rFonts w:ascii="Cambria" w:eastAsiaTheme="majorEastAsia" w:hAnsi="Cambria" w:cstheme="majorBidi"/>
      <w:b/>
      <w:color w:val="365F91" w:themeColor="accent1" w:themeShade="BF"/>
      <w:sz w:val="30"/>
      <w:szCs w:val="28"/>
    </w:rPr>
  </w:style>
  <w:style w:type="character" w:customStyle="1" w:styleId="Heading4Char">
    <w:name w:val="Heading 4 Char"/>
    <w:basedOn w:val="DefaultParagraphFont"/>
    <w:link w:val="Heading4"/>
    <w:uiPriority w:val="9"/>
    <w:semiHidden/>
    <w:rsid w:val="00042479"/>
    <w:rPr>
      <w:rFonts w:eastAsiaTheme="majorEastAsia" w:cstheme="majorBidi"/>
      <w:i/>
      <w:iCs/>
      <w:color w:val="365F91" w:themeColor="accent1" w:themeShade="BF"/>
      <w:sz w:val="24"/>
    </w:rPr>
  </w:style>
  <w:style w:type="character" w:customStyle="1" w:styleId="Heading5Char">
    <w:name w:val="Heading 5 Char"/>
    <w:basedOn w:val="DefaultParagraphFont"/>
    <w:link w:val="Heading5"/>
    <w:uiPriority w:val="9"/>
    <w:semiHidden/>
    <w:rsid w:val="00042479"/>
    <w:rPr>
      <w:rFonts w:eastAsiaTheme="majorEastAsia" w:cstheme="majorBidi"/>
      <w:color w:val="365F91" w:themeColor="accent1" w:themeShade="BF"/>
      <w:sz w:val="24"/>
    </w:rPr>
  </w:style>
  <w:style w:type="character" w:customStyle="1" w:styleId="Heading6Char">
    <w:name w:val="Heading 6 Char"/>
    <w:basedOn w:val="DefaultParagraphFont"/>
    <w:link w:val="Heading6"/>
    <w:uiPriority w:val="9"/>
    <w:semiHidden/>
    <w:rsid w:val="00042479"/>
    <w:rPr>
      <w:rFonts w:eastAsiaTheme="majorEastAsia" w:cstheme="majorBidi"/>
      <w:i/>
      <w:iCs/>
      <w:color w:val="595959" w:themeColor="text1" w:themeTint="A6"/>
      <w:sz w:val="24"/>
    </w:rPr>
  </w:style>
  <w:style w:type="character" w:customStyle="1" w:styleId="Heading7Char">
    <w:name w:val="Heading 7 Char"/>
    <w:basedOn w:val="DefaultParagraphFont"/>
    <w:link w:val="Heading7"/>
    <w:uiPriority w:val="9"/>
    <w:semiHidden/>
    <w:rsid w:val="00042479"/>
    <w:rPr>
      <w:rFonts w:eastAsiaTheme="majorEastAsia" w:cstheme="majorBidi"/>
      <w:color w:val="595959" w:themeColor="text1" w:themeTint="A6"/>
      <w:sz w:val="24"/>
    </w:rPr>
  </w:style>
  <w:style w:type="character" w:customStyle="1" w:styleId="Heading8Char">
    <w:name w:val="Heading 8 Char"/>
    <w:basedOn w:val="DefaultParagraphFont"/>
    <w:link w:val="Heading8"/>
    <w:uiPriority w:val="9"/>
    <w:semiHidden/>
    <w:rsid w:val="00042479"/>
    <w:rPr>
      <w:rFonts w:eastAsiaTheme="majorEastAsia" w:cstheme="majorBidi"/>
      <w:i/>
      <w:iCs/>
      <w:color w:val="272727" w:themeColor="text1" w:themeTint="D8"/>
      <w:sz w:val="24"/>
    </w:rPr>
  </w:style>
  <w:style w:type="character" w:customStyle="1" w:styleId="Heading9Char">
    <w:name w:val="Heading 9 Char"/>
    <w:basedOn w:val="DefaultParagraphFont"/>
    <w:link w:val="Heading9"/>
    <w:uiPriority w:val="9"/>
    <w:semiHidden/>
    <w:rsid w:val="00042479"/>
    <w:rPr>
      <w:rFonts w:eastAsiaTheme="majorEastAsia" w:cstheme="majorBidi"/>
      <w:color w:val="272727" w:themeColor="text1" w:themeTint="D8"/>
      <w:sz w:val="24"/>
    </w:rPr>
  </w:style>
  <w:style w:type="paragraph" w:styleId="Title">
    <w:name w:val="Title"/>
    <w:basedOn w:val="Normal"/>
    <w:next w:val="Normal"/>
    <w:link w:val="TitleChar"/>
    <w:uiPriority w:val="10"/>
    <w:qFormat/>
    <w:rsid w:val="00042479"/>
    <w:pPr>
      <w:spacing w:after="8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04247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2479"/>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247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2479"/>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42479"/>
    <w:rPr>
      <w:rFonts w:ascii="Cambria" w:hAnsi="Cambria"/>
      <w:i/>
      <w:iCs/>
      <w:color w:val="404040" w:themeColor="text1" w:themeTint="BF"/>
      <w:sz w:val="24"/>
    </w:rPr>
  </w:style>
  <w:style w:type="paragraph" w:styleId="ListParagraph">
    <w:name w:val="List Paragraph"/>
    <w:basedOn w:val="Normal"/>
    <w:uiPriority w:val="34"/>
    <w:qFormat/>
    <w:rsid w:val="00042479"/>
    <w:pPr>
      <w:ind w:left="720"/>
      <w:contextualSpacing/>
    </w:pPr>
  </w:style>
  <w:style w:type="character" w:styleId="IntenseEmphasis">
    <w:name w:val="Intense Emphasis"/>
    <w:basedOn w:val="DefaultParagraphFont"/>
    <w:uiPriority w:val="21"/>
    <w:qFormat/>
    <w:rsid w:val="00042479"/>
    <w:rPr>
      <w:i/>
      <w:iCs/>
      <w:color w:val="365F91" w:themeColor="accent1" w:themeShade="BF"/>
    </w:rPr>
  </w:style>
  <w:style w:type="paragraph" w:styleId="IntenseQuote">
    <w:name w:val="Intense Quote"/>
    <w:basedOn w:val="Normal"/>
    <w:next w:val="Normal"/>
    <w:link w:val="IntenseQuoteChar"/>
    <w:uiPriority w:val="30"/>
    <w:qFormat/>
    <w:rsid w:val="00042479"/>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IntenseQuoteChar">
    <w:name w:val="Intense Quote Char"/>
    <w:basedOn w:val="DefaultParagraphFont"/>
    <w:link w:val="IntenseQuote"/>
    <w:uiPriority w:val="30"/>
    <w:rsid w:val="00042479"/>
    <w:rPr>
      <w:rFonts w:ascii="Cambria" w:hAnsi="Cambria"/>
      <w:i/>
      <w:iCs/>
      <w:color w:val="365F91" w:themeColor="accent1" w:themeShade="BF"/>
      <w:sz w:val="24"/>
    </w:rPr>
  </w:style>
  <w:style w:type="character" w:styleId="IntenseReference">
    <w:name w:val="Intense Reference"/>
    <w:basedOn w:val="DefaultParagraphFont"/>
    <w:uiPriority w:val="32"/>
    <w:qFormat/>
    <w:rsid w:val="00042479"/>
    <w:rPr>
      <w:b/>
      <w:bCs/>
      <w:smallCaps/>
      <w:color w:val="365F91" w:themeColor="accent1" w:themeShade="BF"/>
      <w:spacing w:val="5"/>
    </w:rPr>
  </w:style>
  <w:style w:type="paragraph" w:styleId="NormalWeb">
    <w:name w:val="Normal (Web)"/>
    <w:basedOn w:val="Normal"/>
    <w:uiPriority w:val="99"/>
    <w:semiHidden/>
    <w:unhideWhenUsed/>
    <w:rsid w:val="00042479"/>
    <w:pPr>
      <w:spacing w:before="100" w:beforeAutospacing="1" w:after="100" w:afterAutospacing="1" w:line="240" w:lineRule="auto"/>
      <w:jc w:val="left"/>
    </w:pPr>
    <w:rPr>
      <w:rFonts w:ascii="Times New Roman" w:eastAsia="Times New Roman" w:hAnsi="Times New Roman" w:cs="Times New Roman"/>
      <w:color w:val="auto"/>
      <w:kern w:val="0"/>
      <w:szCs w:val="24"/>
      <w:lang w:val="en-AU" w:eastAsia="en-AU"/>
    </w:rPr>
  </w:style>
  <w:style w:type="character" w:styleId="Strong">
    <w:name w:val="Strong"/>
    <w:basedOn w:val="DefaultParagraphFont"/>
    <w:uiPriority w:val="22"/>
    <w:qFormat/>
    <w:rsid w:val="00042479"/>
    <w:rPr>
      <w:b/>
      <w:bCs/>
    </w:rPr>
  </w:style>
  <w:style w:type="character" w:styleId="Emphasis">
    <w:name w:val="Emphasis"/>
    <w:basedOn w:val="DefaultParagraphFont"/>
    <w:uiPriority w:val="20"/>
    <w:qFormat/>
    <w:rsid w:val="0004247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462</Words>
  <Characters>2634</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Trevor Osborne</dc:creator>
  <cp:keywords/>
  <dc:description/>
  <cp:lastModifiedBy>Trevor Osborne</cp:lastModifiedBy>
  <cp:revision>2</cp:revision>
  <dcterms:created xsi:type="dcterms:W3CDTF">2026-08-16T12:49:00Z</dcterms:created>
  <dcterms:modified xsi:type="dcterms:W3CDTF">2026-08-16T13:00:00Z</dcterms:modified>
</cp:coreProperties>
</file>